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5B6B" w14:textId="77777777" w:rsidR="00D5678F" w:rsidRPr="007F1E2C" w:rsidRDefault="00000000" w:rsidP="009D4D76">
      <w:pPr>
        <w:pBdr>
          <w:top w:val="nil"/>
          <w:left w:val="nil"/>
          <w:bottom w:val="nil"/>
          <w:right w:val="nil"/>
          <w:between w:val="nil"/>
        </w:pBdr>
        <w:tabs>
          <w:tab w:val="left" w:pos="4320"/>
          <w:tab w:val="left" w:pos="4680"/>
        </w:tabs>
        <w:spacing w:after="0" w:line="312" w:lineRule="auto"/>
        <w:jc w:val="center"/>
        <w:rPr>
          <w:rFonts w:ascii="Times New Roman" w:eastAsia="Times New Roman" w:hAnsi="Times New Roman" w:cs="Times New Roman"/>
          <w:b/>
          <w:sz w:val="24"/>
          <w:szCs w:val="24"/>
        </w:rPr>
      </w:pPr>
      <w:r w:rsidRPr="007F1E2C">
        <w:rPr>
          <w:rFonts w:ascii="Times New Roman" w:eastAsia="Times New Roman" w:hAnsi="Times New Roman" w:cs="Times New Roman"/>
          <w:b/>
          <w:sz w:val="24"/>
          <w:szCs w:val="24"/>
        </w:rPr>
        <w:t>CỘNG HÒA XÃ HỘI CHỦ NGHĨA VIỆT NAM</w:t>
      </w:r>
    </w:p>
    <w:p w14:paraId="0F6B0FAF" w14:textId="2085F1CE" w:rsidR="00D5678F" w:rsidRPr="007F1E2C" w:rsidRDefault="00000000" w:rsidP="009D4D76">
      <w:pPr>
        <w:pBdr>
          <w:top w:val="nil"/>
          <w:left w:val="nil"/>
          <w:bottom w:val="nil"/>
          <w:right w:val="nil"/>
          <w:between w:val="nil"/>
        </w:pBdr>
        <w:tabs>
          <w:tab w:val="left" w:pos="4320"/>
          <w:tab w:val="left" w:pos="4680"/>
        </w:tabs>
        <w:spacing w:after="0" w:line="312" w:lineRule="auto"/>
        <w:jc w:val="center"/>
        <w:rPr>
          <w:rFonts w:ascii="Times New Roman" w:eastAsia="Times New Roman" w:hAnsi="Times New Roman" w:cs="Times New Roman"/>
          <w:b/>
          <w:sz w:val="24"/>
          <w:szCs w:val="24"/>
        </w:rPr>
      </w:pPr>
      <w:r w:rsidRPr="007F1E2C">
        <w:rPr>
          <w:rFonts w:ascii="Times New Roman" w:eastAsia="Times New Roman" w:hAnsi="Times New Roman" w:cs="Times New Roman"/>
          <w:b/>
          <w:sz w:val="24"/>
          <w:szCs w:val="24"/>
        </w:rPr>
        <w:t>Độc lập – Tự do – Hạnh phúc</w:t>
      </w:r>
    </w:p>
    <w:p w14:paraId="19457110" w14:textId="6C5841E1" w:rsidR="00D5678F" w:rsidRPr="007F1E2C" w:rsidRDefault="008B38A4" w:rsidP="009D4D76">
      <w:pPr>
        <w:pBdr>
          <w:top w:val="nil"/>
          <w:left w:val="nil"/>
          <w:bottom w:val="nil"/>
          <w:right w:val="nil"/>
          <w:between w:val="nil"/>
        </w:pBdr>
        <w:tabs>
          <w:tab w:val="left" w:pos="4320"/>
          <w:tab w:val="left" w:pos="4680"/>
        </w:tabs>
        <w:spacing w:after="0" w:line="312" w:lineRule="auto"/>
        <w:jc w:val="center"/>
        <w:rPr>
          <w:rFonts w:ascii="Times New Roman" w:eastAsia="Times New Roman" w:hAnsi="Times New Roman" w:cs="Times New Roman"/>
          <w:b/>
          <w:sz w:val="24"/>
          <w:szCs w:val="24"/>
          <w:lang w:val="en-US"/>
        </w:rPr>
      </w:pPr>
      <w:r w:rsidRPr="007F1E2C">
        <w:rPr>
          <w:rFonts w:ascii="Times New Roman" w:eastAsia="Times New Roman" w:hAnsi="Times New Roman" w:cs="Times New Roman"/>
          <w:b/>
          <w:sz w:val="24"/>
          <w:szCs w:val="24"/>
          <w:lang w:val="en-US"/>
        </w:rPr>
        <w:t>--- o0o ---</w:t>
      </w:r>
    </w:p>
    <w:p w14:paraId="18597544" w14:textId="10E45757" w:rsidR="00D5678F" w:rsidRPr="007F1E2C" w:rsidRDefault="00000000" w:rsidP="00E32F75">
      <w:pPr>
        <w:pBdr>
          <w:top w:val="nil"/>
          <w:left w:val="nil"/>
          <w:bottom w:val="nil"/>
          <w:right w:val="nil"/>
          <w:between w:val="nil"/>
        </w:pBdr>
        <w:tabs>
          <w:tab w:val="left" w:pos="4320"/>
          <w:tab w:val="left" w:pos="4680"/>
        </w:tabs>
        <w:spacing w:before="120" w:after="0" w:line="312" w:lineRule="auto"/>
        <w:jc w:val="center"/>
        <w:rPr>
          <w:rFonts w:ascii="Times New Roman" w:eastAsia="Times New Roman" w:hAnsi="Times New Roman" w:cs="Times New Roman"/>
          <w:b/>
          <w:sz w:val="24"/>
          <w:szCs w:val="24"/>
        </w:rPr>
      </w:pPr>
      <w:r w:rsidRPr="007F1E2C">
        <w:rPr>
          <w:rFonts w:ascii="Times New Roman" w:eastAsia="Times New Roman" w:hAnsi="Times New Roman" w:cs="Times New Roman"/>
          <w:b/>
          <w:sz w:val="24"/>
          <w:szCs w:val="24"/>
        </w:rPr>
        <w:t>THỎA THUẬN BẢO MẬT VÀ CHỐNG HỐI LỘ</w:t>
      </w:r>
    </w:p>
    <w:p w14:paraId="3AF461E2" w14:textId="26246299" w:rsidR="00D5678F" w:rsidRPr="00B748E0" w:rsidRDefault="00000000" w:rsidP="00B748E0">
      <w:pPr>
        <w:pStyle w:val="ListParagraph"/>
        <w:numPr>
          <w:ilvl w:val="0"/>
          <w:numId w:val="22"/>
        </w:numPr>
        <w:pBdr>
          <w:top w:val="nil"/>
          <w:left w:val="nil"/>
          <w:bottom w:val="nil"/>
          <w:right w:val="nil"/>
          <w:between w:val="nil"/>
        </w:pBdr>
        <w:tabs>
          <w:tab w:val="left" w:pos="4320"/>
          <w:tab w:val="left" w:pos="4680"/>
        </w:tabs>
        <w:spacing w:before="120" w:after="0" w:line="312" w:lineRule="auto"/>
        <w:ind w:left="567" w:hanging="283"/>
        <w:jc w:val="both"/>
        <w:rPr>
          <w:rFonts w:ascii="Times New Roman" w:eastAsia="Times New Roman" w:hAnsi="Times New Roman" w:cs="Times New Roman"/>
          <w:i/>
          <w:sz w:val="24"/>
          <w:szCs w:val="24"/>
        </w:rPr>
      </w:pPr>
      <w:r w:rsidRPr="00B748E0">
        <w:rPr>
          <w:rFonts w:ascii="Times New Roman" w:eastAsia="Times New Roman" w:hAnsi="Times New Roman" w:cs="Times New Roman"/>
          <w:i/>
          <w:sz w:val="24"/>
          <w:szCs w:val="24"/>
        </w:rPr>
        <w:t xml:space="preserve">Căn cứ Bộ luật Dân sự số 91/2015/QH13 ngày 24/11/2015 của nước Cộng hòa </w:t>
      </w:r>
      <w:r w:rsidR="00966203">
        <w:rPr>
          <w:rFonts w:ascii="Times New Roman" w:eastAsia="Times New Roman" w:hAnsi="Times New Roman" w:cs="Times New Roman"/>
          <w:i/>
          <w:sz w:val="24"/>
          <w:szCs w:val="24"/>
          <w:lang w:val="en-US"/>
        </w:rPr>
        <w:t>X</w:t>
      </w:r>
      <w:r w:rsidRPr="00B748E0">
        <w:rPr>
          <w:rFonts w:ascii="Times New Roman" w:eastAsia="Times New Roman" w:hAnsi="Times New Roman" w:cs="Times New Roman"/>
          <w:i/>
          <w:sz w:val="24"/>
          <w:szCs w:val="24"/>
        </w:rPr>
        <w:t xml:space="preserve">ã hội </w:t>
      </w:r>
      <w:r w:rsidR="00966203">
        <w:rPr>
          <w:rFonts w:ascii="Times New Roman" w:eastAsia="Times New Roman" w:hAnsi="Times New Roman" w:cs="Times New Roman"/>
          <w:i/>
          <w:sz w:val="24"/>
          <w:szCs w:val="24"/>
          <w:lang w:val="en-US"/>
        </w:rPr>
        <w:t>C</w:t>
      </w:r>
      <w:r w:rsidRPr="00B748E0">
        <w:rPr>
          <w:rFonts w:ascii="Times New Roman" w:eastAsia="Times New Roman" w:hAnsi="Times New Roman" w:cs="Times New Roman"/>
          <w:i/>
          <w:sz w:val="24"/>
          <w:szCs w:val="24"/>
        </w:rPr>
        <w:t>hủ nghĩa Việt Nam;</w:t>
      </w:r>
    </w:p>
    <w:p w14:paraId="4C5BED13" w14:textId="5A3C0B5A" w:rsidR="00D5678F" w:rsidRPr="00B748E0" w:rsidRDefault="00000000" w:rsidP="00B748E0">
      <w:pPr>
        <w:pStyle w:val="ListParagraph"/>
        <w:numPr>
          <w:ilvl w:val="0"/>
          <w:numId w:val="22"/>
        </w:numPr>
        <w:pBdr>
          <w:top w:val="nil"/>
          <w:left w:val="nil"/>
          <w:bottom w:val="nil"/>
          <w:right w:val="nil"/>
          <w:between w:val="nil"/>
        </w:pBdr>
        <w:tabs>
          <w:tab w:val="left" w:pos="4320"/>
          <w:tab w:val="left" w:pos="4680"/>
        </w:tabs>
        <w:spacing w:after="0" w:line="312" w:lineRule="auto"/>
        <w:ind w:left="567" w:hanging="283"/>
        <w:jc w:val="both"/>
        <w:rPr>
          <w:rFonts w:ascii="Times New Roman" w:eastAsia="Times New Roman" w:hAnsi="Times New Roman" w:cs="Times New Roman"/>
          <w:i/>
          <w:sz w:val="24"/>
          <w:szCs w:val="24"/>
        </w:rPr>
      </w:pPr>
      <w:r w:rsidRPr="00B748E0">
        <w:rPr>
          <w:rFonts w:ascii="Times New Roman" w:eastAsia="Times New Roman" w:hAnsi="Times New Roman" w:cs="Times New Roman"/>
          <w:i/>
          <w:sz w:val="24"/>
          <w:szCs w:val="24"/>
        </w:rPr>
        <w:t>Căn cứ nhu cầu và thỏa thuận của các bên.</w:t>
      </w:r>
    </w:p>
    <w:p w14:paraId="33729CB0" w14:textId="099229EC" w:rsidR="008B38A4" w:rsidRPr="00D421C2" w:rsidRDefault="00000000" w:rsidP="00E32F75">
      <w:pPr>
        <w:pBdr>
          <w:top w:val="nil"/>
          <w:left w:val="nil"/>
          <w:bottom w:val="nil"/>
          <w:right w:val="nil"/>
          <w:between w:val="nil"/>
        </w:pBdr>
        <w:tabs>
          <w:tab w:val="left" w:pos="4320"/>
          <w:tab w:val="left" w:pos="4680"/>
        </w:tabs>
        <w:spacing w:before="120" w:after="0" w:line="312" w:lineRule="auto"/>
        <w:jc w:val="both"/>
        <w:rPr>
          <w:rFonts w:ascii="Times New Roman" w:eastAsia="Times New Roman" w:hAnsi="Times New Roman" w:cs="Times New Roman"/>
          <w:color w:val="000000"/>
          <w:sz w:val="24"/>
          <w:szCs w:val="24"/>
        </w:rPr>
      </w:pPr>
      <w:r w:rsidRPr="007F1E2C">
        <w:rPr>
          <w:rFonts w:ascii="Times New Roman" w:eastAsia="Times New Roman" w:hAnsi="Times New Roman" w:cs="Times New Roman"/>
          <w:color w:val="000000"/>
          <w:sz w:val="24"/>
          <w:szCs w:val="24"/>
        </w:rPr>
        <w:t xml:space="preserve">Thỏa </w:t>
      </w:r>
      <w:r w:rsidR="00966203">
        <w:rPr>
          <w:rFonts w:ascii="Times New Roman" w:eastAsia="Times New Roman" w:hAnsi="Times New Roman" w:cs="Times New Roman"/>
          <w:color w:val="000000"/>
          <w:sz w:val="24"/>
          <w:szCs w:val="24"/>
          <w:lang w:val="en-US"/>
        </w:rPr>
        <w:t>t</w:t>
      </w:r>
      <w:r w:rsidRPr="007F1E2C">
        <w:rPr>
          <w:rFonts w:ascii="Times New Roman" w:eastAsia="Times New Roman" w:hAnsi="Times New Roman" w:cs="Times New Roman"/>
          <w:color w:val="000000"/>
          <w:sz w:val="24"/>
          <w:szCs w:val="24"/>
        </w:rPr>
        <w:t xml:space="preserve">huận </w:t>
      </w:r>
      <w:r w:rsidR="00966203">
        <w:rPr>
          <w:rFonts w:ascii="Times New Roman" w:eastAsia="Times New Roman" w:hAnsi="Times New Roman" w:cs="Times New Roman"/>
          <w:color w:val="000000"/>
          <w:sz w:val="24"/>
          <w:szCs w:val="24"/>
          <w:lang w:val="en-US"/>
        </w:rPr>
        <w:t>b</w:t>
      </w:r>
      <w:r w:rsidRPr="007F1E2C">
        <w:rPr>
          <w:rFonts w:ascii="Times New Roman" w:eastAsia="Times New Roman" w:hAnsi="Times New Roman" w:cs="Times New Roman"/>
          <w:color w:val="000000"/>
          <w:sz w:val="24"/>
          <w:szCs w:val="24"/>
        </w:rPr>
        <w:t xml:space="preserve">ảo </w:t>
      </w:r>
      <w:r w:rsidR="00966203">
        <w:rPr>
          <w:rFonts w:ascii="Times New Roman" w:eastAsia="Times New Roman" w:hAnsi="Times New Roman" w:cs="Times New Roman"/>
          <w:color w:val="000000"/>
          <w:sz w:val="24"/>
          <w:szCs w:val="24"/>
          <w:lang w:val="en-US"/>
        </w:rPr>
        <w:t>m</w:t>
      </w:r>
      <w:r w:rsidRPr="007F1E2C">
        <w:rPr>
          <w:rFonts w:ascii="Times New Roman" w:eastAsia="Times New Roman" w:hAnsi="Times New Roman" w:cs="Times New Roman"/>
          <w:color w:val="000000"/>
          <w:sz w:val="24"/>
          <w:szCs w:val="24"/>
        </w:rPr>
        <w:t>ật này (</w:t>
      </w:r>
      <w:r w:rsidR="00966203">
        <w:rPr>
          <w:rFonts w:ascii="Times New Roman" w:eastAsia="Times New Roman" w:hAnsi="Times New Roman" w:cs="Times New Roman"/>
          <w:color w:val="000000"/>
          <w:sz w:val="24"/>
          <w:szCs w:val="24"/>
          <w:lang w:val="en-US"/>
        </w:rPr>
        <w:t xml:space="preserve">gọi tắt là </w:t>
      </w:r>
      <w:r w:rsidRPr="007F1E2C">
        <w:rPr>
          <w:rFonts w:ascii="Times New Roman" w:eastAsia="Times New Roman" w:hAnsi="Times New Roman" w:cs="Times New Roman"/>
          <w:color w:val="000000"/>
          <w:sz w:val="24"/>
          <w:szCs w:val="24"/>
        </w:rPr>
        <w:t>“</w:t>
      </w:r>
      <w:r w:rsidRPr="00072EF4">
        <w:rPr>
          <w:rFonts w:ascii="Times New Roman" w:eastAsia="Times New Roman" w:hAnsi="Times New Roman" w:cs="Times New Roman"/>
          <w:b/>
          <w:color w:val="000000"/>
          <w:sz w:val="24"/>
          <w:szCs w:val="24"/>
        </w:rPr>
        <w:t xml:space="preserve">Thỏa </w:t>
      </w:r>
      <w:r w:rsidR="00966203" w:rsidRPr="00072EF4">
        <w:rPr>
          <w:rFonts w:ascii="Times New Roman" w:eastAsia="Times New Roman" w:hAnsi="Times New Roman" w:cs="Times New Roman"/>
          <w:b/>
          <w:color w:val="000000"/>
          <w:sz w:val="24"/>
          <w:szCs w:val="24"/>
          <w:lang w:val="en-US"/>
        </w:rPr>
        <w:t>t</w:t>
      </w:r>
      <w:r w:rsidRPr="00072EF4">
        <w:rPr>
          <w:rFonts w:ascii="Times New Roman" w:eastAsia="Times New Roman" w:hAnsi="Times New Roman" w:cs="Times New Roman"/>
          <w:b/>
          <w:color w:val="000000"/>
          <w:sz w:val="24"/>
          <w:szCs w:val="24"/>
        </w:rPr>
        <w:t>huận</w:t>
      </w:r>
      <w:r w:rsidRPr="007F1E2C">
        <w:rPr>
          <w:rFonts w:ascii="Times New Roman" w:eastAsia="Times New Roman" w:hAnsi="Times New Roman" w:cs="Times New Roman"/>
          <w:color w:val="000000"/>
          <w:sz w:val="24"/>
          <w:szCs w:val="24"/>
        </w:rPr>
        <w:t>”) được lập và ký ngà</w:t>
      </w:r>
      <w:r w:rsidRPr="007F1E2C">
        <w:rPr>
          <w:rFonts w:ascii="Times New Roman" w:eastAsia="Times New Roman" w:hAnsi="Times New Roman" w:cs="Times New Roman"/>
          <w:sz w:val="24"/>
          <w:szCs w:val="24"/>
        </w:rPr>
        <w:t>y</w:t>
      </w:r>
      <w:r w:rsidR="00966203">
        <w:rPr>
          <w:rFonts w:ascii="Times New Roman" w:eastAsia="Times New Roman" w:hAnsi="Times New Roman" w:cs="Times New Roman"/>
          <w:sz w:val="24"/>
          <w:szCs w:val="24"/>
          <w:lang w:val="en-US"/>
        </w:rPr>
        <w:t xml:space="preserve"> ………………………… </w:t>
      </w:r>
      <w:r w:rsidRPr="00966203">
        <w:rPr>
          <w:rFonts w:ascii="Times New Roman" w:eastAsia="Times New Roman" w:hAnsi="Times New Roman" w:cs="Times New Roman"/>
          <w:bCs/>
          <w:color w:val="000000"/>
          <w:sz w:val="24"/>
          <w:szCs w:val="24"/>
        </w:rPr>
        <w:t>(</w:t>
      </w:r>
      <w:r w:rsidR="00966203">
        <w:rPr>
          <w:rFonts w:ascii="Times New Roman" w:eastAsia="Times New Roman" w:hAnsi="Times New Roman" w:cs="Times New Roman"/>
          <w:bCs/>
          <w:color w:val="000000"/>
          <w:sz w:val="24"/>
          <w:szCs w:val="24"/>
          <w:lang w:val="en-US"/>
        </w:rPr>
        <w:t xml:space="preserve">gọi tắt là </w:t>
      </w:r>
      <w:r w:rsidRPr="00966203">
        <w:rPr>
          <w:rFonts w:ascii="Times New Roman" w:eastAsia="Times New Roman" w:hAnsi="Times New Roman" w:cs="Times New Roman"/>
          <w:bCs/>
          <w:color w:val="000000"/>
          <w:sz w:val="24"/>
          <w:szCs w:val="24"/>
        </w:rPr>
        <w:t>“</w:t>
      </w:r>
      <w:r w:rsidRPr="00072EF4">
        <w:rPr>
          <w:rFonts w:ascii="Times New Roman" w:eastAsia="Times New Roman" w:hAnsi="Times New Roman" w:cs="Times New Roman"/>
          <w:b/>
          <w:color w:val="000000"/>
          <w:sz w:val="24"/>
          <w:szCs w:val="24"/>
        </w:rPr>
        <w:t>Ngày</w:t>
      </w:r>
      <w:r w:rsidR="00966203" w:rsidRPr="00072EF4">
        <w:rPr>
          <w:rFonts w:ascii="Times New Roman" w:eastAsia="Times New Roman" w:hAnsi="Times New Roman" w:cs="Times New Roman"/>
          <w:b/>
          <w:color w:val="000000"/>
          <w:sz w:val="24"/>
          <w:szCs w:val="24"/>
        </w:rPr>
        <w:t xml:space="preserve"> hiệu lực</w:t>
      </w:r>
      <w:r w:rsidRPr="00966203">
        <w:rPr>
          <w:rFonts w:ascii="Times New Roman" w:eastAsia="Times New Roman" w:hAnsi="Times New Roman" w:cs="Times New Roman"/>
          <w:bCs/>
          <w:color w:val="000000"/>
          <w:sz w:val="24"/>
          <w:szCs w:val="24"/>
        </w:rPr>
        <w:t>”)</w:t>
      </w:r>
      <w:r w:rsidRPr="007F1E2C">
        <w:rPr>
          <w:rFonts w:ascii="Times New Roman" w:eastAsia="Times New Roman" w:hAnsi="Times New Roman" w:cs="Times New Roman"/>
          <w:b/>
          <w:color w:val="000000"/>
          <w:sz w:val="24"/>
          <w:szCs w:val="24"/>
        </w:rPr>
        <w:t xml:space="preserve"> </w:t>
      </w:r>
      <w:r w:rsidRPr="007F1E2C">
        <w:rPr>
          <w:rFonts w:ascii="Times New Roman" w:eastAsia="Times New Roman" w:hAnsi="Times New Roman" w:cs="Times New Roman"/>
          <w:color w:val="000000"/>
          <w:sz w:val="24"/>
          <w:szCs w:val="24"/>
        </w:rPr>
        <w:t>giữa:</w:t>
      </w:r>
    </w:p>
    <w:p w14:paraId="7C25069D" w14:textId="77777777" w:rsidR="007F1E2C" w:rsidRPr="007F1E2C" w:rsidRDefault="007F1E2C" w:rsidP="00966203">
      <w:pPr>
        <w:tabs>
          <w:tab w:val="left" w:pos="2694"/>
        </w:tabs>
        <w:spacing w:before="120" w:after="0" w:line="312" w:lineRule="auto"/>
        <w:ind w:firstLine="567"/>
        <w:jc w:val="both"/>
        <w:rPr>
          <w:rFonts w:ascii="Times New Roman" w:eastAsia="Times New Roman" w:hAnsi="Times New Roman" w:cs="Times New Roman"/>
          <w:b/>
          <w:bCs/>
          <w:iCs/>
          <w:sz w:val="24"/>
          <w:szCs w:val="24"/>
        </w:rPr>
      </w:pPr>
      <w:r w:rsidRPr="007F1E2C">
        <w:rPr>
          <w:rFonts w:ascii="Times New Roman" w:eastAsia="Times New Roman" w:hAnsi="Times New Roman" w:cs="Times New Roman"/>
          <w:b/>
          <w:bCs/>
          <w:iCs/>
          <w:sz w:val="24"/>
          <w:szCs w:val="24"/>
        </w:rPr>
        <w:t>BÊN A</w:t>
      </w:r>
      <w:r w:rsidRPr="007F1E2C">
        <w:rPr>
          <w:rFonts w:ascii="Times New Roman" w:eastAsia="Times New Roman" w:hAnsi="Times New Roman" w:cs="Times New Roman"/>
          <w:b/>
          <w:bCs/>
          <w:iCs/>
          <w:sz w:val="24"/>
          <w:szCs w:val="24"/>
        </w:rPr>
        <w:tab/>
        <w:t>: CÔNG TY CỔ PHẦN CÔNG NGHỆ MITU</w:t>
      </w:r>
    </w:p>
    <w:p w14:paraId="337B9CF6" w14:textId="77777777" w:rsidR="007F1E2C" w:rsidRPr="007F1E2C" w:rsidRDefault="007F1E2C" w:rsidP="00966203">
      <w:pPr>
        <w:tabs>
          <w:tab w:val="left" w:pos="2694"/>
        </w:tabs>
        <w:spacing w:after="0" w:line="312" w:lineRule="auto"/>
        <w:ind w:left="2835" w:hanging="2268"/>
        <w:jc w:val="both"/>
        <w:rPr>
          <w:rFonts w:ascii="Times New Roman" w:eastAsia="Times New Roman" w:hAnsi="Times New Roman" w:cs="Times New Roman"/>
          <w:iCs/>
          <w:sz w:val="24"/>
          <w:szCs w:val="24"/>
        </w:rPr>
      </w:pPr>
      <w:r w:rsidRPr="007F1E2C">
        <w:rPr>
          <w:rFonts w:ascii="Times New Roman" w:eastAsia="Times New Roman" w:hAnsi="Times New Roman" w:cs="Times New Roman"/>
          <w:iCs/>
          <w:sz w:val="24"/>
          <w:szCs w:val="24"/>
        </w:rPr>
        <w:t>Địa chỉ</w:t>
      </w:r>
      <w:r w:rsidRPr="007F1E2C">
        <w:rPr>
          <w:rFonts w:ascii="Times New Roman" w:eastAsia="Times New Roman" w:hAnsi="Times New Roman" w:cs="Times New Roman"/>
          <w:iCs/>
          <w:sz w:val="24"/>
          <w:szCs w:val="24"/>
        </w:rPr>
        <w:tab/>
        <w:t>: Tầng 2, BT2/16A4, làng Việt kiều Châu Âu, Phường Mộ Lao, Quận Hà Đông, Thành phố Hà Nội</w:t>
      </w:r>
    </w:p>
    <w:p w14:paraId="284160CF" w14:textId="77777777" w:rsidR="007F1E2C" w:rsidRPr="007F1E2C" w:rsidRDefault="007F1E2C" w:rsidP="00966203">
      <w:pPr>
        <w:tabs>
          <w:tab w:val="left" w:pos="2694"/>
        </w:tabs>
        <w:spacing w:after="0" w:line="312" w:lineRule="auto"/>
        <w:ind w:firstLine="567"/>
        <w:jc w:val="both"/>
        <w:rPr>
          <w:rFonts w:ascii="Times New Roman" w:eastAsia="Times New Roman" w:hAnsi="Times New Roman" w:cs="Times New Roman"/>
          <w:iCs/>
          <w:sz w:val="24"/>
          <w:szCs w:val="24"/>
        </w:rPr>
      </w:pPr>
      <w:r w:rsidRPr="007F1E2C">
        <w:rPr>
          <w:rFonts w:ascii="Times New Roman" w:eastAsia="Times New Roman" w:hAnsi="Times New Roman" w:cs="Times New Roman"/>
          <w:iCs/>
          <w:sz w:val="24"/>
          <w:szCs w:val="24"/>
        </w:rPr>
        <w:t>Mã số thuế</w:t>
      </w:r>
      <w:r w:rsidRPr="007F1E2C">
        <w:rPr>
          <w:rFonts w:ascii="Times New Roman" w:eastAsia="Times New Roman" w:hAnsi="Times New Roman" w:cs="Times New Roman"/>
          <w:iCs/>
          <w:sz w:val="24"/>
          <w:szCs w:val="24"/>
        </w:rPr>
        <w:tab/>
        <w:t>: 0110425340</w:t>
      </w:r>
    </w:p>
    <w:p w14:paraId="6F2BBE10" w14:textId="77777777" w:rsidR="007F1E2C" w:rsidRPr="007F1E2C" w:rsidRDefault="007F1E2C" w:rsidP="00966203">
      <w:pPr>
        <w:tabs>
          <w:tab w:val="left" w:pos="2694"/>
        </w:tabs>
        <w:spacing w:after="0" w:line="312" w:lineRule="auto"/>
        <w:ind w:firstLine="567"/>
        <w:jc w:val="both"/>
        <w:rPr>
          <w:rFonts w:ascii="Times New Roman" w:eastAsia="Times New Roman" w:hAnsi="Times New Roman" w:cs="Times New Roman"/>
          <w:iCs/>
          <w:sz w:val="24"/>
          <w:szCs w:val="24"/>
        </w:rPr>
      </w:pPr>
      <w:r w:rsidRPr="007F1E2C">
        <w:rPr>
          <w:rFonts w:ascii="Times New Roman" w:eastAsia="Times New Roman" w:hAnsi="Times New Roman" w:cs="Times New Roman"/>
          <w:iCs/>
          <w:sz w:val="24"/>
          <w:szCs w:val="24"/>
        </w:rPr>
        <w:t>Đại diện bởi</w:t>
      </w:r>
      <w:r w:rsidRPr="007F1E2C">
        <w:rPr>
          <w:rFonts w:ascii="Times New Roman" w:eastAsia="Times New Roman" w:hAnsi="Times New Roman" w:cs="Times New Roman"/>
          <w:iCs/>
          <w:sz w:val="24"/>
          <w:szCs w:val="24"/>
        </w:rPr>
        <w:tab/>
        <w:t xml:space="preserve">: Ông </w:t>
      </w:r>
      <w:r w:rsidRPr="007F1E2C">
        <w:rPr>
          <w:rFonts w:ascii="Times New Roman" w:eastAsia="Times New Roman" w:hAnsi="Times New Roman" w:cs="Times New Roman"/>
          <w:b/>
          <w:bCs/>
          <w:iCs/>
          <w:sz w:val="24"/>
          <w:szCs w:val="24"/>
        </w:rPr>
        <w:t>Nguyễn Bá Ba</w:t>
      </w:r>
      <w:r w:rsidRPr="007F1E2C">
        <w:rPr>
          <w:rFonts w:ascii="Times New Roman" w:eastAsia="Times New Roman" w:hAnsi="Times New Roman" w:cs="Times New Roman"/>
          <w:iCs/>
          <w:sz w:val="24"/>
          <w:szCs w:val="24"/>
        </w:rPr>
        <w:tab/>
      </w:r>
      <w:r w:rsidRPr="007F1E2C">
        <w:rPr>
          <w:rFonts w:ascii="Times New Roman" w:eastAsia="Times New Roman" w:hAnsi="Times New Roman" w:cs="Times New Roman"/>
          <w:iCs/>
          <w:sz w:val="24"/>
          <w:szCs w:val="24"/>
        </w:rPr>
        <w:tab/>
        <w:t xml:space="preserve">Chức vụ: </w:t>
      </w:r>
      <w:r w:rsidRPr="007F1E2C">
        <w:rPr>
          <w:rFonts w:ascii="Times New Roman" w:eastAsia="Times New Roman" w:hAnsi="Times New Roman" w:cs="Times New Roman"/>
          <w:b/>
          <w:bCs/>
          <w:iCs/>
          <w:sz w:val="24"/>
          <w:szCs w:val="24"/>
        </w:rPr>
        <w:t>Giám đốc vận hành</w:t>
      </w:r>
    </w:p>
    <w:p w14:paraId="7C2755FC" w14:textId="77777777" w:rsidR="007F1E2C" w:rsidRPr="007F1E2C" w:rsidRDefault="007F1E2C" w:rsidP="00966203">
      <w:pPr>
        <w:tabs>
          <w:tab w:val="left" w:pos="2694"/>
        </w:tabs>
        <w:spacing w:after="0" w:line="312" w:lineRule="auto"/>
        <w:ind w:firstLine="567"/>
        <w:jc w:val="both"/>
        <w:rPr>
          <w:rFonts w:ascii="Times New Roman" w:eastAsia="Times New Roman" w:hAnsi="Times New Roman" w:cs="Times New Roman"/>
          <w:i/>
          <w:sz w:val="24"/>
          <w:szCs w:val="24"/>
        </w:rPr>
      </w:pPr>
      <w:r w:rsidRPr="007F1E2C">
        <w:rPr>
          <w:rFonts w:ascii="Times New Roman" w:eastAsia="Times New Roman" w:hAnsi="Times New Roman" w:cs="Times New Roman"/>
          <w:i/>
          <w:sz w:val="24"/>
          <w:szCs w:val="24"/>
        </w:rPr>
        <w:t>Theo Giấy ủy quyền số 170624/UQ-MITU ngày 17/06/2024</w:t>
      </w:r>
    </w:p>
    <w:p w14:paraId="0C1A8D3A" w14:textId="32CB64DB" w:rsidR="007F1E2C" w:rsidRPr="007F1E2C" w:rsidRDefault="007F1E2C" w:rsidP="00966203">
      <w:pPr>
        <w:tabs>
          <w:tab w:val="left" w:pos="2694"/>
        </w:tabs>
        <w:spacing w:after="0" w:line="312" w:lineRule="auto"/>
        <w:ind w:firstLine="567"/>
        <w:jc w:val="both"/>
        <w:rPr>
          <w:rFonts w:ascii="Times New Roman" w:eastAsia="Times New Roman" w:hAnsi="Times New Roman" w:cs="Times New Roman"/>
          <w:i/>
          <w:sz w:val="24"/>
          <w:szCs w:val="24"/>
        </w:rPr>
      </w:pPr>
      <w:r w:rsidRPr="007F1E2C">
        <w:rPr>
          <w:rFonts w:ascii="Times New Roman" w:eastAsia="Times New Roman" w:hAnsi="Times New Roman" w:cs="Times New Roman"/>
          <w:i/>
          <w:sz w:val="24"/>
          <w:szCs w:val="24"/>
        </w:rPr>
        <w:t>(Gọi tắt là “</w:t>
      </w:r>
      <w:r w:rsidRPr="007F1E2C">
        <w:rPr>
          <w:rFonts w:ascii="Times New Roman" w:eastAsia="Times New Roman" w:hAnsi="Times New Roman" w:cs="Times New Roman"/>
          <w:b/>
          <w:bCs/>
          <w:i/>
          <w:sz w:val="24"/>
          <w:szCs w:val="24"/>
        </w:rPr>
        <w:t xml:space="preserve">Bên </w:t>
      </w:r>
      <w:r w:rsidR="00995252">
        <w:rPr>
          <w:rFonts w:ascii="Times New Roman" w:eastAsia="Times New Roman" w:hAnsi="Times New Roman" w:cs="Times New Roman"/>
          <w:b/>
          <w:bCs/>
          <w:i/>
          <w:sz w:val="24"/>
          <w:szCs w:val="24"/>
          <w:lang w:val="en-US"/>
        </w:rPr>
        <w:t>bán</w:t>
      </w:r>
      <w:r w:rsidRPr="007F1E2C">
        <w:rPr>
          <w:rFonts w:ascii="Times New Roman" w:eastAsia="Times New Roman" w:hAnsi="Times New Roman" w:cs="Times New Roman"/>
          <w:i/>
          <w:sz w:val="24"/>
          <w:szCs w:val="24"/>
        </w:rPr>
        <w:t>”)</w:t>
      </w:r>
    </w:p>
    <w:p w14:paraId="71A8941A" w14:textId="77777777" w:rsidR="007F1E2C" w:rsidRPr="007F1E2C" w:rsidRDefault="007F1E2C" w:rsidP="00966203">
      <w:pPr>
        <w:tabs>
          <w:tab w:val="left" w:pos="2694"/>
        </w:tabs>
        <w:spacing w:before="120" w:after="0" w:line="312" w:lineRule="auto"/>
        <w:ind w:firstLine="567"/>
        <w:jc w:val="both"/>
        <w:rPr>
          <w:rFonts w:ascii="Times New Roman" w:eastAsia="Times New Roman" w:hAnsi="Times New Roman" w:cs="Times New Roman"/>
          <w:b/>
          <w:bCs/>
          <w:iCs/>
          <w:sz w:val="24"/>
          <w:szCs w:val="24"/>
        </w:rPr>
      </w:pPr>
      <w:r w:rsidRPr="007F1E2C">
        <w:rPr>
          <w:rFonts w:ascii="Times New Roman" w:eastAsia="Times New Roman" w:hAnsi="Times New Roman" w:cs="Times New Roman"/>
          <w:b/>
          <w:bCs/>
          <w:iCs/>
          <w:sz w:val="24"/>
          <w:szCs w:val="24"/>
        </w:rPr>
        <w:t>BÊN B</w:t>
      </w:r>
      <w:r w:rsidRPr="007F1E2C">
        <w:rPr>
          <w:rFonts w:ascii="Times New Roman" w:eastAsia="Times New Roman" w:hAnsi="Times New Roman" w:cs="Times New Roman"/>
          <w:b/>
          <w:bCs/>
          <w:iCs/>
          <w:sz w:val="24"/>
          <w:szCs w:val="24"/>
        </w:rPr>
        <w:tab/>
        <w:t>: {authorizedName}</w:t>
      </w:r>
    </w:p>
    <w:p w14:paraId="6B46A5D3" w14:textId="77777777" w:rsidR="007F1E2C" w:rsidRPr="007F1E2C" w:rsidRDefault="007F1E2C" w:rsidP="00966203">
      <w:pPr>
        <w:tabs>
          <w:tab w:val="left" w:pos="2694"/>
        </w:tabs>
        <w:spacing w:after="0" w:line="312" w:lineRule="auto"/>
        <w:ind w:left="2835" w:hanging="2268"/>
        <w:jc w:val="both"/>
        <w:rPr>
          <w:rFonts w:ascii="Times New Roman" w:eastAsia="Times New Roman" w:hAnsi="Times New Roman" w:cs="Times New Roman"/>
          <w:iCs/>
          <w:sz w:val="24"/>
          <w:szCs w:val="24"/>
        </w:rPr>
      </w:pPr>
      <w:r w:rsidRPr="007F1E2C">
        <w:rPr>
          <w:rFonts w:ascii="Times New Roman" w:eastAsia="Times New Roman" w:hAnsi="Times New Roman" w:cs="Times New Roman"/>
          <w:iCs/>
          <w:sz w:val="24"/>
          <w:szCs w:val="24"/>
        </w:rPr>
        <w:t>Địa chỉ:</w:t>
      </w:r>
      <w:r w:rsidRPr="007F1E2C">
        <w:rPr>
          <w:rFonts w:ascii="Times New Roman" w:eastAsia="Times New Roman" w:hAnsi="Times New Roman" w:cs="Times New Roman"/>
          <w:iCs/>
          <w:sz w:val="24"/>
          <w:szCs w:val="24"/>
        </w:rPr>
        <w:tab/>
        <w:t>: {authorizedAddress}</w:t>
      </w:r>
    </w:p>
    <w:p w14:paraId="10547D93" w14:textId="77777777" w:rsidR="007F1E2C" w:rsidRPr="007F1E2C" w:rsidRDefault="007F1E2C" w:rsidP="00966203">
      <w:pPr>
        <w:tabs>
          <w:tab w:val="left" w:pos="2694"/>
        </w:tabs>
        <w:spacing w:after="0" w:line="312" w:lineRule="auto"/>
        <w:ind w:firstLine="567"/>
        <w:jc w:val="both"/>
        <w:rPr>
          <w:rFonts w:ascii="Times New Roman" w:eastAsia="Times New Roman" w:hAnsi="Times New Roman" w:cs="Times New Roman"/>
          <w:iCs/>
          <w:sz w:val="24"/>
          <w:szCs w:val="24"/>
        </w:rPr>
      </w:pPr>
      <w:r w:rsidRPr="007F1E2C">
        <w:rPr>
          <w:rFonts w:ascii="Times New Roman" w:eastAsia="Times New Roman" w:hAnsi="Times New Roman" w:cs="Times New Roman"/>
          <w:iCs/>
          <w:sz w:val="24"/>
          <w:szCs w:val="24"/>
        </w:rPr>
        <w:t>Số điện thoại</w:t>
      </w:r>
      <w:r w:rsidRPr="007F1E2C">
        <w:rPr>
          <w:rFonts w:ascii="Times New Roman" w:eastAsia="Times New Roman" w:hAnsi="Times New Roman" w:cs="Times New Roman"/>
          <w:iCs/>
          <w:sz w:val="24"/>
          <w:szCs w:val="24"/>
        </w:rPr>
        <w:tab/>
        <w:t>: {authorizedTel}</w:t>
      </w:r>
    </w:p>
    <w:p w14:paraId="146235DD" w14:textId="77777777" w:rsidR="007F1E2C" w:rsidRPr="007F1E2C" w:rsidRDefault="007F1E2C" w:rsidP="00966203">
      <w:pPr>
        <w:tabs>
          <w:tab w:val="left" w:pos="2694"/>
        </w:tabs>
        <w:spacing w:after="0" w:line="312" w:lineRule="auto"/>
        <w:ind w:firstLine="567"/>
        <w:jc w:val="both"/>
        <w:rPr>
          <w:rFonts w:ascii="Times New Roman" w:eastAsia="Times New Roman" w:hAnsi="Times New Roman" w:cs="Times New Roman"/>
          <w:iCs/>
          <w:sz w:val="24"/>
          <w:szCs w:val="24"/>
        </w:rPr>
      </w:pPr>
      <w:r w:rsidRPr="007F1E2C">
        <w:rPr>
          <w:rFonts w:ascii="Times New Roman" w:eastAsia="Times New Roman" w:hAnsi="Times New Roman" w:cs="Times New Roman"/>
          <w:iCs/>
          <w:sz w:val="24"/>
          <w:szCs w:val="24"/>
        </w:rPr>
        <w:t>Số căn cước</w:t>
      </w:r>
      <w:r w:rsidRPr="007F1E2C">
        <w:rPr>
          <w:rFonts w:ascii="Times New Roman" w:eastAsia="Times New Roman" w:hAnsi="Times New Roman" w:cs="Times New Roman"/>
          <w:iCs/>
          <w:sz w:val="24"/>
          <w:szCs w:val="24"/>
        </w:rPr>
        <w:tab/>
        <w:t>: {authorizedId}</w:t>
      </w:r>
    </w:p>
    <w:p w14:paraId="16B92160" w14:textId="77777777" w:rsidR="007F1E2C" w:rsidRPr="007F1E2C" w:rsidRDefault="007F1E2C" w:rsidP="00966203">
      <w:pPr>
        <w:tabs>
          <w:tab w:val="left" w:pos="2694"/>
        </w:tabs>
        <w:spacing w:after="0" w:line="312" w:lineRule="auto"/>
        <w:ind w:firstLine="567"/>
        <w:jc w:val="both"/>
        <w:rPr>
          <w:rFonts w:ascii="Times New Roman" w:eastAsia="Times New Roman" w:hAnsi="Times New Roman" w:cs="Times New Roman"/>
          <w:iCs/>
          <w:sz w:val="24"/>
          <w:szCs w:val="24"/>
        </w:rPr>
      </w:pPr>
      <w:r w:rsidRPr="007F1E2C">
        <w:rPr>
          <w:rFonts w:ascii="Times New Roman" w:eastAsia="Times New Roman" w:hAnsi="Times New Roman" w:cs="Times New Roman"/>
          <w:iCs/>
          <w:sz w:val="24"/>
          <w:szCs w:val="24"/>
        </w:rPr>
        <w:t>Ngày cấp</w:t>
      </w:r>
      <w:r w:rsidRPr="007F1E2C">
        <w:rPr>
          <w:rFonts w:ascii="Times New Roman" w:eastAsia="Times New Roman" w:hAnsi="Times New Roman" w:cs="Times New Roman"/>
          <w:iCs/>
          <w:sz w:val="24"/>
          <w:szCs w:val="24"/>
        </w:rPr>
        <w:tab/>
        <w:t>: {authorizedIdDate}</w:t>
      </w:r>
    </w:p>
    <w:p w14:paraId="57421B4B" w14:textId="77777777" w:rsidR="007F1E2C" w:rsidRPr="007F1E2C" w:rsidRDefault="007F1E2C" w:rsidP="00966203">
      <w:pPr>
        <w:tabs>
          <w:tab w:val="left" w:pos="2694"/>
        </w:tabs>
        <w:spacing w:after="0" w:line="312" w:lineRule="auto"/>
        <w:ind w:firstLine="567"/>
        <w:jc w:val="both"/>
        <w:rPr>
          <w:rFonts w:ascii="Times New Roman" w:eastAsia="Times New Roman" w:hAnsi="Times New Roman" w:cs="Times New Roman"/>
          <w:iCs/>
          <w:sz w:val="24"/>
          <w:szCs w:val="24"/>
        </w:rPr>
      </w:pPr>
      <w:r w:rsidRPr="007F1E2C">
        <w:rPr>
          <w:rFonts w:ascii="Times New Roman" w:eastAsia="Times New Roman" w:hAnsi="Times New Roman" w:cs="Times New Roman"/>
          <w:iCs/>
          <w:sz w:val="24"/>
          <w:szCs w:val="24"/>
        </w:rPr>
        <w:t>Nơi cấp</w:t>
      </w:r>
      <w:r w:rsidRPr="007F1E2C">
        <w:rPr>
          <w:rFonts w:ascii="Times New Roman" w:eastAsia="Times New Roman" w:hAnsi="Times New Roman" w:cs="Times New Roman"/>
          <w:iCs/>
          <w:sz w:val="24"/>
          <w:szCs w:val="24"/>
        </w:rPr>
        <w:tab/>
        <w:t>: {authorizedIdPlace}</w:t>
      </w:r>
    </w:p>
    <w:p w14:paraId="2F56C87F" w14:textId="72E41769" w:rsidR="008B38A4" w:rsidRPr="00D421C2" w:rsidRDefault="007F1E2C" w:rsidP="00966203">
      <w:pPr>
        <w:tabs>
          <w:tab w:val="left" w:pos="2694"/>
        </w:tabs>
        <w:spacing w:after="0" w:line="312" w:lineRule="auto"/>
        <w:ind w:firstLine="567"/>
        <w:jc w:val="both"/>
        <w:rPr>
          <w:rFonts w:ascii="Times New Roman" w:eastAsia="Times New Roman" w:hAnsi="Times New Roman" w:cs="Times New Roman"/>
          <w:i/>
          <w:sz w:val="24"/>
          <w:szCs w:val="24"/>
        </w:rPr>
      </w:pPr>
      <w:r w:rsidRPr="007F1E2C">
        <w:rPr>
          <w:rFonts w:ascii="Times New Roman" w:eastAsia="Times New Roman" w:hAnsi="Times New Roman" w:cs="Times New Roman"/>
          <w:i/>
          <w:sz w:val="24"/>
          <w:szCs w:val="24"/>
        </w:rPr>
        <w:t>(Gọi tắt là “</w:t>
      </w:r>
      <w:r w:rsidRPr="007F1E2C">
        <w:rPr>
          <w:rFonts w:ascii="Times New Roman" w:eastAsia="Times New Roman" w:hAnsi="Times New Roman" w:cs="Times New Roman"/>
          <w:b/>
          <w:bCs/>
          <w:i/>
          <w:sz w:val="24"/>
          <w:szCs w:val="24"/>
        </w:rPr>
        <w:t xml:space="preserve">Bên </w:t>
      </w:r>
      <w:r w:rsidR="00995252">
        <w:rPr>
          <w:rFonts w:ascii="Times New Roman" w:eastAsia="Times New Roman" w:hAnsi="Times New Roman" w:cs="Times New Roman"/>
          <w:b/>
          <w:bCs/>
          <w:i/>
          <w:sz w:val="24"/>
          <w:szCs w:val="24"/>
          <w:lang w:val="en-US"/>
        </w:rPr>
        <w:t>mua</w:t>
      </w:r>
      <w:r w:rsidRPr="007F1E2C">
        <w:rPr>
          <w:rFonts w:ascii="Times New Roman" w:eastAsia="Times New Roman" w:hAnsi="Times New Roman" w:cs="Times New Roman"/>
          <w:i/>
          <w:sz w:val="24"/>
          <w:szCs w:val="24"/>
        </w:rPr>
        <w:t>”)</w:t>
      </w:r>
    </w:p>
    <w:p w14:paraId="6F4E70C8" w14:textId="52743D72" w:rsidR="00D5678F" w:rsidRPr="004A036A" w:rsidRDefault="00000000" w:rsidP="00072EF4">
      <w:pPr>
        <w:tabs>
          <w:tab w:val="left" w:pos="0"/>
        </w:tabs>
        <w:spacing w:before="120" w:after="0" w:line="312" w:lineRule="auto"/>
        <w:jc w:val="both"/>
        <w:rPr>
          <w:rFonts w:ascii="Times New Roman" w:eastAsia="Times New Roman" w:hAnsi="Times New Roman" w:cs="Times New Roman"/>
          <w:bCs/>
          <w:sz w:val="24"/>
          <w:szCs w:val="24"/>
        </w:rPr>
      </w:pPr>
      <w:r w:rsidRPr="004A036A">
        <w:rPr>
          <w:rFonts w:ascii="Times New Roman" w:eastAsia="Times New Roman" w:hAnsi="Times New Roman" w:cs="Times New Roman"/>
          <w:bCs/>
          <w:sz w:val="24"/>
          <w:szCs w:val="24"/>
        </w:rPr>
        <w:t>Các bên cam kết ký thỏa thuận bảo mật với các nội dung sau:</w:t>
      </w:r>
    </w:p>
    <w:p w14:paraId="2F498A70" w14:textId="16A3371D" w:rsidR="00D5678F" w:rsidRPr="007F1E2C" w:rsidRDefault="00000000" w:rsidP="00966203">
      <w:pPr>
        <w:spacing w:before="120" w:after="0" w:line="312" w:lineRule="auto"/>
        <w:ind w:left="284" w:hanging="284"/>
        <w:jc w:val="both"/>
        <w:rPr>
          <w:rFonts w:ascii="Times New Roman" w:eastAsia="Times New Roman" w:hAnsi="Times New Roman" w:cs="Times New Roman"/>
          <w:sz w:val="24"/>
          <w:szCs w:val="24"/>
        </w:rPr>
      </w:pPr>
      <w:r w:rsidRPr="007F1E2C">
        <w:rPr>
          <w:rFonts w:ascii="Times New Roman" w:eastAsia="Times New Roman" w:hAnsi="Times New Roman" w:cs="Times New Roman"/>
          <w:b/>
          <w:sz w:val="24"/>
          <w:szCs w:val="24"/>
        </w:rPr>
        <w:t xml:space="preserve">1. </w:t>
      </w:r>
      <w:r w:rsidRPr="007F1E2C">
        <w:rPr>
          <w:rFonts w:ascii="Times New Roman" w:eastAsia="Times New Roman" w:hAnsi="Times New Roman" w:cs="Times New Roman"/>
          <w:b/>
          <w:sz w:val="24"/>
          <w:szCs w:val="24"/>
        </w:rPr>
        <w:tab/>
        <w:t xml:space="preserve">Định nghĩa và </w:t>
      </w:r>
      <w:r w:rsidR="007F1E2C">
        <w:rPr>
          <w:rFonts w:ascii="Times New Roman" w:eastAsia="Times New Roman" w:hAnsi="Times New Roman" w:cs="Times New Roman"/>
          <w:b/>
          <w:sz w:val="24"/>
          <w:szCs w:val="24"/>
          <w:lang w:val="en-US"/>
        </w:rPr>
        <w:t>d</w:t>
      </w:r>
      <w:r w:rsidRPr="007F1E2C">
        <w:rPr>
          <w:rFonts w:ascii="Times New Roman" w:eastAsia="Times New Roman" w:hAnsi="Times New Roman" w:cs="Times New Roman"/>
          <w:b/>
          <w:sz w:val="24"/>
          <w:szCs w:val="24"/>
        </w:rPr>
        <w:t>iễn giải</w:t>
      </w:r>
    </w:p>
    <w:p w14:paraId="3CCF7DDF" w14:textId="388EDBE9" w:rsidR="00D5678F" w:rsidRPr="004A036A" w:rsidRDefault="003B118B" w:rsidP="009D4D76">
      <w:pPr>
        <w:numPr>
          <w:ilvl w:val="1"/>
          <w:numId w:val="15"/>
        </w:numPr>
        <w:spacing w:after="0" w:line="312" w:lineRule="auto"/>
        <w:ind w:left="567" w:hanging="567"/>
        <w:jc w:val="both"/>
        <w:rPr>
          <w:rFonts w:ascii="Times New Roman" w:eastAsia="Times New Roman" w:hAnsi="Times New Roman" w:cs="Times New Roman"/>
          <w:iCs/>
          <w:sz w:val="24"/>
          <w:szCs w:val="24"/>
        </w:rPr>
      </w:pPr>
      <w:r w:rsidRPr="00966203">
        <w:rPr>
          <w:rFonts w:ascii="Times New Roman" w:eastAsia="Times New Roman" w:hAnsi="Times New Roman" w:cs="Times New Roman"/>
          <w:i/>
          <w:sz w:val="24"/>
          <w:szCs w:val="24"/>
        </w:rPr>
        <w:t>Thông tin bảo mật</w:t>
      </w:r>
      <w:r w:rsidR="008C2BFD" w:rsidRPr="00966203">
        <w:rPr>
          <w:rFonts w:ascii="Times New Roman" w:eastAsia="Times New Roman" w:hAnsi="Times New Roman" w:cs="Times New Roman"/>
          <w:i/>
          <w:sz w:val="24"/>
          <w:szCs w:val="24"/>
          <w:lang w:val="en-US"/>
        </w:rPr>
        <w:t>:</w:t>
      </w:r>
      <w:r w:rsidR="008C2BFD" w:rsidRPr="004A036A">
        <w:rPr>
          <w:rFonts w:ascii="Times New Roman" w:eastAsia="Times New Roman" w:hAnsi="Times New Roman" w:cs="Times New Roman"/>
          <w:iCs/>
          <w:sz w:val="24"/>
          <w:szCs w:val="24"/>
          <w:lang w:val="en-US"/>
        </w:rPr>
        <w:t xml:space="preserve"> </w:t>
      </w:r>
      <w:r w:rsidRPr="004A036A">
        <w:rPr>
          <w:rFonts w:ascii="Times New Roman" w:eastAsia="Times New Roman" w:hAnsi="Times New Roman" w:cs="Times New Roman"/>
          <w:sz w:val="24"/>
          <w:szCs w:val="24"/>
        </w:rPr>
        <w:t xml:space="preserve">Trong phạm vi của Thỏa </w:t>
      </w:r>
      <w:r w:rsidR="008C2BFD" w:rsidRPr="004A036A">
        <w:rPr>
          <w:rFonts w:ascii="Times New Roman" w:eastAsia="Times New Roman" w:hAnsi="Times New Roman" w:cs="Times New Roman"/>
          <w:sz w:val="24"/>
          <w:szCs w:val="24"/>
          <w:lang w:val="en-US"/>
        </w:rPr>
        <w:t>t</w:t>
      </w:r>
      <w:r w:rsidRPr="004A036A">
        <w:rPr>
          <w:rFonts w:ascii="Times New Roman" w:eastAsia="Times New Roman" w:hAnsi="Times New Roman" w:cs="Times New Roman"/>
          <w:sz w:val="24"/>
          <w:szCs w:val="24"/>
        </w:rPr>
        <w:t xml:space="preserve">huận này, </w:t>
      </w:r>
      <w:r>
        <w:rPr>
          <w:rFonts w:ascii="Times New Roman" w:eastAsia="Times New Roman" w:hAnsi="Times New Roman" w:cs="Times New Roman"/>
          <w:sz w:val="24"/>
          <w:szCs w:val="24"/>
        </w:rPr>
        <w:t>Thông tin bảo mật</w:t>
      </w:r>
      <w:r w:rsidRPr="004A036A">
        <w:rPr>
          <w:rFonts w:ascii="Times New Roman" w:eastAsia="Times New Roman" w:hAnsi="Times New Roman" w:cs="Times New Roman"/>
          <w:sz w:val="24"/>
          <w:szCs w:val="24"/>
        </w:rPr>
        <w:t xml:space="preserve"> có nghĩa là:</w:t>
      </w:r>
    </w:p>
    <w:p w14:paraId="7F1C9F76" w14:textId="77777777" w:rsidR="00D5678F" w:rsidRPr="007F1E2C" w:rsidRDefault="00000000" w:rsidP="009D4D76">
      <w:pPr>
        <w:spacing w:after="0" w:line="312" w:lineRule="auto"/>
        <w:ind w:firstLine="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Bất kỳ thông tin nào liên quan, trực tiếp hoặc gián tiếp, đến Bên A (được hiểu là bao gồm cả các thông tin liên quan đến công ty con và/hoặc các bên liên quan của Bên A) được tiết lộ bởi Bên A (bao gồm cả bất kỳ đơn vị tư vấn, cung cấp dịch vụ nào và/hoặc bên liên quan khác của Bên A) cho Bên B thông qua các hình thức trực tiếp hoặc gián tiếp, bằng văn bản hay lời nói, dưới dạng tín hiệu hay dữ liệu điện tử hoặc dưới hình thức khác, bao gồm nhưng không giới hạn ở:</w:t>
      </w:r>
    </w:p>
    <w:p w14:paraId="081E6EB4" w14:textId="1256E43B" w:rsidR="00D5678F" w:rsidRPr="007F1E2C" w:rsidRDefault="00000000" w:rsidP="009D4D76">
      <w:pPr>
        <w:numPr>
          <w:ilvl w:val="0"/>
          <w:numId w:val="1"/>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Các thông tin về thương mại, kinh doanh, kỹ thuật, tài sản và thông tin về sản phẩm/dịch vụ và các tài liệu, sách, dữ liệu, nghiên cứu, kế hoạch phát triển, chiến lược, sản phẩm và chiến lược kinh doanh, thông tin quá khứ, kết quả tài chính, ngân sách, đề án và các dữ liệu tài chính hoặc dữ liệu liên quan đến nhân sự của Bên A và các bên liên quan của A;</w:t>
      </w:r>
    </w:p>
    <w:p w14:paraId="1289942F" w14:textId="77777777" w:rsidR="00D5678F" w:rsidRPr="007F1E2C" w:rsidRDefault="00000000" w:rsidP="009D4D76">
      <w:pPr>
        <w:numPr>
          <w:ilvl w:val="0"/>
          <w:numId w:val="1"/>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Các sáng chế, sáng kiến, ý tưởng, bí quyết kinh doanh, khái niệm, bí mật thương mại, quy trình công nghệ và kỹ thuật và tất cả các thông tin liên quan dù đã đăng ký hay </w:t>
      </w:r>
      <w:r w:rsidRPr="007F1E2C">
        <w:rPr>
          <w:rFonts w:ascii="Times New Roman" w:eastAsia="Times New Roman" w:hAnsi="Times New Roman" w:cs="Times New Roman"/>
          <w:sz w:val="24"/>
          <w:szCs w:val="24"/>
        </w:rPr>
        <w:lastRenderedPageBreak/>
        <w:t>chưa đăng ký của Bên A và các bên liên quan của Bên A (Hay còn gọi là các quyền sở hữu trí tuệ)</w:t>
      </w:r>
    </w:p>
    <w:p w14:paraId="430689AB" w14:textId="77777777" w:rsidR="00D5678F" w:rsidRPr="007F1E2C" w:rsidRDefault="00000000" w:rsidP="009D4D76">
      <w:pPr>
        <w:numPr>
          <w:ilvl w:val="0"/>
          <w:numId w:val="1"/>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Thư từ trao đổi giữa Các Bên (bao gồm nhưng không giới hạn ở thư, fax, email, cuộc gọi, tin nhắn …).</w:t>
      </w:r>
    </w:p>
    <w:p w14:paraId="6CDC409B" w14:textId="77777777" w:rsidR="00D5678F" w:rsidRPr="007F1E2C" w:rsidRDefault="00000000" w:rsidP="009D4D76">
      <w:pPr>
        <w:numPr>
          <w:ilvl w:val="0"/>
          <w:numId w:val="1"/>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Tất cả các báo cáo, đề xuất nghiên cứu, phân tích, tổng hợp hoặc các tài liệu khác do B tạo ra từ hoặc liên quan đến các thông tin trên; hoặc chứa đựng toàn bộ hoặc một phần dựa trên các thông tin được cung cấp bởi A.</w:t>
      </w:r>
    </w:p>
    <w:p w14:paraId="58A77231" w14:textId="77777777" w:rsidR="00D5678F" w:rsidRPr="007F1E2C" w:rsidRDefault="00000000" w:rsidP="009D4D76">
      <w:pPr>
        <w:numPr>
          <w:ilvl w:val="0"/>
          <w:numId w:val="1"/>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Các dự án, hợp đồng Bên A đã và đang triển khai;</w:t>
      </w:r>
    </w:p>
    <w:p w14:paraId="2AD4B39E" w14:textId="77777777" w:rsidR="00D5678F" w:rsidRPr="007F1E2C" w:rsidRDefault="00000000" w:rsidP="009D4D76">
      <w:pPr>
        <w:numPr>
          <w:ilvl w:val="0"/>
          <w:numId w:val="1"/>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Các đối tác, khách hàng đã, đang và sẽ thiết lập quan hệ với A;</w:t>
      </w:r>
    </w:p>
    <w:p w14:paraId="3CFB8ADE" w14:textId="77777777" w:rsidR="00D5678F" w:rsidRPr="007F1E2C" w:rsidRDefault="00000000" w:rsidP="009D4D76">
      <w:pPr>
        <w:numPr>
          <w:ilvl w:val="0"/>
          <w:numId w:val="1"/>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Bí mật kinh doanh;</w:t>
      </w:r>
    </w:p>
    <w:p w14:paraId="190B31A8" w14:textId="77777777" w:rsidR="00D5678F" w:rsidRPr="007F1E2C" w:rsidRDefault="00000000" w:rsidP="009D4D76">
      <w:pPr>
        <w:numPr>
          <w:ilvl w:val="0"/>
          <w:numId w:val="1"/>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Thông tin liên quan đến nhân sự, người lao động thuộc sự quản lý của Bên A.</w:t>
      </w:r>
    </w:p>
    <w:p w14:paraId="5D7CA6B0" w14:textId="77777777" w:rsidR="00D5678F" w:rsidRPr="007F1E2C" w:rsidRDefault="00000000" w:rsidP="009D4D76">
      <w:pPr>
        <w:numPr>
          <w:ilvl w:val="0"/>
          <w:numId w:val="1"/>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Bất cứ các thông tin nào khác liên quan đến hoạt động của Bên A và đối tác, khách hàng của Bên A mà Bên B có được trong quá trình công tác từ bất kỳ nguồn nào.</w:t>
      </w:r>
    </w:p>
    <w:p w14:paraId="121391AC" w14:textId="77777777" w:rsidR="00D5678F" w:rsidRPr="004A036A" w:rsidRDefault="00000000" w:rsidP="009D4D76">
      <w:pPr>
        <w:numPr>
          <w:ilvl w:val="1"/>
          <w:numId w:val="15"/>
        </w:numPr>
        <w:spacing w:after="0" w:line="312" w:lineRule="auto"/>
        <w:ind w:left="567" w:hanging="567"/>
        <w:jc w:val="both"/>
        <w:rPr>
          <w:rFonts w:ascii="Times New Roman" w:eastAsia="Times New Roman" w:hAnsi="Times New Roman" w:cs="Times New Roman"/>
          <w:iCs/>
          <w:sz w:val="24"/>
          <w:szCs w:val="24"/>
        </w:rPr>
      </w:pPr>
      <w:r w:rsidRPr="00966203">
        <w:rPr>
          <w:rFonts w:ascii="Times New Roman" w:eastAsia="Times New Roman" w:hAnsi="Times New Roman" w:cs="Times New Roman"/>
          <w:i/>
          <w:sz w:val="24"/>
          <w:szCs w:val="24"/>
        </w:rPr>
        <w:t>Hành vi hối lộ:</w:t>
      </w:r>
      <w:r w:rsidRPr="004A036A">
        <w:rPr>
          <w:rFonts w:ascii="Times New Roman" w:eastAsia="Times New Roman" w:hAnsi="Times New Roman" w:cs="Times New Roman"/>
          <w:iCs/>
          <w:sz w:val="24"/>
          <w:szCs w:val="24"/>
        </w:rPr>
        <w:t xml:space="preserve"> Có nghĩa là bất kỳ hành vi nào được thực hiện bởi Bên B nhằm: gian lận, tham nhũng và các hành vi khác nhằm chiếm đoạt trái phép tài sản và/hoặc các lợi ích vật chất khác của Bên A.</w:t>
      </w:r>
    </w:p>
    <w:p w14:paraId="7F2FACAF" w14:textId="5445B1EE" w:rsidR="00D5678F" w:rsidRPr="004A036A" w:rsidRDefault="00000000" w:rsidP="009D4D76">
      <w:pPr>
        <w:numPr>
          <w:ilvl w:val="1"/>
          <w:numId w:val="15"/>
        </w:numPr>
        <w:spacing w:after="0" w:line="312" w:lineRule="auto"/>
        <w:ind w:left="567" w:hanging="567"/>
        <w:jc w:val="both"/>
        <w:rPr>
          <w:rFonts w:ascii="Times New Roman" w:eastAsia="Times New Roman" w:hAnsi="Times New Roman" w:cs="Times New Roman"/>
          <w:iCs/>
          <w:sz w:val="24"/>
          <w:szCs w:val="24"/>
        </w:rPr>
      </w:pPr>
      <w:r w:rsidRPr="00966203">
        <w:rPr>
          <w:rFonts w:ascii="Times New Roman" w:eastAsia="Times New Roman" w:hAnsi="Times New Roman" w:cs="Times New Roman"/>
          <w:i/>
          <w:sz w:val="24"/>
          <w:szCs w:val="24"/>
        </w:rPr>
        <w:t>Loại trừ</w:t>
      </w:r>
      <w:r w:rsidR="008C2BFD" w:rsidRPr="00966203">
        <w:rPr>
          <w:rFonts w:ascii="Times New Roman" w:eastAsia="Times New Roman" w:hAnsi="Times New Roman" w:cs="Times New Roman"/>
          <w:i/>
          <w:sz w:val="24"/>
          <w:szCs w:val="24"/>
          <w:lang w:val="en-US"/>
        </w:rPr>
        <w:t>:</w:t>
      </w:r>
      <w:r w:rsidR="008C2BFD" w:rsidRPr="004A036A">
        <w:rPr>
          <w:rFonts w:ascii="Times New Roman" w:eastAsia="Times New Roman" w:hAnsi="Times New Roman" w:cs="Times New Roman"/>
          <w:iCs/>
          <w:sz w:val="24"/>
          <w:szCs w:val="24"/>
          <w:lang w:val="en-US"/>
        </w:rPr>
        <w:t xml:space="preserve"> </w:t>
      </w:r>
      <w:r w:rsidR="003B118B">
        <w:rPr>
          <w:rFonts w:ascii="Times New Roman" w:eastAsia="Times New Roman" w:hAnsi="Times New Roman" w:cs="Times New Roman"/>
          <w:sz w:val="24"/>
          <w:szCs w:val="24"/>
        </w:rPr>
        <w:t>Thông tin bảo mật</w:t>
      </w:r>
      <w:r w:rsidRPr="004A036A">
        <w:rPr>
          <w:rFonts w:ascii="Times New Roman" w:eastAsia="Times New Roman" w:hAnsi="Times New Roman" w:cs="Times New Roman"/>
          <w:sz w:val="24"/>
          <w:szCs w:val="24"/>
        </w:rPr>
        <w:t xml:space="preserve"> sẽ không bao gồm các thông tin sau:</w:t>
      </w:r>
    </w:p>
    <w:p w14:paraId="6300B540" w14:textId="77777777" w:rsidR="00D5678F" w:rsidRPr="007F1E2C" w:rsidRDefault="00000000" w:rsidP="009D4D76">
      <w:pPr>
        <w:numPr>
          <w:ilvl w:val="0"/>
          <w:numId w:val="20"/>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Thông tin đã được công khai hoặc được công chúng biết đến trước thời điểm được tiết lộ bởi Bên A, trừ trường hợp đó là kết quả của việc vi phạm một thỏa thuận bảo mật thông tin; </w:t>
      </w:r>
    </w:p>
    <w:p w14:paraId="2D3645DF" w14:textId="77777777" w:rsidR="00D5678F" w:rsidRPr="007F1E2C" w:rsidRDefault="00000000" w:rsidP="009D4D76">
      <w:pPr>
        <w:numPr>
          <w:ilvl w:val="0"/>
          <w:numId w:val="20"/>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Thông tin được công khai hoặc được công chúng biết đến sau khi được Bên A tiết lộ cho Bên B, nhưng việc công khai và phổ biến ra công chúng đó không phải do một hành động hay không hành động của Bên B; </w:t>
      </w:r>
    </w:p>
    <w:p w14:paraId="16234BE3" w14:textId="77777777" w:rsidR="00D5678F" w:rsidRPr="007F1E2C" w:rsidRDefault="00000000" w:rsidP="009D4D76">
      <w:pPr>
        <w:numPr>
          <w:ilvl w:val="0"/>
          <w:numId w:val="20"/>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Thông tin mà Bên B đã có trước thời điểm được tiết lộ bởi Bên A và Bên B đã chỉ ra với đầy đủ bằng chứng chứng minh các thông tin này trong hồ sơ lưu trữ của mình trước thời điểm được tiết lộ; và</w:t>
      </w:r>
    </w:p>
    <w:p w14:paraId="63230F11" w14:textId="77777777" w:rsidR="00D5678F" w:rsidRPr="007F1E2C" w:rsidRDefault="00000000" w:rsidP="009D4D76">
      <w:pPr>
        <w:numPr>
          <w:ilvl w:val="0"/>
          <w:numId w:val="20"/>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Thông tin mà Bên B có được từ một bên thứ ba mà không vi phạm nghĩa vụ bảo mật của bên thứ ba.</w:t>
      </w:r>
    </w:p>
    <w:p w14:paraId="5305E394" w14:textId="5D17043F" w:rsidR="00D5678F" w:rsidRPr="007F1E2C" w:rsidRDefault="00000000" w:rsidP="009D4D76">
      <w:pPr>
        <w:numPr>
          <w:ilvl w:val="0"/>
          <w:numId w:val="20"/>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Thông tin mà Bên B có được do nghiên cứu độc lập mà không sử dụng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 xml:space="preserve"> của Bên A.</w:t>
      </w:r>
    </w:p>
    <w:p w14:paraId="23F88DE4" w14:textId="062EE445" w:rsidR="00D5678F" w:rsidRPr="008C2BFD" w:rsidRDefault="00000000" w:rsidP="00072EF4">
      <w:pPr>
        <w:spacing w:before="120" w:after="0" w:line="312" w:lineRule="auto"/>
        <w:ind w:left="284" w:hanging="284"/>
        <w:jc w:val="both"/>
        <w:rPr>
          <w:rFonts w:ascii="Times New Roman" w:eastAsia="Times New Roman" w:hAnsi="Times New Roman" w:cs="Times New Roman"/>
          <w:b/>
          <w:sz w:val="24"/>
          <w:szCs w:val="24"/>
        </w:rPr>
      </w:pPr>
      <w:r w:rsidRPr="007F1E2C">
        <w:rPr>
          <w:rFonts w:ascii="Times New Roman" w:eastAsia="Times New Roman" w:hAnsi="Times New Roman" w:cs="Times New Roman"/>
          <w:b/>
          <w:sz w:val="24"/>
          <w:szCs w:val="24"/>
        </w:rPr>
        <w:t>2.</w:t>
      </w:r>
      <w:r w:rsidRPr="007F1E2C">
        <w:rPr>
          <w:rFonts w:ascii="Times New Roman" w:eastAsia="Times New Roman" w:hAnsi="Times New Roman" w:cs="Times New Roman"/>
          <w:b/>
          <w:sz w:val="24"/>
          <w:szCs w:val="24"/>
        </w:rPr>
        <w:tab/>
        <w:t xml:space="preserve">Tiết </w:t>
      </w:r>
      <w:r w:rsidR="002A113E">
        <w:rPr>
          <w:rFonts w:ascii="Times New Roman" w:eastAsia="Times New Roman" w:hAnsi="Times New Roman" w:cs="Times New Roman"/>
          <w:b/>
          <w:sz w:val="24"/>
          <w:szCs w:val="24"/>
          <w:lang w:val="en-US"/>
        </w:rPr>
        <w:t>l</w:t>
      </w:r>
      <w:r w:rsidRPr="007F1E2C">
        <w:rPr>
          <w:rFonts w:ascii="Times New Roman" w:eastAsia="Times New Roman" w:hAnsi="Times New Roman" w:cs="Times New Roman"/>
          <w:b/>
          <w:sz w:val="24"/>
          <w:szCs w:val="24"/>
        </w:rPr>
        <w:t xml:space="preserve">ộ </w:t>
      </w:r>
      <w:r w:rsidR="002A113E">
        <w:rPr>
          <w:rFonts w:ascii="Times New Roman" w:eastAsia="Times New Roman" w:hAnsi="Times New Roman" w:cs="Times New Roman"/>
          <w:b/>
          <w:sz w:val="24"/>
          <w:szCs w:val="24"/>
          <w:lang w:val="en-US"/>
        </w:rPr>
        <w:t>t</w:t>
      </w:r>
      <w:r w:rsidRPr="007F1E2C">
        <w:rPr>
          <w:rFonts w:ascii="Times New Roman" w:eastAsia="Times New Roman" w:hAnsi="Times New Roman" w:cs="Times New Roman"/>
          <w:b/>
          <w:sz w:val="24"/>
          <w:szCs w:val="24"/>
        </w:rPr>
        <w:t xml:space="preserve">hông </w:t>
      </w:r>
      <w:r w:rsidR="002A113E">
        <w:rPr>
          <w:rFonts w:ascii="Times New Roman" w:eastAsia="Times New Roman" w:hAnsi="Times New Roman" w:cs="Times New Roman"/>
          <w:b/>
          <w:sz w:val="24"/>
          <w:szCs w:val="24"/>
          <w:lang w:val="en-US"/>
        </w:rPr>
        <w:t>t</w:t>
      </w:r>
      <w:r w:rsidRPr="007F1E2C">
        <w:rPr>
          <w:rFonts w:ascii="Times New Roman" w:eastAsia="Times New Roman" w:hAnsi="Times New Roman" w:cs="Times New Roman"/>
          <w:b/>
          <w:sz w:val="24"/>
          <w:szCs w:val="24"/>
        </w:rPr>
        <w:t xml:space="preserve">in </w:t>
      </w:r>
      <w:r w:rsidR="002A113E">
        <w:rPr>
          <w:rFonts w:ascii="Times New Roman" w:eastAsia="Times New Roman" w:hAnsi="Times New Roman" w:cs="Times New Roman"/>
          <w:b/>
          <w:sz w:val="24"/>
          <w:szCs w:val="24"/>
          <w:lang w:val="en-US"/>
        </w:rPr>
        <w:t>b</w:t>
      </w:r>
      <w:r w:rsidRPr="007F1E2C">
        <w:rPr>
          <w:rFonts w:ascii="Times New Roman" w:eastAsia="Times New Roman" w:hAnsi="Times New Roman" w:cs="Times New Roman"/>
          <w:b/>
          <w:sz w:val="24"/>
          <w:szCs w:val="24"/>
        </w:rPr>
        <w:t xml:space="preserve">ắt </w:t>
      </w:r>
      <w:r w:rsidR="002A113E">
        <w:rPr>
          <w:rFonts w:ascii="Times New Roman" w:eastAsia="Times New Roman" w:hAnsi="Times New Roman" w:cs="Times New Roman"/>
          <w:b/>
          <w:sz w:val="24"/>
          <w:szCs w:val="24"/>
          <w:lang w:val="en-US"/>
        </w:rPr>
        <w:t>b</w:t>
      </w:r>
      <w:r w:rsidRPr="007F1E2C">
        <w:rPr>
          <w:rFonts w:ascii="Times New Roman" w:eastAsia="Times New Roman" w:hAnsi="Times New Roman" w:cs="Times New Roman"/>
          <w:b/>
          <w:sz w:val="24"/>
          <w:szCs w:val="24"/>
        </w:rPr>
        <w:t>uộc</w:t>
      </w:r>
      <w:r w:rsidRPr="008C2BFD">
        <w:rPr>
          <w:rFonts w:ascii="Times New Roman" w:eastAsia="Times New Roman" w:hAnsi="Times New Roman" w:cs="Times New Roman"/>
          <w:b/>
          <w:sz w:val="24"/>
          <w:szCs w:val="24"/>
        </w:rPr>
        <w:t xml:space="preserve"> </w:t>
      </w:r>
    </w:p>
    <w:p w14:paraId="1168379A" w14:textId="543220FF" w:rsidR="00D5678F" w:rsidRPr="007F1E2C" w:rsidRDefault="00000000" w:rsidP="009D4D76">
      <w:pPr>
        <w:spacing w:after="0" w:line="312" w:lineRule="auto"/>
        <w:ind w:firstLine="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Nếu Bên B bị yêu cầu tiết lộ bất kỳ </w:t>
      </w:r>
      <w:r w:rsidR="003B118B">
        <w:rPr>
          <w:rFonts w:ascii="Times New Roman" w:eastAsia="Times New Roman" w:hAnsi="Times New Roman" w:cs="Times New Roman"/>
          <w:sz w:val="24"/>
          <w:szCs w:val="24"/>
          <w:lang w:val="en-US"/>
        </w:rPr>
        <w:t>Thông tin bảo mật</w:t>
      </w:r>
      <w:r w:rsidRPr="007F1E2C">
        <w:rPr>
          <w:rFonts w:ascii="Times New Roman" w:eastAsia="Times New Roman" w:hAnsi="Times New Roman" w:cs="Times New Roman"/>
          <w:sz w:val="24"/>
          <w:szCs w:val="24"/>
        </w:rPr>
        <w:t xml:space="preserve"> nào của Bên A theo yêu cầu hoặc quyết định của Tòa án hoặc cơ quan có thẩm quyền phù hợp với quy định của pháp luật (gọi chung là m</w:t>
      </w:r>
      <w:r w:rsidRPr="002A113E">
        <w:rPr>
          <w:rFonts w:ascii="Times New Roman" w:eastAsia="Times New Roman" w:hAnsi="Times New Roman" w:cs="Times New Roman"/>
          <w:sz w:val="24"/>
          <w:szCs w:val="24"/>
        </w:rPr>
        <w:t>ột "</w:t>
      </w:r>
      <w:r w:rsidR="002A113E" w:rsidRPr="002A113E">
        <w:rPr>
          <w:rFonts w:ascii="Times New Roman" w:eastAsia="Times New Roman" w:hAnsi="Times New Roman" w:cs="Times New Roman"/>
          <w:sz w:val="24"/>
          <w:szCs w:val="24"/>
          <w:lang w:val="en-US"/>
        </w:rPr>
        <w:t>Y</w:t>
      </w:r>
      <w:r w:rsidR="002A113E" w:rsidRPr="002A113E">
        <w:rPr>
          <w:rFonts w:ascii="Times New Roman" w:eastAsia="Times New Roman" w:hAnsi="Times New Roman" w:cs="Times New Roman"/>
          <w:sz w:val="24"/>
          <w:szCs w:val="24"/>
        </w:rPr>
        <w:t>êu cầu bắt buộc</w:t>
      </w:r>
      <w:r w:rsidRPr="002A113E">
        <w:rPr>
          <w:rFonts w:ascii="Times New Roman" w:eastAsia="Times New Roman" w:hAnsi="Times New Roman" w:cs="Times New Roman"/>
          <w:sz w:val="24"/>
          <w:szCs w:val="24"/>
        </w:rPr>
        <w:t>")</w:t>
      </w:r>
      <w:r w:rsidRPr="007F1E2C">
        <w:rPr>
          <w:rFonts w:ascii="Times New Roman" w:eastAsia="Times New Roman" w:hAnsi="Times New Roman" w:cs="Times New Roman"/>
          <w:sz w:val="24"/>
          <w:szCs w:val="24"/>
        </w:rPr>
        <w:t xml:space="preserve">, Bên B sẽ ngay lập tức thông báo </w:t>
      </w:r>
      <w:r w:rsidR="002A113E">
        <w:rPr>
          <w:rFonts w:ascii="Times New Roman" w:eastAsia="Times New Roman" w:hAnsi="Times New Roman" w:cs="Times New Roman"/>
          <w:sz w:val="24"/>
          <w:szCs w:val="24"/>
          <w:lang w:val="en-US"/>
        </w:rPr>
        <w:t>Y</w:t>
      </w:r>
      <w:r w:rsidR="002A113E" w:rsidRPr="007F1E2C">
        <w:rPr>
          <w:rFonts w:ascii="Times New Roman" w:eastAsia="Times New Roman" w:hAnsi="Times New Roman" w:cs="Times New Roman"/>
          <w:sz w:val="24"/>
          <w:szCs w:val="24"/>
        </w:rPr>
        <w:t>êu cầu bắt buộc</w:t>
      </w:r>
      <w:r w:rsidRPr="007F1E2C">
        <w:rPr>
          <w:rFonts w:ascii="Times New Roman" w:eastAsia="Times New Roman" w:hAnsi="Times New Roman" w:cs="Times New Roman"/>
          <w:sz w:val="24"/>
          <w:szCs w:val="24"/>
        </w:rPr>
        <w:t xml:space="preserve"> này cho Bên A trước khi tiết lộ cho Tòa án hoặc cơ quan có thầm quyền, theo đó Bên A có thể tìm kiếm các biện pháp bảo vệ hợp lý hoặc các biện pháp khắc phục hoặc khước từ hợp lý phù hợp với các quy định của pháp luật hiện hành. </w:t>
      </w:r>
    </w:p>
    <w:p w14:paraId="6629C544" w14:textId="08AEDC0C" w:rsidR="00D5678F" w:rsidRPr="002A113E" w:rsidRDefault="00000000" w:rsidP="009D4D76">
      <w:pPr>
        <w:spacing w:after="0" w:line="312" w:lineRule="auto"/>
        <w:ind w:firstLine="567"/>
        <w:jc w:val="both"/>
        <w:rPr>
          <w:rFonts w:ascii="Times New Roman" w:eastAsia="Times New Roman" w:hAnsi="Times New Roman" w:cs="Times New Roman"/>
          <w:sz w:val="24"/>
          <w:szCs w:val="24"/>
        </w:rPr>
      </w:pPr>
      <w:r w:rsidRPr="002A113E">
        <w:rPr>
          <w:rFonts w:ascii="Times New Roman" w:eastAsia="Times New Roman" w:hAnsi="Times New Roman" w:cs="Times New Roman"/>
          <w:sz w:val="24"/>
          <w:szCs w:val="24"/>
        </w:rPr>
        <w:t xml:space="preserve">Bên B có nghĩa vụ chỉ tiết lộ phần </w:t>
      </w:r>
      <w:r w:rsidR="004A036A" w:rsidRPr="002A113E">
        <w:rPr>
          <w:rFonts w:ascii="Times New Roman" w:eastAsia="Times New Roman" w:hAnsi="Times New Roman" w:cs="Times New Roman"/>
          <w:sz w:val="24"/>
          <w:szCs w:val="24"/>
        </w:rPr>
        <w:t>thông tin mật</w:t>
      </w:r>
      <w:r w:rsidRPr="002A113E">
        <w:rPr>
          <w:rFonts w:ascii="Times New Roman" w:eastAsia="Times New Roman" w:hAnsi="Times New Roman" w:cs="Times New Roman"/>
          <w:sz w:val="24"/>
          <w:szCs w:val="24"/>
        </w:rPr>
        <w:t xml:space="preserve"> được pháp luật hoặc cơ quan có thẩm quyền yêu cầu phải tiết lộ và Bên B sẽ thực hiện tất cả các nỗ lực hợp lý để nhận được các lệnh bảo hộ hoặc các đảm bảo đáng tin cậy khác rằng các biện pháp bảo mật sẽ được yêu cầu kèm theo bất kỳ </w:t>
      </w:r>
      <w:r w:rsidR="004A036A" w:rsidRPr="002A113E">
        <w:rPr>
          <w:rFonts w:ascii="Times New Roman" w:eastAsia="Times New Roman" w:hAnsi="Times New Roman" w:cs="Times New Roman"/>
          <w:sz w:val="24"/>
          <w:szCs w:val="24"/>
        </w:rPr>
        <w:lastRenderedPageBreak/>
        <w:t>thông tin mật</w:t>
      </w:r>
      <w:r w:rsidRPr="002A113E">
        <w:rPr>
          <w:rFonts w:ascii="Times New Roman" w:eastAsia="Times New Roman" w:hAnsi="Times New Roman" w:cs="Times New Roman"/>
          <w:sz w:val="24"/>
          <w:szCs w:val="24"/>
        </w:rPr>
        <w:t xml:space="preserve"> nào phải tiết lộ. Việc tiết lộ theo điều khoản này sẽ không làm thay đổi tính chất của thông tin là </w:t>
      </w:r>
      <w:r w:rsidR="004A036A" w:rsidRPr="002A113E">
        <w:rPr>
          <w:rFonts w:ascii="Times New Roman" w:eastAsia="Times New Roman" w:hAnsi="Times New Roman" w:cs="Times New Roman"/>
          <w:sz w:val="24"/>
          <w:szCs w:val="24"/>
        </w:rPr>
        <w:t>thông tin mật giữa các bên</w:t>
      </w:r>
      <w:r w:rsidRPr="002A113E">
        <w:rPr>
          <w:rFonts w:ascii="Times New Roman" w:eastAsia="Times New Roman" w:hAnsi="Times New Roman" w:cs="Times New Roman"/>
          <w:sz w:val="24"/>
          <w:szCs w:val="24"/>
        </w:rPr>
        <w:t>.</w:t>
      </w:r>
    </w:p>
    <w:p w14:paraId="6B81B5FD" w14:textId="10F8281D" w:rsidR="00D5678F" w:rsidRPr="008C2BFD" w:rsidRDefault="00000000" w:rsidP="00E32F75">
      <w:pPr>
        <w:spacing w:before="120" w:after="0" w:line="312" w:lineRule="auto"/>
        <w:ind w:left="284" w:hanging="284"/>
        <w:jc w:val="both"/>
        <w:rPr>
          <w:rFonts w:ascii="Times New Roman" w:eastAsia="Times New Roman" w:hAnsi="Times New Roman" w:cs="Times New Roman"/>
          <w:b/>
          <w:sz w:val="24"/>
          <w:szCs w:val="24"/>
        </w:rPr>
      </w:pPr>
      <w:r w:rsidRPr="007F1E2C">
        <w:rPr>
          <w:rFonts w:ascii="Times New Roman" w:eastAsia="Times New Roman" w:hAnsi="Times New Roman" w:cs="Times New Roman"/>
          <w:b/>
          <w:sz w:val="24"/>
          <w:szCs w:val="24"/>
        </w:rPr>
        <w:t>3.</w:t>
      </w:r>
      <w:r w:rsidRPr="007F1E2C">
        <w:rPr>
          <w:rFonts w:ascii="Times New Roman" w:eastAsia="Times New Roman" w:hAnsi="Times New Roman" w:cs="Times New Roman"/>
          <w:b/>
          <w:sz w:val="24"/>
          <w:szCs w:val="24"/>
        </w:rPr>
        <w:tab/>
      </w:r>
      <w:r w:rsidR="004A036A">
        <w:rPr>
          <w:rFonts w:ascii="Times New Roman" w:eastAsia="Times New Roman" w:hAnsi="Times New Roman" w:cs="Times New Roman"/>
          <w:b/>
          <w:sz w:val="24"/>
          <w:szCs w:val="24"/>
          <w:lang w:val="en-US"/>
        </w:rPr>
        <w:t>S</w:t>
      </w:r>
      <w:r w:rsidR="004A036A" w:rsidRPr="007F1E2C">
        <w:rPr>
          <w:rFonts w:ascii="Times New Roman" w:eastAsia="Times New Roman" w:hAnsi="Times New Roman" w:cs="Times New Roman"/>
          <w:b/>
          <w:sz w:val="24"/>
          <w:szCs w:val="24"/>
        </w:rPr>
        <w:t xml:space="preserve">ử dụng </w:t>
      </w:r>
      <w:r w:rsidR="003B118B">
        <w:rPr>
          <w:rFonts w:ascii="Times New Roman" w:eastAsia="Times New Roman" w:hAnsi="Times New Roman" w:cs="Times New Roman"/>
          <w:b/>
          <w:sz w:val="24"/>
          <w:szCs w:val="24"/>
        </w:rPr>
        <w:t>Thông tin bảo mật</w:t>
      </w:r>
    </w:p>
    <w:p w14:paraId="6A2FA783" w14:textId="5780131B" w:rsidR="00D5678F" w:rsidRPr="007F1E2C" w:rsidRDefault="00000000" w:rsidP="009D4D76">
      <w:pPr>
        <w:spacing w:after="0" w:line="312" w:lineRule="auto"/>
        <w:ind w:firstLine="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Đối với các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 xml:space="preserve"> theo quy định tại Điều 1, Bên B đồng ý và cam kết:</w:t>
      </w:r>
    </w:p>
    <w:p w14:paraId="413A4F7D" w14:textId="6435676F" w:rsidR="00D5678F" w:rsidRPr="004A036A" w:rsidRDefault="00000000" w:rsidP="009D4D76">
      <w:pPr>
        <w:numPr>
          <w:ilvl w:val="1"/>
          <w:numId w:val="19"/>
        </w:numPr>
        <w:spacing w:after="0" w:line="312" w:lineRule="auto"/>
        <w:ind w:left="567" w:hanging="567"/>
        <w:jc w:val="both"/>
        <w:rPr>
          <w:rFonts w:ascii="Times New Roman" w:eastAsia="Times New Roman" w:hAnsi="Times New Roman" w:cs="Times New Roman"/>
          <w:iCs/>
          <w:sz w:val="24"/>
          <w:szCs w:val="24"/>
        </w:rPr>
      </w:pPr>
      <w:r w:rsidRPr="004A036A">
        <w:rPr>
          <w:rFonts w:ascii="Times New Roman" w:eastAsia="Times New Roman" w:hAnsi="Times New Roman" w:cs="Times New Roman"/>
          <w:iCs/>
          <w:sz w:val="24"/>
          <w:szCs w:val="24"/>
        </w:rPr>
        <w:t xml:space="preserve">Sẽ chỉ sử dụng </w:t>
      </w:r>
      <w:r w:rsidR="003B118B">
        <w:rPr>
          <w:rFonts w:ascii="Times New Roman" w:eastAsia="Times New Roman" w:hAnsi="Times New Roman" w:cs="Times New Roman"/>
          <w:iCs/>
          <w:sz w:val="24"/>
          <w:szCs w:val="24"/>
        </w:rPr>
        <w:t>Thông tin bảo mật</w:t>
      </w:r>
      <w:r w:rsidRPr="004A036A">
        <w:rPr>
          <w:rFonts w:ascii="Times New Roman" w:eastAsia="Times New Roman" w:hAnsi="Times New Roman" w:cs="Times New Roman"/>
          <w:iCs/>
          <w:sz w:val="24"/>
          <w:szCs w:val="24"/>
        </w:rPr>
        <w:t xml:space="preserve"> để phục vụ cho các công việc cho các mục đích được Bên A chấp thuận trước bằng văn bản (“</w:t>
      </w:r>
      <w:r w:rsidR="004A036A" w:rsidRPr="004A036A">
        <w:rPr>
          <w:rFonts w:ascii="Times New Roman" w:eastAsia="Times New Roman" w:hAnsi="Times New Roman" w:cs="Times New Roman"/>
          <w:iCs/>
          <w:sz w:val="24"/>
          <w:szCs w:val="24"/>
        </w:rPr>
        <w:t>Mục đích</w:t>
      </w:r>
      <w:r w:rsidRPr="004A036A">
        <w:rPr>
          <w:rFonts w:ascii="Times New Roman" w:eastAsia="Times New Roman" w:hAnsi="Times New Roman" w:cs="Times New Roman"/>
          <w:iCs/>
          <w:sz w:val="24"/>
          <w:szCs w:val="24"/>
        </w:rPr>
        <w:t>”);</w:t>
      </w:r>
    </w:p>
    <w:p w14:paraId="750854C2" w14:textId="527BF48B" w:rsidR="00D5678F" w:rsidRPr="004A036A" w:rsidRDefault="00000000" w:rsidP="009D4D76">
      <w:pPr>
        <w:numPr>
          <w:ilvl w:val="1"/>
          <w:numId w:val="19"/>
        </w:numPr>
        <w:spacing w:after="0" w:line="312" w:lineRule="auto"/>
        <w:ind w:left="567" w:hanging="567"/>
        <w:jc w:val="both"/>
        <w:rPr>
          <w:rFonts w:ascii="Times New Roman" w:eastAsia="Times New Roman" w:hAnsi="Times New Roman" w:cs="Times New Roman"/>
          <w:iCs/>
          <w:sz w:val="24"/>
          <w:szCs w:val="24"/>
        </w:rPr>
      </w:pPr>
      <w:r w:rsidRPr="004A036A">
        <w:rPr>
          <w:rFonts w:ascii="Times New Roman" w:eastAsia="Times New Roman" w:hAnsi="Times New Roman" w:cs="Times New Roman"/>
          <w:iCs/>
          <w:sz w:val="24"/>
          <w:szCs w:val="24"/>
        </w:rPr>
        <w:t xml:space="preserve">Sẽ giữ kín các </w:t>
      </w:r>
      <w:r w:rsidR="003B118B">
        <w:rPr>
          <w:rFonts w:ascii="Times New Roman" w:eastAsia="Times New Roman" w:hAnsi="Times New Roman" w:cs="Times New Roman"/>
          <w:iCs/>
          <w:sz w:val="24"/>
          <w:szCs w:val="24"/>
        </w:rPr>
        <w:t>Thông tin bảo mật</w:t>
      </w:r>
      <w:r w:rsidRPr="004A036A">
        <w:rPr>
          <w:rFonts w:ascii="Times New Roman" w:eastAsia="Times New Roman" w:hAnsi="Times New Roman" w:cs="Times New Roman"/>
          <w:iCs/>
          <w:sz w:val="24"/>
          <w:szCs w:val="24"/>
        </w:rPr>
        <w:t xml:space="preserve"> và không tiết lộ, trao đổi hoặc cung cấp hoặc cho phép việc tiết lộ, trao đổi hoặc cung cấp bất kỳ phần nào của </w:t>
      </w:r>
      <w:r w:rsidR="003B118B">
        <w:rPr>
          <w:rFonts w:ascii="Times New Roman" w:eastAsia="Times New Roman" w:hAnsi="Times New Roman" w:cs="Times New Roman"/>
          <w:iCs/>
          <w:sz w:val="24"/>
          <w:szCs w:val="24"/>
        </w:rPr>
        <w:t>Thông tin bảo mật</w:t>
      </w:r>
      <w:r w:rsidRPr="004A036A">
        <w:rPr>
          <w:rFonts w:ascii="Times New Roman" w:eastAsia="Times New Roman" w:hAnsi="Times New Roman" w:cs="Times New Roman"/>
          <w:iCs/>
          <w:sz w:val="24"/>
          <w:szCs w:val="24"/>
        </w:rPr>
        <w:t xml:space="preserve"> cho bất kỳ bên thứ ba nào mà không có sự đồng ý trước bằng văn bản được ký kết hợp lệ của Bên A cho từng trường hợp cụ thể, trừ trường hợp được nêu rõ trong Thỏa </w:t>
      </w:r>
      <w:r w:rsidR="004A036A" w:rsidRPr="004A036A">
        <w:rPr>
          <w:rFonts w:ascii="Times New Roman" w:eastAsia="Times New Roman" w:hAnsi="Times New Roman" w:cs="Times New Roman"/>
          <w:iCs/>
          <w:sz w:val="24"/>
          <w:szCs w:val="24"/>
        </w:rPr>
        <w:t>t</w:t>
      </w:r>
      <w:r w:rsidRPr="004A036A">
        <w:rPr>
          <w:rFonts w:ascii="Times New Roman" w:eastAsia="Times New Roman" w:hAnsi="Times New Roman" w:cs="Times New Roman"/>
          <w:iCs/>
          <w:sz w:val="24"/>
          <w:szCs w:val="24"/>
        </w:rPr>
        <w:t>huận này.</w:t>
      </w:r>
    </w:p>
    <w:p w14:paraId="5BA89B53" w14:textId="4B9D1C83" w:rsidR="00D5678F" w:rsidRPr="004A036A" w:rsidRDefault="00000000" w:rsidP="009D4D76">
      <w:pPr>
        <w:numPr>
          <w:ilvl w:val="1"/>
          <w:numId w:val="19"/>
        </w:numPr>
        <w:spacing w:after="0" w:line="312" w:lineRule="auto"/>
        <w:ind w:left="567" w:hanging="567"/>
        <w:jc w:val="both"/>
        <w:rPr>
          <w:rFonts w:ascii="Times New Roman" w:eastAsia="Times New Roman" w:hAnsi="Times New Roman" w:cs="Times New Roman"/>
          <w:iCs/>
          <w:sz w:val="24"/>
          <w:szCs w:val="24"/>
        </w:rPr>
      </w:pPr>
      <w:r w:rsidRPr="004A036A">
        <w:rPr>
          <w:rFonts w:ascii="Times New Roman" w:eastAsia="Times New Roman" w:hAnsi="Times New Roman" w:cs="Times New Roman"/>
          <w:iCs/>
          <w:sz w:val="24"/>
          <w:szCs w:val="24"/>
        </w:rPr>
        <w:t xml:space="preserve">Sẽ chỉ cho phép cán bộ và nhân viên khác của Bên A được tiếp cận </w:t>
      </w:r>
      <w:r w:rsidR="003B118B">
        <w:rPr>
          <w:rFonts w:ascii="Times New Roman" w:eastAsia="Times New Roman" w:hAnsi="Times New Roman" w:cs="Times New Roman"/>
          <w:iCs/>
          <w:sz w:val="24"/>
          <w:szCs w:val="24"/>
        </w:rPr>
        <w:t>Thông tin bảo mật</w:t>
      </w:r>
      <w:r w:rsidRPr="004A036A">
        <w:rPr>
          <w:rFonts w:ascii="Times New Roman" w:eastAsia="Times New Roman" w:hAnsi="Times New Roman" w:cs="Times New Roman"/>
          <w:iCs/>
          <w:sz w:val="24"/>
          <w:szCs w:val="24"/>
        </w:rPr>
        <w:t xml:space="preserve"> này khi: </w:t>
      </w:r>
    </w:p>
    <w:p w14:paraId="6E5B9AF0" w14:textId="4CEF1166" w:rsidR="00D5678F" w:rsidRPr="007F1E2C" w:rsidRDefault="00000000" w:rsidP="009D4D76">
      <w:pPr>
        <w:numPr>
          <w:ilvl w:val="0"/>
          <w:numId w:val="3"/>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Trên cơ sở </w:t>
      </w:r>
      <w:r w:rsidR="003B118B">
        <w:rPr>
          <w:rFonts w:ascii="Times New Roman" w:eastAsia="Times New Roman" w:hAnsi="Times New Roman" w:cs="Times New Roman"/>
          <w:sz w:val="24"/>
          <w:szCs w:val="24"/>
          <w:lang w:val="en-US"/>
        </w:rPr>
        <w:t>“</w:t>
      </w:r>
      <w:r w:rsidRPr="007F1E2C">
        <w:rPr>
          <w:rFonts w:ascii="Times New Roman" w:eastAsia="Times New Roman" w:hAnsi="Times New Roman" w:cs="Times New Roman"/>
          <w:sz w:val="24"/>
          <w:szCs w:val="24"/>
        </w:rPr>
        <w:t>cần phải biết</w:t>
      </w:r>
      <w:r w:rsidR="003B118B">
        <w:rPr>
          <w:rFonts w:ascii="Times New Roman" w:eastAsia="Times New Roman" w:hAnsi="Times New Roman" w:cs="Times New Roman"/>
          <w:sz w:val="24"/>
          <w:szCs w:val="24"/>
          <w:lang w:val="en-US"/>
        </w:rPr>
        <w:t>”</w:t>
      </w:r>
      <w:r w:rsidRPr="007F1E2C">
        <w:rPr>
          <w:rFonts w:ascii="Times New Roman" w:eastAsia="Times New Roman" w:hAnsi="Times New Roman" w:cs="Times New Roman"/>
          <w:sz w:val="24"/>
          <w:szCs w:val="24"/>
        </w:rPr>
        <w:t xml:space="preserve"> và chỉ cho mục đích thực hiện trách nhiệm của họ liên quan đến việc thực hiện Mục </w:t>
      </w:r>
      <w:r w:rsidR="003B118B">
        <w:rPr>
          <w:rFonts w:ascii="Times New Roman" w:eastAsia="Times New Roman" w:hAnsi="Times New Roman" w:cs="Times New Roman"/>
          <w:sz w:val="24"/>
          <w:szCs w:val="24"/>
          <w:lang w:val="en-US"/>
        </w:rPr>
        <w:t>đ</w:t>
      </w:r>
      <w:r w:rsidRPr="007F1E2C">
        <w:rPr>
          <w:rFonts w:ascii="Times New Roman" w:eastAsia="Times New Roman" w:hAnsi="Times New Roman" w:cs="Times New Roman"/>
          <w:sz w:val="24"/>
          <w:szCs w:val="24"/>
        </w:rPr>
        <w:t>ích; và</w:t>
      </w:r>
    </w:p>
    <w:p w14:paraId="4B53D695" w14:textId="3B01EFD8" w:rsidR="00D5678F" w:rsidRPr="007F1E2C" w:rsidRDefault="00000000" w:rsidP="009D4D76">
      <w:pPr>
        <w:numPr>
          <w:ilvl w:val="0"/>
          <w:numId w:val="3"/>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Những người này nhận thức được nghĩa vụ của Bên B theo Thỏa </w:t>
      </w:r>
      <w:r w:rsidR="003B118B">
        <w:rPr>
          <w:rFonts w:ascii="Times New Roman" w:eastAsia="Times New Roman" w:hAnsi="Times New Roman" w:cs="Times New Roman"/>
          <w:sz w:val="24"/>
          <w:szCs w:val="24"/>
          <w:lang w:val="en-US"/>
        </w:rPr>
        <w:t>t</w:t>
      </w:r>
      <w:r w:rsidRPr="007F1E2C">
        <w:rPr>
          <w:rFonts w:ascii="Times New Roman" w:eastAsia="Times New Roman" w:hAnsi="Times New Roman" w:cs="Times New Roman"/>
          <w:sz w:val="24"/>
          <w:szCs w:val="24"/>
        </w:rPr>
        <w:t>huận này; hoặc</w:t>
      </w:r>
    </w:p>
    <w:p w14:paraId="6A5BF375" w14:textId="4063CEB0" w:rsidR="00D5678F" w:rsidRPr="007F1E2C" w:rsidRDefault="00000000" w:rsidP="009D4D76">
      <w:pPr>
        <w:numPr>
          <w:ilvl w:val="0"/>
          <w:numId w:val="3"/>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Những người này theo các điều kiện và điều khoản của hợp đồng lao động của họ (hoặc thỏa thuận khác) với Bên A bắt buộc phải thực hiện nghĩa vụ bảo mật tương thích với các quy định của Thỏa </w:t>
      </w:r>
      <w:r w:rsidR="003B118B">
        <w:rPr>
          <w:rFonts w:ascii="Times New Roman" w:eastAsia="Times New Roman" w:hAnsi="Times New Roman" w:cs="Times New Roman"/>
          <w:sz w:val="24"/>
          <w:szCs w:val="24"/>
          <w:lang w:val="en-US"/>
        </w:rPr>
        <w:t>t</w:t>
      </w:r>
      <w:r w:rsidRPr="007F1E2C">
        <w:rPr>
          <w:rFonts w:ascii="Times New Roman" w:eastAsia="Times New Roman" w:hAnsi="Times New Roman" w:cs="Times New Roman"/>
          <w:sz w:val="24"/>
          <w:szCs w:val="24"/>
        </w:rPr>
        <w:t>huận này;</w:t>
      </w:r>
    </w:p>
    <w:p w14:paraId="6497CDD5" w14:textId="1735FD96" w:rsidR="00D5678F" w:rsidRPr="004A036A" w:rsidRDefault="00000000" w:rsidP="009D4D76">
      <w:pPr>
        <w:numPr>
          <w:ilvl w:val="1"/>
          <w:numId w:val="19"/>
        </w:numPr>
        <w:spacing w:after="0" w:line="312" w:lineRule="auto"/>
        <w:ind w:left="567" w:hanging="567"/>
        <w:jc w:val="both"/>
        <w:rPr>
          <w:rFonts w:ascii="Times New Roman" w:eastAsia="Times New Roman" w:hAnsi="Times New Roman" w:cs="Times New Roman"/>
          <w:iCs/>
          <w:sz w:val="24"/>
          <w:szCs w:val="24"/>
        </w:rPr>
      </w:pPr>
      <w:r w:rsidRPr="004A036A">
        <w:rPr>
          <w:rFonts w:ascii="Times New Roman" w:eastAsia="Times New Roman" w:hAnsi="Times New Roman" w:cs="Times New Roman"/>
          <w:iCs/>
          <w:sz w:val="24"/>
          <w:szCs w:val="24"/>
        </w:rPr>
        <w:t xml:space="preserve">Sẽ chỉ cung cấp </w:t>
      </w:r>
      <w:r w:rsidR="003B118B">
        <w:rPr>
          <w:rFonts w:ascii="Times New Roman" w:eastAsia="Times New Roman" w:hAnsi="Times New Roman" w:cs="Times New Roman"/>
          <w:iCs/>
          <w:sz w:val="24"/>
          <w:szCs w:val="24"/>
          <w:lang w:val="en-US"/>
        </w:rPr>
        <w:t>t</w:t>
      </w:r>
      <w:r w:rsidRPr="004A036A">
        <w:rPr>
          <w:rFonts w:ascii="Times New Roman" w:eastAsia="Times New Roman" w:hAnsi="Times New Roman" w:cs="Times New Roman"/>
          <w:iCs/>
          <w:sz w:val="24"/>
          <w:szCs w:val="24"/>
        </w:rPr>
        <w:t xml:space="preserve">hông </w:t>
      </w:r>
      <w:r w:rsidR="003B118B">
        <w:rPr>
          <w:rFonts w:ascii="Times New Roman" w:eastAsia="Times New Roman" w:hAnsi="Times New Roman" w:cs="Times New Roman"/>
          <w:iCs/>
          <w:sz w:val="24"/>
          <w:szCs w:val="24"/>
          <w:lang w:val="en-US"/>
        </w:rPr>
        <w:t>t</w:t>
      </w:r>
      <w:r w:rsidRPr="004A036A">
        <w:rPr>
          <w:rFonts w:ascii="Times New Roman" w:eastAsia="Times New Roman" w:hAnsi="Times New Roman" w:cs="Times New Roman"/>
          <w:iCs/>
          <w:sz w:val="24"/>
          <w:szCs w:val="24"/>
        </w:rPr>
        <w:t xml:space="preserve">in cho những cán bộ, nhân viên được tiếp cận với </w:t>
      </w:r>
      <w:r w:rsidR="003B118B">
        <w:rPr>
          <w:rFonts w:ascii="Times New Roman" w:eastAsia="Times New Roman" w:hAnsi="Times New Roman" w:cs="Times New Roman"/>
          <w:iCs/>
          <w:sz w:val="24"/>
          <w:szCs w:val="24"/>
        </w:rPr>
        <w:t>Thông tin bảo mật</w:t>
      </w:r>
      <w:r w:rsidRPr="004A036A">
        <w:rPr>
          <w:rFonts w:ascii="Times New Roman" w:eastAsia="Times New Roman" w:hAnsi="Times New Roman" w:cs="Times New Roman"/>
          <w:iCs/>
          <w:sz w:val="24"/>
          <w:szCs w:val="24"/>
        </w:rPr>
        <w:t>;</w:t>
      </w:r>
    </w:p>
    <w:p w14:paraId="2EC047A9" w14:textId="555B0980" w:rsidR="00D5678F" w:rsidRPr="004A036A" w:rsidRDefault="00000000" w:rsidP="009D4D76">
      <w:pPr>
        <w:numPr>
          <w:ilvl w:val="1"/>
          <w:numId w:val="19"/>
        </w:numPr>
        <w:spacing w:after="0" w:line="312" w:lineRule="auto"/>
        <w:ind w:left="567" w:hanging="567"/>
        <w:jc w:val="both"/>
        <w:rPr>
          <w:rFonts w:ascii="Times New Roman" w:eastAsia="Times New Roman" w:hAnsi="Times New Roman" w:cs="Times New Roman"/>
          <w:iCs/>
          <w:sz w:val="24"/>
          <w:szCs w:val="24"/>
        </w:rPr>
      </w:pPr>
      <w:bookmarkStart w:id="0" w:name="_heading=h.gjdgxs" w:colFirst="0" w:colLast="0"/>
      <w:bookmarkEnd w:id="0"/>
      <w:r w:rsidRPr="004A036A">
        <w:rPr>
          <w:rFonts w:ascii="Times New Roman" w:eastAsia="Times New Roman" w:hAnsi="Times New Roman" w:cs="Times New Roman"/>
          <w:iCs/>
          <w:sz w:val="24"/>
          <w:szCs w:val="24"/>
        </w:rPr>
        <w:t xml:space="preserve">Sẽ phổ biến cho cán bộ nhân viên được tiếp cận </w:t>
      </w:r>
      <w:r w:rsidR="003B118B">
        <w:rPr>
          <w:rFonts w:ascii="Times New Roman" w:eastAsia="Times New Roman" w:hAnsi="Times New Roman" w:cs="Times New Roman"/>
          <w:iCs/>
          <w:sz w:val="24"/>
          <w:szCs w:val="24"/>
        </w:rPr>
        <w:t>Thông tin bảo mật</w:t>
      </w:r>
      <w:r w:rsidRPr="004A036A">
        <w:rPr>
          <w:rFonts w:ascii="Times New Roman" w:eastAsia="Times New Roman" w:hAnsi="Times New Roman" w:cs="Times New Roman"/>
          <w:iCs/>
          <w:sz w:val="24"/>
          <w:szCs w:val="24"/>
        </w:rPr>
        <w:t xml:space="preserve"> về việc duy trì bảo mật và không được sao chép dưới bất kỳ hình thức nào các </w:t>
      </w:r>
      <w:r w:rsidR="003B118B">
        <w:rPr>
          <w:rFonts w:ascii="Times New Roman" w:eastAsia="Times New Roman" w:hAnsi="Times New Roman" w:cs="Times New Roman"/>
          <w:iCs/>
          <w:sz w:val="24"/>
          <w:szCs w:val="24"/>
        </w:rPr>
        <w:t>Thông tin bảo mật</w:t>
      </w:r>
      <w:r w:rsidRPr="004A036A">
        <w:rPr>
          <w:rFonts w:ascii="Times New Roman" w:eastAsia="Times New Roman" w:hAnsi="Times New Roman" w:cs="Times New Roman"/>
          <w:iCs/>
          <w:sz w:val="24"/>
          <w:szCs w:val="24"/>
        </w:rPr>
        <w:t>.</w:t>
      </w:r>
    </w:p>
    <w:p w14:paraId="2189EBB9" w14:textId="58EFC67D" w:rsidR="00D5678F" w:rsidRPr="004A036A" w:rsidRDefault="00000000" w:rsidP="009D4D76">
      <w:pPr>
        <w:numPr>
          <w:ilvl w:val="1"/>
          <w:numId w:val="19"/>
        </w:numPr>
        <w:spacing w:after="0" w:line="312" w:lineRule="auto"/>
        <w:ind w:left="567" w:hanging="567"/>
        <w:jc w:val="both"/>
        <w:rPr>
          <w:rFonts w:ascii="Times New Roman" w:eastAsia="Times New Roman" w:hAnsi="Times New Roman" w:cs="Times New Roman"/>
          <w:iCs/>
          <w:sz w:val="24"/>
          <w:szCs w:val="24"/>
        </w:rPr>
      </w:pPr>
      <w:r w:rsidRPr="004A036A">
        <w:rPr>
          <w:rFonts w:ascii="Times New Roman" w:eastAsia="Times New Roman" w:hAnsi="Times New Roman" w:cs="Times New Roman"/>
          <w:iCs/>
          <w:sz w:val="24"/>
          <w:szCs w:val="24"/>
        </w:rPr>
        <w:t xml:space="preserve">Trường hợp Bên B tiết lộ thông tin cho cán bộ, nhân viên, nhà tư vấn, cố vấn chuyên nghiệp của Bên A (sau đây gọi chung là “Bên </w:t>
      </w:r>
      <w:r w:rsidR="003B118B">
        <w:rPr>
          <w:rFonts w:ascii="Times New Roman" w:eastAsia="Times New Roman" w:hAnsi="Times New Roman" w:cs="Times New Roman"/>
          <w:iCs/>
          <w:sz w:val="24"/>
          <w:szCs w:val="24"/>
          <w:lang w:val="en-US"/>
        </w:rPr>
        <w:t>l</w:t>
      </w:r>
      <w:r w:rsidRPr="004A036A">
        <w:rPr>
          <w:rFonts w:ascii="Times New Roman" w:eastAsia="Times New Roman" w:hAnsi="Times New Roman" w:cs="Times New Roman"/>
          <w:iCs/>
          <w:sz w:val="24"/>
          <w:szCs w:val="24"/>
        </w:rPr>
        <w:t xml:space="preserve">iên </w:t>
      </w:r>
      <w:r w:rsidR="003B118B">
        <w:rPr>
          <w:rFonts w:ascii="Times New Roman" w:eastAsia="Times New Roman" w:hAnsi="Times New Roman" w:cs="Times New Roman"/>
          <w:iCs/>
          <w:sz w:val="24"/>
          <w:szCs w:val="24"/>
          <w:lang w:val="en-US"/>
        </w:rPr>
        <w:t>q</w:t>
      </w:r>
      <w:r w:rsidRPr="004A036A">
        <w:rPr>
          <w:rFonts w:ascii="Times New Roman" w:eastAsia="Times New Roman" w:hAnsi="Times New Roman" w:cs="Times New Roman"/>
          <w:iCs/>
          <w:sz w:val="24"/>
          <w:szCs w:val="24"/>
        </w:rPr>
        <w:t xml:space="preserve">uan”) theo quy định tại Điều này, Bên B chịu trách nhiệm trước Bên A về mọi hành vi của Bên </w:t>
      </w:r>
      <w:r w:rsidR="003B118B">
        <w:rPr>
          <w:rFonts w:ascii="Times New Roman" w:eastAsia="Times New Roman" w:hAnsi="Times New Roman" w:cs="Times New Roman"/>
          <w:iCs/>
          <w:sz w:val="24"/>
          <w:szCs w:val="24"/>
          <w:lang w:val="en-US"/>
        </w:rPr>
        <w:t>l</w:t>
      </w:r>
      <w:r w:rsidRPr="004A036A">
        <w:rPr>
          <w:rFonts w:ascii="Times New Roman" w:eastAsia="Times New Roman" w:hAnsi="Times New Roman" w:cs="Times New Roman"/>
          <w:iCs/>
          <w:sz w:val="24"/>
          <w:szCs w:val="24"/>
        </w:rPr>
        <w:t xml:space="preserve">iên </w:t>
      </w:r>
      <w:r w:rsidR="003B118B">
        <w:rPr>
          <w:rFonts w:ascii="Times New Roman" w:eastAsia="Times New Roman" w:hAnsi="Times New Roman" w:cs="Times New Roman"/>
          <w:iCs/>
          <w:sz w:val="24"/>
          <w:szCs w:val="24"/>
          <w:lang w:val="en-US"/>
        </w:rPr>
        <w:t>q</w:t>
      </w:r>
      <w:r w:rsidRPr="004A036A">
        <w:rPr>
          <w:rFonts w:ascii="Times New Roman" w:eastAsia="Times New Roman" w:hAnsi="Times New Roman" w:cs="Times New Roman"/>
          <w:iCs/>
          <w:sz w:val="24"/>
          <w:szCs w:val="24"/>
        </w:rPr>
        <w:t xml:space="preserve">uan vi phạm quy định tại Thỏa </w:t>
      </w:r>
      <w:r w:rsidR="003B118B">
        <w:rPr>
          <w:rFonts w:ascii="Times New Roman" w:eastAsia="Times New Roman" w:hAnsi="Times New Roman" w:cs="Times New Roman"/>
          <w:iCs/>
          <w:sz w:val="24"/>
          <w:szCs w:val="24"/>
          <w:lang w:val="en-US"/>
        </w:rPr>
        <w:t>t</w:t>
      </w:r>
      <w:r w:rsidRPr="004A036A">
        <w:rPr>
          <w:rFonts w:ascii="Times New Roman" w:eastAsia="Times New Roman" w:hAnsi="Times New Roman" w:cs="Times New Roman"/>
          <w:iCs/>
          <w:sz w:val="24"/>
          <w:szCs w:val="24"/>
        </w:rPr>
        <w:t>huận này như đối với trường hợp vi phạm của Bên B.</w:t>
      </w:r>
    </w:p>
    <w:p w14:paraId="4324DD11" w14:textId="2750FCAF" w:rsidR="00D5678F" w:rsidRPr="004A036A" w:rsidRDefault="00000000" w:rsidP="009D4D76">
      <w:pPr>
        <w:numPr>
          <w:ilvl w:val="1"/>
          <w:numId w:val="19"/>
        </w:numPr>
        <w:spacing w:after="0" w:line="312" w:lineRule="auto"/>
        <w:ind w:left="567" w:hanging="567"/>
        <w:jc w:val="both"/>
        <w:rPr>
          <w:rFonts w:ascii="Times New Roman" w:eastAsia="Times New Roman" w:hAnsi="Times New Roman" w:cs="Times New Roman"/>
          <w:iCs/>
          <w:sz w:val="24"/>
          <w:szCs w:val="24"/>
        </w:rPr>
      </w:pPr>
      <w:r w:rsidRPr="004A036A">
        <w:rPr>
          <w:rFonts w:ascii="Times New Roman" w:eastAsia="Times New Roman" w:hAnsi="Times New Roman" w:cs="Times New Roman"/>
          <w:iCs/>
          <w:sz w:val="24"/>
          <w:szCs w:val="24"/>
        </w:rPr>
        <w:t xml:space="preserve">Không lợi dụng </w:t>
      </w:r>
      <w:r w:rsidR="003B118B">
        <w:rPr>
          <w:rFonts w:ascii="Times New Roman" w:eastAsia="Times New Roman" w:hAnsi="Times New Roman" w:cs="Times New Roman"/>
          <w:iCs/>
          <w:sz w:val="24"/>
          <w:szCs w:val="24"/>
        </w:rPr>
        <w:t>Thông tin bảo mật</w:t>
      </w:r>
      <w:r w:rsidRPr="004A036A">
        <w:rPr>
          <w:rFonts w:ascii="Times New Roman" w:eastAsia="Times New Roman" w:hAnsi="Times New Roman" w:cs="Times New Roman"/>
          <w:iCs/>
          <w:sz w:val="24"/>
          <w:szCs w:val="24"/>
        </w:rPr>
        <w:t xml:space="preserve"> để thiết lập quan hệ giao dịch với Khách hàng, đối tác của Bên A hoặc bất kỳ bên thứ ba nào khác vì mục đích cá nhân hoặc vì bất cứ mục đích gì mà không được sự chấp thuận bằng văn bản của Bên A.</w:t>
      </w:r>
    </w:p>
    <w:p w14:paraId="7841AC3D" w14:textId="6B7E1EB0" w:rsidR="00D5678F" w:rsidRPr="008C2BFD" w:rsidRDefault="00000000" w:rsidP="00E32F75">
      <w:pPr>
        <w:spacing w:before="120" w:after="0" w:line="312" w:lineRule="auto"/>
        <w:ind w:left="284" w:hanging="284"/>
        <w:jc w:val="both"/>
        <w:rPr>
          <w:rFonts w:ascii="Times New Roman" w:eastAsia="Times New Roman" w:hAnsi="Times New Roman" w:cs="Times New Roman"/>
          <w:b/>
          <w:sz w:val="24"/>
          <w:szCs w:val="24"/>
        </w:rPr>
      </w:pPr>
      <w:r w:rsidRPr="007F1E2C">
        <w:rPr>
          <w:rFonts w:ascii="Times New Roman" w:eastAsia="Times New Roman" w:hAnsi="Times New Roman" w:cs="Times New Roman"/>
          <w:b/>
          <w:sz w:val="24"/>
          <w:szCs w:val="24"/>
        </w:rPr>
        <w:t>4.</w:t>
      </w:r>
      <w:r w:rsidRPr="007F1E2C">
        <w:rPr>
          <w:rFonts w:ascii="Times New Roman" w:eastAsia="Times New Roman" w:hAnsi="Times New Roman" w:cs="Times New Roman"/>
          <w:b/>
          <w:sz w:val="24"/>
          <w:szCs w:val="24"/>
        </w:rPr>
        <w:tab/>
        <w:t xml:space="preserve">Duy </w:t>
      </w:r>
      <w:r w:rsidR="003B118B" w:rsidRPr="007F1E2C">
        <w:rPr>
          <w:rFonts w:ascii="Times New Roman" w:eastAsia="Times New Roman" w:hAnsi="Times New Roman" w:cs="Times New Roman"/>
          <w:b/>
          <w:sz w:val="24"/>
          <w:szCs w:val="24"/>
        </w:rPr>
        <w:t>trì bảo mật</w:t>
      </w:r>
      <w:r w:rsidRPr="007F1E2C">
        <w:rPr>
          <w:rFonts w:ascii="Times New Roman" w:eastAsia="Times New Roman" w:hAnsi="Times New Roman" w:cs="Times New Roman"/>
          <w:b/>
          <w:sz w:val="24"/>
          <w:szCs w:val="24"/>
        </w:rPr>
        <w:t xml:space="preserve"> </w:t>
      </w:r>
    </w:p>
    <w:p w14:paraId="0A79A2EA" w14:textId="77777777" w:rsidR="00D5678F" w:rsidRPr="007F1E2C" w:rsidRDefault="00000000" w:rsidP="009D4D76">
      <w:pPr>
        <w:spacing w:after="0" w:line="312" w:lineRule="auto"/>
        <w:ind w:firstLine="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Bên B phải:</w:t>
      </w:r>
    </w:p>
    <w:p w14:paraId="776B9D22" w14:textId="7197591E" w:rsidR="00D5678F" w:rsidRPr="007F1E2C" w:rsidRDefault="00000000" w:rsidP="009D4D76">
      <w:pPr>
        <w:numPr>
          <w:ilvl w:val="1"/>
          <w:numId w:val="6"/>
        </w:numPr>
        <w:spacing w:after="0" w:line="312" w:lineRule="auto"/>
        <w:ind w:left="567"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Thiết lập và duy trì tất cả các biện pháp an toàn cần thiết để bảo mật các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 và</w:t>
      </w:r>
    </w:p>
    <w:p w14:paraId="76780F0B" w14:textId="5A8275C7" w:rsidR="00D5678F" w:rsidRPr="007F1E2C" w:rsidRDefault="00000000" w:rsidP="009D4D76">
      <w:pPr>
        <w:numPr>
          <w:ilvl w:val="1"/>
          <w:numId w:val="6"/>
        </w:numPr>
        <w:spacing w:after="0" w:line="312" w:lineRule="auto"/>
        <w:ind w:left="567"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Ngay lập tức thông báo cho Bên A bất kỳ việc sử dụng, sao chép hoặc tiết lộ trái phép các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w:t>
      </w:r>
    </w:p>
    <w:p w14:paraId="76E61633" w14:textId="7D0E4A52" w:rsidR="00D5678F" w:rsidRPr="007F1E2C" w:rsidRDefault="00000000" w:rsidP="009D4D76">
      <w:pPr>
        <w:numPr>
          <w:ilvl w:val="1"/>
          <w:numId w:val="6"/>
        </w:numPr>
        <w:spacing w:after="0" w:line="312" w:lineRule="auto"/>
        <w:ind w:left="567"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Bên B hiểu rằng,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 xml:space="preserve"> sẽ được duy trì vô thời hạn kể cả khi sau khi quan hệ lao động/quan hệ cộng tác giữa Bên A và Bên B chấm dứt. </w:t>
      </w:r>
    </w:p>
    <w:p w14:paraId="73EE9072" w14:textId="1EEC95EC" w:rsidR="00D5678F" w:rsidRPr="008C2BFD" w:rsidRDefault="00000000" w:rsidP="00E32F75">
      <w:pPr>
        <w:spacing w:before="120" w:after="0" w:line="312" w:lineRule="auto"/>
        <w:ind w:left="284" w:hanging="284"/>
        <w:jc w:val="both"/>
        <w:rPr>
          <w:rFonts w:ascii="Times New Roman" w:eastAsia="Times New Roman" w:hAnsi="Times New Roman" w:cs="Times New Roman"/>
          <w:b/>
          <w:sz w:val="24"/>
          <w:szCs w:val="24"/>
        </w:rPr>
      </w:pPr>
      <w:r w:rsidRPr="007F1E2C">
        <w:rPr>
          <w:rFonts w:ascii="Times New Roman" w:eastAsia="Times New Roman" w:hAnsi="Times New Roman" w:cs="Times New Roman"/>
          <w:b/>
          <w:sz w:val="24"/>
          <w:szCs w:val="24"/>
        </w:rPr>
        <w:t>5.</w:t>
      </w:r>
      <w:r w:rsidRPr="007F1E2C">
        <w:rPr>
          <w:rFonts w:ascii="Times New Roman" w:eastAsia="Times New Roman" w:hAnsi="Times New Roman" w:cs="Times New Roman"/>
          <w:b/>
          <w:sz w:val="24"/>
          <w:szCs w:val="24"/>
        </w:rPr>
        <w:tab/>
        <w:t xml:space="preserve">Không </w:t>
      </w:r>
      <w:r w:rsidR="003B118B" w:rsidRPr="007F1E2C">
        <w:rPr>
          <w:rFonts w:ascii="Times New Roman" w:eastAsia="Times New Roman" w:hAnsi="Times New Roman" w:cs="Times New Roman"/>
          <w:b/>
          <w:sz w:val="24"/>
          <w:szCs w:val="24"/>
        </w:rPr>
        <w:t>cam kết</w:t>
      </w:r>
    </w:p>
    <w:p w14:paraId="2228513D" w14:textId="3EA18773" w:rsidR="00D5678F" w:rsidRPr="007F1E2C" w:rsidRDefault="00000000" w:rsidP="009D4D76">
      <w:pPr>
        <w:spacing w:after="0" w:line="312" w:lineRule="auto"/>
        <w:ind w:firstLine="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Bên B thừa nhận và đồng ý rằng tại Thỏa </w:t>
      </w:r>
      <w:r w:rsidR="003B118B">
        <w:rPr>
          <w:rFonts w:ascii="Times New Roman" w:eastAsia="Times New Roman" w:hAnsi="Times New Roman" w:cs="Times New Roman"/>
          <w:sz w:val="24"/>
          <w:szCs w:val="24"/>
          <w:lang w:val="en-US"/>
        </w:rPr>
        <w:t>t</w:t>
      </w:r>
      <w:r w:rsidRPr="007F1E2C">
        <w:rPr>
          <w:rFonts w:ascii="Times New Roman" w:eastAsia="Times New Roman" w:hAnsi="Times New Roman" w:cs="Times New Roman"/>
          <w:sz w:val="24"/>
          <w:szCs w:val="24"/>
        </w:rPr>
        <w:t xml:space="preserve">huận này Bên A không đưa ra bất cứ cam kết nào về tính chính xác, tính đầy đủ hoặc tính khả thi của các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 xml:space="preserve"> được cung cấp. Bên B sẽ có trách nhiệm tự mình thẩm định các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 xml:space="preserve"> đó.</w:t>
      </w:r>
    </w:p>
    <w:p w14:paraId="7FC15351" w14:textId="2A385B22" w:rsidR="00D5678F" w:rsidRPr="008C2BFD" w:rsidRDefault="00000000" w:rsidP="009D4D76">
      <w:pPr>
        <w:spacing w:after="0" w:line="312" w:lineRule="auto"/>
        <w:ind w:left="284" w:hanging="284"/>
        <w:jc w:val="both"/>
        <w:rPr>
          <w:rFonts w:ascii="Times New Roman" w:eastAsia="Times New Roman" w:hAnsi="Times New Roman" w:cs="Times New Roman"/>
          <w:b/>
          <w:sz w:val="24"/>
          <w:szCs w:val="24"/>
        </w:rPr>
      </w:pPr>
      <w:r w:rsidRPr="007F1E2C">
        <w:rPr>
          <w:rFonts w:ascii="Times New Roman" w:eastAsia="Times New Roman" w:hAnsi="Times New Roman" w:cs="Times New Roman"/>
          <w:b/>
          <w:sz w:val="24"/>
          <w:szCs w:val="24"/>
        </w:rPr>
        <w:lastRenderedPageBreak/>
        <w:t>6.</w:t>
      </w:r>
      <w:r w:rsidRPr="007F1E2C">
        <w:rPr>
          <w:rFonts w:ascii="Times New Roman" w:eastAsia="Times New Roman" w:hAnsi="Times New Roman" w:cs="Times New Roman"/>
          <w:b/>
          <w:sz w:val="24"/>
          <w:szCs w:val="24"/>
        </w:rPr>
        <w:tab/>
        <w:t xml:space="preserve">Hoàn </w:t>
      </w:r>
      <w:r w:rsidR="003B118B" w:rsidRPr="007F1E2C">
        <w:rPr>
          <w:rFonts w:ascii="Times New Roman" w:eastAsia="Times New Roman" w:hAnsi="Times New Roman" w:cs="Times New Roman"/>
          <w:b/>
          <w:sz w:val="24"/>
          <w:szCs w:val="24"/>
        </w:rPr>
        <w:t xml:space="preserve">trả </w:t>
      </w:r>
      <w:r w:rsidR="003B118B">
        <w:rPr>
          <w:rFonts w:ascii="Times New Roman" w:eastAsia="Times New Roman" w:hAnsi="Times New Roman" w:cs="Times New Roman"/>
          <w:b/>
          <w:sz w:val="24"/>
          <w:szCs w:val="24"/>
        </w:rPr>
        <w:t>thông tin bảo mật</w:t>
      </w:r>
    </w:p>
    <w:p w14:paraId="36A6598A" w14:textId="1002B855" w:rsidR="00D5678F" w:rsidRPr="007F1E2C" w:rsidRDefault="00000000" w:rsidP="009D4D76">
      <w:pPr>
        <w:numPr>
          <w:ilvl w:val="1"/>
          <w:numId w:val="11"/>
        </w:numPr>
        <w:spacing w:after="0" w:line="312" w:lineRule="auto"/>
        <w:ind w:left="567"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Bất cứ khi nào theo yêu cầu bằng văn bản của Bên A hoặc tại thời điểm chấm dứt Thỏa </w:t>
      </w:r>
      <w:r w:rsidR="003B118B">
        <w:rPr>
          <w:rFonts w:ascii="Times New Roman" w:eastAsia="Times New Roman" w:hAnsi="Times New Roman" w:cs="Times New Roman"/>
          <w:sz w:val="24"/>
          <w:szCs w:val="24"/>
          <w:lang w:val="en-US"/>
        </w:rPr>
        <w:t>t</w:t>
      </w:r>
      <w:r w:rsidRPr="007F1E2C">
        <w:rPr>
          <w:rFonts w:ascii="Times New Roman" w:eastAsia="Times New Roman" w:hAnsi="Times New Roman" w:cs="Times New Roman"/>
          <w:sz w:val="24"/>
          <w:szCs w:val="24"/>
        </w:rPr>
        <w:t xml:space="preserve">huận, Bên B phải ngay lập tức thực hiện các hành động dưới đây đối với tất cả các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 xml:space="preserve"> của Bên A nằm trong sự chiếm hữu hoặc kiểm soát của Bên B bao gồm nhưng không giới hạn ở các bản gốc, bản sao, bản sao chép lại và nội dung tóm tắt các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 xml:space="preserve"> được chuẩn bị bởi Bên B), bao gồm</w:t>
      </w:r>
    </w:p>
    <w:p w14:paraId="26C5DA93" w14:textId="77777777" w:rsidR="00D5678F" w:rsidRPr="007F1E2C" w:rsidRDefault="00000000" w:rsidP="009D4D76">
      <w:pPr>
        <w:numPr>
          <w:ilvl w:val="0"/>
          <w:numId w:val="4"/>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Hoàn trả đầy đủ cho Bên A;</w:t>
      </w:r>
    </w:p>
    <w:p w14:paraId="0F5F1245" w14:textId="77777777" w:rsidR="00D5678F" w:rsidRPr="007F1E2C" w:rsidRDefault="00000000" w:rsidP="009D4D76">
      <w:pPr>
        <w:numPr>
          <w:ilvl w:val="0"/>
          <w:numId w:val="4"/>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Hủy và xác nhận bằng văn bản đối với Bên A về việc hủy; hoặc</w:t>
      </w:r>
    </w:p>
    <w:p w14:paraId="4D4CA4E0" w14:textId="77777777" w:rsidR="00D5678F" w:rsidRPr="007F1E2C" w:rsidRDefault="00000000" w:rsidP="009D4D76">
      <w:pPr>
        <w:numPr>
          <w:ilvl w:val="0"/>
          <w:numId w:val="4"/>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Hủy và cho phép một nhân viên của Bên A làm chứng về việc hủy.</w:t>
      </w:r>
    </w:p>
    <w:p w14:paraId="105E0DFA" w14:textId="61434708" w:rsidR="00D5678F" w:rsidRPr="007F1E2C" w:rsidRDefault="00000000" w:rsidP="009D4D76">
      <w:pPr>
        <w:numPr>
          <w:ilvl w:val="1"/>
          <w:numId w:val="11"/>
        </w:numPr>
        <w:spacing w:after="0" w:line="312" w:lineRule="auto"/>
        <w:ind w:left="567"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Bên A là chủ sở hữu duy nhất và tuyệt đối đối với các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 xml:space="preserve">. Bằng việc tiết lộ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 xml:space="preserve"> cho Bên B, Bên A không cấp bất kỳ quyền cụ thể hoặc ngầm hiểu cho Bên B đối với bất kỳ phát minh/sáng chế, bản quyền tác giả hoặc thông tin bí mật thương mại.</w:t>
      </w:r>
    </w:p>
    <w:p w14:paraId="034AF92E" w14:textId="49AD7684" w:rsidR="00D5678F" w:rsidRPr="003B118B" w:rsidRDefault="00000000" w:rsidP="00E32F75">
      <w:pPr>
        <w:pStyle w:val="ListParagraph"/>
        <w:numPr>
          <w:ilvl w:val="0"/>
          <w:numId w:val="11"/>
        </w:numPr>
        <w:spacing w:before="120" w:after="0" w:line="312" w:lineRule="auto"/>
        <w:ind w:left="284" w:hanging="284"/>
        <w:jc w:val="both"/>
        <w:rPr>
          <w:rFonts w:ascii="Times New Roman" w:eastAsia="Times New Roman" w:hAnsi="Times New Roman" w:cs="Times New Roman"/>
          <w:b/>
          <w:sz w:val="24"/>
          <w:szCs w:val="24"/>
        </w:rPr>
      </w:pPr>
      <w:r w:rsidRPr="003B118B">
        <w:rPr>
          <w:rFonts w:ascii="Times New Roman" w:eastAsia="Times New Roman" w:hAnsi="Times New Roman" w:cs="Times New Roman"/>
          <w:b/>
          <w:sz w:val="24"/>
          <w:szCs w:val="24"/>
        </w:rPr>
        <w:t>Cam</w:t>
      </w:r>
      <w:r w:rsidR="00D421C2" w:rsidRPr="003B118B">
        <w:rPr>
          <w:rFonts w:ascii="Times New Roman" w:eastAsia="Times New Roman" w:hAnsi="Times New Roman" w:cs="Times New Roman"/>
          <w:b/>
          <w:sz w:val="24"/>
          <w:szCs w:val="24"/>
        </w:rPr>
        <w:t xml:space="preserve"> kết không hối lộ</w:t>
      </w:r>
    </w:p>
    <w:p w14:paraId="6E460684" w14:textId="77777777" w:rsidR="00D5678F" w:rsidRPr="003B118B" w:rsidRDefault="00000000" w:rsidP="009D4D76">
      <w:pPr>
        <w:spacing w:after="0" w:line="312" w:lineRule="auto"/>
        <w:ind w:firstLine="567"/>
        <w:jc w:val="both"/>
        <w:rPr>
          <w:rFonts w:ascii="Times New Roman" w:eastAsia="Times New Roman" w:hAnsi="Times New Roman" w:cs="Times New Roman"/>
          <w:sz w:val="24"/>
          <w:szCs w:val="24"/>
        </w:rPr>
      </w:pPr>
      <w:r w:rsidRPr="003B118B">
        <w:rPr>
          <w:rFonts w:ascii="Times New Roman" w:eastAsia="Times New Roman" w:hAnsi="Times New Roman" w:cs="Times New Roman"/>
          <w:sz w:val="24"/>
          <w:szCs w:val="24"/>
        </w:rPr>
        <w:t>Bên B cam kết:</w:t>
      </w:r>
    </w:p>
    <w:p w14:paraId="0F74E7A0" w14:textId="07ED64B1" w:rsidR="00D5678F" w:rsidRPr="003B118B" w:rsidRDefault="00000000" w:rsidP="009D4D76">
      <w:pPr>
        <w:numPr>
          <w:ilvl w:val="1"/>
          <w:numId w:val="11"/>
        </w:numPr>
        <w:spacing w:after="0" w:line="312" w:lineRule="auto"/>
        <w:ind w:left="567" w:hanging="567"/>
        <w:jc w:val="both"/>
        <w:rPr>
          <w:rFonts w:ascii="Times New Roman" w:eastAsia="Times New Roman" w:hAnsi="Times New Roman" w:cs="Times New Roman"/>
          <w:sz w:val="24"/>
          <w:szCs w:val="24"/>
        </w:rPr>
      </w:pPr>
      <w:r w:rsidRPr="003B118B">
        <w:rPr>
          <w:rFonts w:ascii="Times New Roman" w:eastAsia="Times New Roman" w:hAnsi="Times New Roman" w:cs="Times New Roman"/>
          <w:sz w:val="24"/>
          <w:szCs w:val="24"/>
        </w:rPr>
        <w:t xml:space="preserve">Không thực hiện việc đưa, chung chi hay bất cứ thứ gì có giá trị với bất cứ tổ chức hay cá nhân nào để có được hay duy trì một cách sai trái các hợp đồng, hoạt động kinh doanh, </w:t>
      </w:r>
      <w:r w:rsidR="003B118B" w:rsidRPr="003B118B">
        <w:rPr>
          <w:rFonts w:ascii="Times New Roman" w:eastAsia="Times New Roman" w:hAnsi="Times New Roman" w:cs="Times New Roman"/>
          <w:sz w:val="24"/>
          <w:szCs w:val="24"/>
        </w:rPr>
        <w:t>Thông tin bảo mật</w:t>
      </w:r>
      <w:r w:rsidRPr="003B118B">
        <w:rPr>
          <w:rFonts w:ascii="Times New Roman" w:eastAsia="Times New Roman" w:hAnsi="Times New Roman" w:cs="Times New Roman"/>
          <w:sz w:val="24"/>
          <w:szCs w:val="24"/>
        </w:rPr>
        <w:t>, sự chấp thuận của Công ty, các khoản ưu đãi và các quyết định của Công ty, hoặc để đảm bảo bất kỳ lợi thế kinh doanh sai trái nào khác.</w:t>
      </w:r>
    </w:p>
    <w:p w14:paraId="12E69E4C" w14:textId="77777777" w:rsidR="00D5678F" w:rsidRPr="003B118B" w:rsidRDefault="00000000" w:rsidP="009D4D76">
      <w:pPr>
        <w:numPr>
          <w:ilvl w:val="1"/>
          <w:numId w:val="11"/>
        </w:numPr>
        <w:spacing w:after="0" w:line="312" w:lineRule="auto"/>
        <w:ind w:left="567" w:hanging="567"/>
        <w:jc w:val="both"/>
        <w:rPr>
          <w:rFonts w:ascii="Times New Roman" w:eastAsia="Times New Roman" w:hAnsi="Times New Roman" w:cs="Times New Roman"/>
          <w:sz w:val="24"/>
          <w:szCs w:val="24"/>
        </w:rPr>
      </w:pPr>
      <w:r w:rsidRPr="003B118B">
        <w:rPr>
          <w:rFonts w:ascii="Times New Roman" w:eastAsia="Times New Roman" w:hAnsi="Times New Roman" w:cs="Times New Roman"/>
          <w:sz w:val="24"/>
          <w:szCs w:val="24"/>
        </w:rPr>
        <w:t>Không nhận hoặc đề nghị hoặc nhận các khoản hối lộ, dù trực tiếp hay gián tiếp, để tạo ra lợi thế trong các quyết định, chính sách, kế hoạch kinh doanh, các hoạt động … thuộc nhiệm vụ của mình.</w:t>
      </w:r>
    </w:p>
    <w:p w14:paraId="345393CA" w14:textId="77777777" w:rsidR="00D5678F" w:rsidRPr="003B118B" w:rsidRDefault="00000000" w:rsidP="009D4D76">
      <w:pPr>
        <w:numPr>
          <w:ilvl w:val="1"/>
          <w:numId w:val="11"/>
        </w:numPr>
        <w:spacing w:after="0" w:line="312" w:lineRule="auto"/>
        <w:ind w:left="567" w:hanging="567"/>
        <w:jc w:val="both"/>
        <w:rPr>
          <w:rFonts w:ascii="Times New Roman" w:eastAsia="Times New Roman" w:hAnsi="Times New Roman" w:cs="Times New Roman"/>
          <w:sz w:val="24"/>
          <w:szCs w:val="24"/>
        </w:rPr>
      </w:pPr>
      <w:r w:rsidRPr="003B118B">
        <w:rPr>
          <w:rFonts w:ascii="Times New Roman" w:eastAsia="Times New Roman" w:hAnsi="Times New Roman" w:cs="Times New Roman"/>
          <w:sz w:val="24"/>
          <w:szCs w:val="24"/>
        </w:rPr>
        <w:t>Cam kết luôn duy trì mọ</w:t>
      </w:r>
      <w:r w:rsidRPr="007F1E2C">
        <w:rPr>
          <w:rFonts w:ascii="Times New Roman" w:eastAsia="Times New Roman" w:hAnsi="Times New Roman" w:cs="Times New Roman"/>
          <w:sz w:val="24"/>
          <w:szCs w:val="24"/>
        </w:rPr>
        <w:t>i</w:t>
      </w:r>
      <w:r w:rsidRPr="003B118B">
        <w:rPr>
          <w:rFonts w:ascii="Times New Roman" w:eastAsia="Times New Roman" w:hAnsi="Times New Roman" w:cs="Times New Roman"/>
          <w:sz w:val="24"/>
          <w:szCs w:val="24"/>
        </w:rPr>
        <w:t xml:space="preserve"> hoạt động một cách công bằng, trung thực và minh bạch.</w:t>
      </w:r>
    </w:p>
    <w:p w14:paraId="05597F7B" w14:textId="43FBA0BC" w:rsidR="00D5678F" w:rsidRPr="003B118B" w:rsidRDefault="00000000" w:rsidP="00E32F75">
      <w:pPr>
        <w:pStyle w:val="ListParagraph"/>
        <w:numPr>
          <w:ilvl w:val="0"/>
          <w:numId w:val="11"/>
        </w:numPr>
        <w:spacing w:before="120" w:after="0" w:line="312" w:lineRule="auto"/>
        <w:ind w:left="284" w:hanging="284"/>
        <w:jc w:val="both"/>
        <w:rPr>
          <w:rFonts w:ascii="Times New Roman" w:eastAsia="Times New Roman" w:hAnsi="Times New Roman" w:cs="Times New Roman"/>
          <w:b/>
          <w:sz w:val="24"/>
          <w:szCs w:val="24"/>
        </w:rPr>
      </w:pPr>
      <w:r w:rsidRPr="003B118B">
        <w:rPr>
          <w:rFonts w:ascii="Times New Roman" w:eastAsia="Times New Roman" w:hAnsi="Times New Roman" w:cs="Times New Roman"/>
          <w:b/>
          <w:sz w:val="24"/>
          <w:szCs w:val="24"/>
        </w:rPr>
        <w:t xml:space="preserve">Vi </w:t>
      </w:r>
      <w:r w:rsidR="00D421C2">
        <w:rPr>
          <w:rFonts w:ascii="Times New Roman" w:eastAsia="Times New Roman" w:hAnsi="Times New Roman" w:cs="Times New Roman"/>
          <w:b/>
          <w:sz w:val="24"/>
          <w:szCs w:val="24"/>
          <w:lang w:val="en-US"/>
        </w:rPr>
        <w:t>p</w:t>
      </w:r>
      <w:r w:rsidRPr="003B118B">
        <w:rPr>
          <w:rFonts w:ascii="Times New Roman" w:eastAsia="Times New Roman" w:hAnsi="Times New Roman" w:cs="Times New Roman"/>
          <w:b/>
          <w:sz w:val="24"/>
          <w:szCs w:val="24"/>
        </w:rPr>
        <w:t xml:space="preserve">hạm  </w:t>
      </w:r>
    </w:p>
    <w:p w14:paraId="557C5604" w14:textId="0C00C128" w:rsidR="00D5678F" w:rsidRPr="007F1E2C" w:rsidRDefault="00000000" w:rsidP="009D4D76">
      <w:pPr>
        <w:numPr>
          <w:ilvl w:val="1"/>
          <w:numId w:val="11"/>
        </w:numPr>
        <w:spacing w:after="0" w:line="312" w:lineRule="auto"/>
        <w:ind w:left="567"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Trường hợp Bên B vi phạm nghĩa vụ tại Thỏa </w:t>
      </w:r>
      <w:r w:rsidR="00E32F75">
        <w:rPr>
          <w:rFonts w:ascii="Times New Roman" w:eastAsia="Times New Roman" w:hAnsi="Times New Roman" w:cs="Times New Roman"/>
          <w:sz w:val="24"/>
          <w:szCs w:val="24"/>
          <w:lang w:val="en-US"/>
        </w:rPr>
        <w:t>t</w:t>
      </w:r>
      <w:r w:rsidRPr="007F1E2C">
        <w:rPr>
          <w:rFonts w:ascii="Times New Roman" w:eastAsia="Times New Roman" w:hAnsi="Times New Roman" w:cs="Times New Roman"/>
          <w:sz w:val="24"/>
          <w:szCs w:val="24"/>
        </w:rPr>
        <w:t>huận này, Bên B có trách nhiệm bồi thường mọi thiệt hại cho Bên A, bao gồm không giới hạn những tổn thất về vật chất, uy tín, hình ảnh, chi phí để khắc phục thiệt hại, chi phí kiện tụng, luật sư. Bên A hoàn toàn có thể thực hiện một hoặc đồng thời các biện pháp sau đây:</w:t>
      </w:r>
    </w:p>
    <w:p w14:paraId="1DFCCA78" w14:textId="625465C2" w:rsidR="00D5678F" w:rsidRPr="007F1E2C" w:rsidRDefault="00000000" w:rsidP="009D4D76">
      <w:pPr>
        <w:numPr>
          <w:ilvl w:val="1"/>
          <w:numId w:val="13"/>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Yêu cầu Bên B bồi thường toàn bộ thiệt hại do những tổn thất mà Bên A phải gánh chịu từ hậu quả của việc tiết lộ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 xml:space="preserve"> của tôi gây ra;</w:t>
      </w:r>
    </w:p>
    <w:p w14:paraId="05F03078" w14:textId="77777777" w:rsidR="00D5678F" w:rsidRPr="007F1E2C" w:rsidRDefault="00000000" w:rsidP="009D4D76">
      <w:pPr>
        <w:numPr>
          <w:ilvl w:val="1"/>
          <w:numId w:val="13"/>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Chấm dứt quan hệ lao động/quan hệ hợp tác một cách ngay lập tức ngay khi phát hiện hành vi vi phạm.</w:t>
      </w:r>
    </w:p>
    <w:p w14:paraId="6A801B05" w14:textId="77777777" w:rsidR="00D5678F" w:rsidRPr="007F1E2C" w:rsidRDefault="00000000" w:rsidP="009D4D76">
      <w:pPr>
        <w:numPr>
          <w:ilvl w:val="1"/>
          <w:numId w:val="13"/>
        </w:numPr>
        <w:spacing w:after="0" w:line="312" w:lineRule="auto"/>
        <w:ind w:left="1134"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Khởi kiện tại tòa án có thẩm quyền theo quy định của pháp luật hiện hành.</w:t>
      </w:r>
    </w:p>
    <w:p w14:paraId="50F0E5E9" w14:textId="3297630B" w:rsidR="00D5678F" w:rsidRPr="00E32F75" w:rsidRDefault="00000000" w:rsidP="009D4D76">
      <w:pPr>
        <w:numPr>
          <w:ilvl w:val="1"/>
          <w:numId w:val="11"/>
        </w:numPr>
        <w:spacing w:after="0" w:line="312" w:lineRule="auto"/>
        <w:ind w:left="567"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Bên B thừa nhận và đồng ý rằng bất kỳ vi phạm nào đối với Thỏa </w:t>
      </w:r>
      <w:r w:rsidR="00E32F75">
        <w:rPr>
          <w:rFonts w:ascii="Times New Roman" w:eastAsia="Times New Roman" w:hAnsi="Times New Roman" w:cs="Times New Roman"/>
          <w:sz w:val="24"/>
          <w:szCs w:val="24"/>
          <w:lang w:val="en-US"/>
        </w:rPr>
        <w:t>t</w:t>
      </w:r>
      <w:r w:rsidRPr="007F1E2C">
        <w:rPr>
          <w:rFonts w:ascii="Times New Roman" w:eastAsia="Times New Roman" w:hAnsi="Times New Roman" w:cs="Times New Roman"/>
          <w:sz w:val="24"/>
          <w:szCs w:val="24"/>
        </w:rPr>
        <w:t xml:space="preserve">huận này có thể gây ra những tổn hại không thể khôi phục được cho Bên A, theo đó Bên A sẽ có quyền tìm kiếm và sử dụng các biện pháp giảm nhẹ thiệt hại ngoài các chế tài được áp dụng theo quy định của pháp luật. </w:t>
      </w:r>
    </w:p>
    <w:p w14:paraId="44B0FC01" w14:textId="4596A10D" w:rsidR="00D5678F" w:rsidRPr="007F1E2C" w:rsidRDefault="00000000" w:rsidP="00E32F75">
      <w:pPr>
        <w:numPr>
          <w:ilvl w:val="0"/>
          <w:numId w:val="8"/>
        </w:numPr>
        <w:spacing w:before="120" w:after="0" w:line="312" w:lineRule="auto"/>
        <w:ind w:left="284" w:hanging="284"/>
        <w:jc w:val="both"/>
        <w:rPr>
          <w:rFonts w:ascii="Times New Roman" w:eastAsia="Times New Roman" w:hAnsi="Times New Roman" w:cs="Times New Roman"/>
          <w:sz w:val="24"/>
          <w:szCs w:val="24"/>
        </w:rPr>
      </w:pPr>
      <w:r w:rsidRPr="007F1E2C">
        <w:rPr>
          <w:rFonts w:ascii="Times New Roman" w:eastAsia="Times New Roman" w:hAnsi="Times New Roman" w:cs="Times New Roman"/>
          <w:b/>
          <w:sz w:val="24"/>
          <w:szCs w:val="24"/>
        </w:rPr>
        <w:t xml:space="preserve">Hiệu </w:t>
      </w:r>
      <w:r w:rsidR="00D421C2" w:rsidRPr="007F1E2C">
        <w:rPr>
          <w:rFonts w:ascii="Times New Roman" w:eastAsia="Times New Roman" w:hAnsi="Times New Roman" w:cs="Times New Roman"/>
          <w:b/>
          <w:sz w:val="24"/>
          <w:szCs w:val="24"/>
        </w:rPr>
        <w:t>lực bắt buộc</w:t>
      </w:r>
      <w:r w:rsidRPr="007F1E2C">
        <w:rPr>
          <w:rFonts w:ascii="Times New Roman" w:eastAsia="Times New Roman" w:hAnsi="Times New Roman" w:cs="Times New Roman"/>
          <w:b/>
          <w:sz w:val="24"/>
          <w:szCs w:val="24"/>
        </w:rPr>
        <w:t xml:space="preserve"> </w:t>
      </w:r>
    </w:p>
    <w:p w14:paraId="54C07C77" w14:textId="709D9D25" w:rsidR="00D5678F" w:rsidRPr="007F1E2C" w:rsidRDefault="00000000" w:rsidP="009D4D76">
      <w:pPr>
        <w:numPr>
          <w:ilvl w:val="0"/>
          <w:numId w:val="9"/>
        </w:numPr>
        <w:spacing w:after="0" w:line="312" w:lineRule="auto"/>
        <w:ind w:left="567"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Cam kết bảo mật này là thỏa thuận chắc chắn của các bên một cách vô thời hạn. Để làm rõ, nghĩa vụ bảo mật của Bên B sẽ vẫn được duy trì đối với các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 xml:space="preserve"> khi Thỏa </w:t>
      </w:r>
      <w:r w:rsidR="00E32F75">
        <w:rPr>
          <w:rFonts w:ascii="Times New Roman" w:eastAsia="Times New Roman" w:hAnsi="Times New Roman" w:cs="Times New Roman"/>
          <w:sz w:val="24"/>
          <w:szCs w:val="24"/>
          <w:lang w:val="en-US"/>
        </w:rPr>
        <w:lastRenderedPageBreak/>
        <w:t>t</w:t>
      </w:r>
      <w:r w:rsidRPr="007F1E2C">
        <w:rPr>
          <w:rFonts w:ascii="Times New Roman" w:eastAsia="Times New Roman" w:hAnsi="Times New Roman" w:cs="Times New Roman"/>
          <w:sz w:val="24"/>
          <w:szCs w:val="24"/>
        </w:rPr>
        <w:t xml:space="preserve">huận này chấm dứt cho đến khi các </w:t>
      </w:r>
      <w:r w:rsidR="003B118B">
        <w:rPr>
          <w:rFonts w:ascii="Times New Roman" w:eastAsia="Times New Roman" w:hAnsi="Times New Roman" w:cs="Times New Roman"/>
          <w:sz w:val="24"/>
          <w:szCs w:val="24"/>
        </w:rPr>
        <w:t>Thông tin bảo mật</w:t>
      </w:r>
      <w:r w:rsidRPr="007F1E2C">
        <w:rPr>
          <w:rFonts w:ascii="Times New Roman" w:eastAsia="Times New Roman" w:hAnsi="Times New Roman" w:cs="Times New Roman"/>
          <w:sz w:val="24"/>
          <w:szCs w:val="24"/>
        </w:rPr>
        <w:t xml:space="preserve"> này được công khai trong công chúng mà không phải do hành động hoặc sự không hành động của Bên B.</w:t>
      </w:r>
    </w:p>
    <w:p w14:paraId="7773D3B8" w14:textId="42F9E392" w:rsidR="00D5678F" w:rsidRPr="007F1E2C" w:rsidRDefault="00000000" w:rsidP="009D4D76">
      <w:pPr>
        <w:numPr>
          <w:ilvl w:val="0"/>
          <w:numId w:val="9"/>
        </w:numPr>
        <w:spacing w:after="0" w:line="312" w:lineRule="auto"/>
        <w:ind w:left="567"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Thỏa </w:t>
      </w:r>
      <w:r w:rsidR="00D421C2">
        <w:rPr>
          <w:rFonts w:ascii="Times New Roman" w:eastAsia="Times New Roman" w:hAnsi="Times New Roman" w:cs="Times New Roman"/>
          <w:sz w:val="24"/>
          <w:szCs w:val="24"/>
          <w:lang w:val="en-US"/>
        </w:rPr>
        <w:t>t</w:t>
      </w:r>
      <w:r w:rsidRPr="007F1E2C">
        <w:rPr>
          <w:rFonts w:ascii="Times New Roman" w:eastAsia="Times New Roman" w:hAnsi="Times New Roman" w:cs="Times New Roman"/>
          <w:sz w:val="24"/>
          <w:szCs w:val="24"/>
        </w:rPr>
        <w:t xml:space="preserve">huận này có hiệu lực và ràng buộc các bên tham gia và những người kế thừa và nhận chuyển nhượng của họ. </w:t>
      </w:r>
    </w:p>
    <w:p w14:paraId="318E28AA" w14:textId="0C638B3C" w:rsidR="00D5678F" w:rsidRPr="007F1E2C" w:rsidRDefault="00000000" w:rsidP="009D4D76">
      <w:pPr>
        <w:numPr>
          <w:ilvl w:val="0"/>
          <w:numId w:val="9"/>
        </w:numPr>
        <w:spacing w:after="0" w:line="312" w:lineRule="auto"/>
        <w:ind w:left="567"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Mỗi bên cam kết rằng họ có đầy đủ thẩm quyền để trở thành một bên ràng buộc với các điều khoản của Thỏa </w:t>
      </w:r>
      <w:r w:rsidR="00D421C2">
        <w:rPr>
          <w:rFonts w:ascii="Times New Roman" w:eastAsia="Times New Roman" w:hAnsi="Times New Roman" w:cs="Times New Roman"/>
          <w:sz w:val="24"/>
          <w:szCs w:val="24"/>
          <w:lang w:val="en-US"/>
        </w:rPr>
        <w:t>t</w:t>
      </w:r>
      <w:r w:rsidRPr="007F1E2C">
        <w:rPr>
          <w:rFonts w:ascii="Times New Roman" w:eastAsia="Times New Roman" w:hAnsi="Times New Roman" w:cs="Times New Roman"/>
          <w:sz w:val="24"/>
          <w:szCs w:val="24"/>
        </w:rPr>
        <w:t xml:space="preserve">huận này. </w:t>
      </w:r>
    </w:p>
    <w:p w14:paraId="35BACE1C" w14:textId="1D354A5F" w:rsidR="00D5678F" w:rsidRPr="007F1E2C" w:rsidRDefault="00000000" w:rsidP="009D4D76">
      <w:pPr>
        <w:numPr>
          <w:ilvl w:val="0"/>
          <w:numId w:val="9"/>
        </w:numPr>
        <w:spacing w:after="0" w:line="312" w:lineRule="auto"/>
        <w:ind w:left="567"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Trong trường hợp một hoặc một số điều khoản của Thỏa </w:t>
      </w:r>
      <w:r w:rsidR="00D421C2">
        <w:rPr>
          <w:rFonts w:ascii="Times New Roman" w:eastAsia="Times New Roman" w:hAnsi="Times New Roman" w:cs="Times New Roman"/>
          <w:sz w:val="24"/>
          <w:szCs w:val="24"/>
          <w:lang w:val="en-US"/>
        </w:rPr>
        <w:t>t</w:t>
      </w:r>
      <w:r w:rsidRPr="007F1E2C">
        <w:rPr>
          <w:rFonts w:ascii="Times New Roman" w:eastAsia="Times New Roman" w:hAnsi="Times New Roman" w:cs="Times New Roman"/>
          <w:sz w:val="24"/>
          <w:szCs w:val="24"/>
        </w:rPr>
        <w:t xml:space="preserve">huận này vô hiệu, hiệu lực của các quy định còn lại trong Thỏa </w:t>
      </w:r>
      <w:r w:rsidR="00D421C2">
        <w:rPr>
          <w:rFonts w:ascii="Times New Roman" w:eastAsia="Times New Roman" w:hAnsi="Times New Roman" w:cs="Times New Roman"/>
          <w:sz w:val="24"/>
          <w:szCs w:val="24"/>
          <w:lang w:val="en-US"/>
        </w:rPr>
        <w:t>t</w:t>
      </w:r>
      <w:r w:rsidRPr="007F1E2C">
        <w:rPr>
          <w:rFonts w:ascii="Times New Roman" w:eastAsia="Times New Roman" w:hAnsi="Times New Roman" w:cs="Times New Roman"/>
          <w:sz w:val="24"/>
          <w:szCs w:val="24"/>
        </w:rPr>
        <w:t>huận sẽ không bị ảnh hưởng.</w:t>
      </w:r>
    </w:p>
    <w:p w14:paraId="5A81E588" w14:textId="7E7E1ECD" w:rsidR="00D5678F" w:rsidRPr="007F1E2C" w:rsidRDefault="00000000" w:rsidP="00E32F75">
      <w:pPr>
        <w:numPr>
          <w:ilvl w:val="0"/>
          <w:numId w:val="8"/>
        </w:numPr>
        <w:spacing w:before="120" w:after="0" w:line="312" w:lineRule="auto"/>
        <w:ind w:left="425" w:hanging="425"/>
        <w:jc w:val="both"/>
        <w:rPr>
          <w:rFonts w:ascii="Times New Roman" w:eastAsia="Times New Roman" w:hAnsi="Times New Roman" w:cs="Times New Roman"/>
          <w:sz w:val="24"/>
          <w:szCs w:val="24"/>
        </w:rPr>
      </w:pPr>
      <w:r w:rsidRPr="007F1E2C">
        <w:rPr>
          <w:rFonts w:ascii="Times New Roman" w:eastAsia="Times New Roman" w:hAnsi="Times New Roman" w:cs="Times New Roman"/>
          <w:b/>
          <w:sz w:val="24"/>
          <w:szCs w:val="24"/>
        </w:rPr>
        <w:t xml:space="preserve">Luật </w:t>
      </w:r>
      <w:r w:rsidR="00D421C2" w:rsidRPr="007F1E2C">
        <w:rPr>
          <w:rFonts w:ascii="Times New Roman" w:eastAsia="Times New Roman" w:hAnsi="Times New Roman" w:cs="Times New Roman"/>
          <w:b/>
          <w:sz w:val="24"/>
          <w:szCs w:val="24"/>
        </w:rPr>
        <w:t>điều chỉnh và giải quyết tranh chấp</w:t>
      </w:r>
    </w:p>
    <w:p w14:paraId="444F78AF" w14:textId="2281D99D" w:rsidR="00D5678F" w:rsidRPr="007F1E2C" w:rsidRDefault="00000000" w:rsidP="009D4D76">
      <w:pPr>
        <w:numPr>
          <w:ilvl w:val="1"/>
          <w:numId w:val="10"/>
        </w:numPr>
        <w:spacing w:after="0" w:line="312" w:lineRule="auto"/>
        <w:ind w:left="567"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Thỏa </w:t>
      </w:r>
      <w:r w:rsidR="0079233A">
        <w:rPr>
          <w:rFonts w:ascii="Times New Roman" w:eastAsia="Times New Roman" w:hAnsi="Times New Roman" w:cs="Times New Roman"/>
          <w:sz w:val="24"/>
          <w:szCs w:val="24"/>
          <w:lang w:val="en-US"/>
        </w:rPr>
        <w:t>t</w:t>
      </w:r>
      <w:r w:rsidRPr="007F1E2C">
        <w:rPr>
          <w:rFonts w:ascii="Times New Roman" w:eastAsia="Times New Roman" w:hAnsi="Times New Roman" w:cs="Times New Roman"/>
          <w:sz w:val="24"/>
          <w:szCs w:val="24"/>
        </w:rPr>
        <w:t xml:space="preserve">huận này sẽ được hiểu, diễn giải và điều chỉnh bởi pháp luật Việt Nam. </w:t>
      </w:r>
    </w:p>
    <w:p w14:paraId="37D5A917" w14:textId="7937CD6A" w:rsidR="00D5678F" w:rsidRPr="007F1E2C" w:rsidRDefault="00000000" w:rsidP="009D4D76">
      <w:pPr>
        <w:numPr>
          <w:ilvl w:val="1"/>
          <w:numId w:val="10"/>
        </w:numPr>
        <w:spacing w:after="0" w:line="312" w:lineRule="auto"/>
        <w:ind w:left="567" w:hanging="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Trường hợp có bất kỳ tranh chấp nào phát sinh từ hoặc liên quan đến Thỏa </w:t>
      </w:r>
      <w:r w:rsidR="00D421C2">
        <w:rPr>
          <w:rFonts w:ascii="Times New Roman" w:eastAsia="Times New Roman" w:hAnsi="Times New Roman" w:cs="Times New Roman"/>
          <w:sz w:val="24"/>
          <w:szCs w:val="24"/>
          <w:lang w:val="en-US"/>
        </w:rPr>
        <w:t>t</w:t>
      </w:r>
      <w:r w:rsidR="00D421C2" w:rsidRPr="007F1E2C">
        <w:rPr>
          <w:rFonts w:ascii="Times New Roman" w:eastAsia="Times New Roman" w:hAnsi="Times New Roman" w:cs="Times New Roman"/>
          <w:sz w:val="24"/>
          <w:szCs w:val="24"/>
        </w:rPr>
        <w:t>huận này, các bên sẽ trao đổi, thảo luận, thương lượng, hòa giải để tìm hướng giải quyết. nếu các bên không thống nhất được hướng giải quyết thì một trong hai bên hoặc cả hai bên có qu</w:t>
      </w:r>
      <w:r w:rsidRPr="007F1E2C">
        <w:rPr>
          <w:rFonts w:ascii="Times New Roman" w:eastAsia="Times New Roman" w:hAnsi="Times New Roman" w:cs="Times New Roman"/>
          <w:sz w:val="24"/>
          <w:szCs w:val="24"/>
        </w:rPr>
        <w:t>yền đệ trình vụ việc ra Tòa án nhân dân có thẩm quyền tại thành phố Hà Nội để giải quyết. Theo đó,</w:t>
      </w:r>
      <w:r w:rsidR="00D421C2" w:rsidRPr="007F1E2C">
        <w:rPr>
          <w:rFonts w:ascii="Times New Roman" w:eastAsia="Times New Roman" w:hAnsi="Times New Roman" w:cs="Times New Roman"/>
          <w:sz w:val="24"/>
          <w:szCs w:val="24"/>
        </w:rPr>
        <w:t xml:space="preserve"> các bên sẽ</w:t>
      </w:r>
      <w:r w:rsidRPr="007F1E2C">
        <w:rPr>
          <w:rFonts w:ascii="Times New Roman" w:eastAsia="Times New Roman" w:hAnsi="Times New Roman" w:cs="Times New Roman"/>
          <w:sz w:val="24"/>
          <w:szCs w:val="24"/>
        </w:rPr>
        <w:t xml:space="preserve"> không hủy ngang thẩm quyền xét xử của các tòa án Việt Nam nêu trên. </w:t>
      </w:r>
    </w:p>
    <w:p w14:paraId="1AC4B731" w14:textId="1FA4F0C6" w:rsidR="00D5678F" w:rsidRPr="007F1E2C" w:rsidRDefault="00000000" w:rsidP="0079233A">
      <w:pPr>
        <w:spacing w:before="120" w:after="0" w:line="312" w:lineRule="auto"/>
        <w:ind w:left="425" w:hanging="425"/>
        <w:jc w:val="both"/>
        <w:rPr>
          <w:rFonts w:ascii="Times New Roman" w:eastAsia="Times New Roman" w:hAnsi="Times New Roman" w:cs="Times New Roman"/>
          <w:sz w:val="24"/>
          <w:szCs w:val="24"/>
        </w:rPr>
      </w:pPr>
      <w:r w:rsidRPr="007F1E2C">
        <w:rPr>
          <w:rFonts w:ascii="Times New Roman" w:eastAsia="Times New Roman" w:hAnsi="Times New Roman" w:cs="Times New Roman"/>
          <w:b/>
          <w:sz w:val="24"/>
          <w:szCs w:val="24"/>
        </w:rPr>
        <w:t xml:space="preserve">11. </w:t>
      </w:r>
      <w:r w:rsidRPr="007F1E2C">
        <w:rPr>
          <w:rFonts w:ascii="Times New Roman" w:eastAsia="Times New Roman" w:hAnsi="Times New Roman" w:cs="Times New Roman"/>
          <w:b/>
          <w:sz w:val="24"/>
          <w:szCs w:val="24"/>
        </w:rPr>
        <w:tab/>
        <w:t xml:space="preserve">Sửa </w:t>
      </w:r>
      <w:r w:rsidR="00D421C2" w:rsidRPr="007F1E2C">
        <w:rPr>
          <w:rFonts w:ascii="Times New Roman" w:eastAsia="Times New Roman" w:hAnsi="Times New Roman" w:cs="Times New Roman"/>
          <w:b/>
          <w:sz w:val="24"/>
          <w:szCs w:val="24"/>
        </w:rPr>
        <w:t>đổi/</w:t>
      </w:r>
      <w:r w:rsidR="00D421C2">
        <w:rPr>
          <w:rFonts w:ascii="Times New Roman" w:eastAsia="Times New Roman" w:hAnsi="Times New Roman" w:cs="Times New Roman"/>
          <w:b/>
          <w:sz w:val="24"/>
          <w:szCs w:val="24"/>
          <w:lang w:val="en-US"/>
        </w:rPr>
        <w:t xml:space="preserve"> </w:t>
      </w:r>
      <w:r w:rsidR="00D421C2" w:rsidRPr="007F1E2C">
        <w:rPr>
          <w:rFonts w:ascii="Times New Roman" w:eastAsia="Times New Roman" w:hAnsi="Times New Roman" w:cs="Times New Roman"/>
          <w:b/>
          <w:sz w:val="24"/>
          <w:szCs w:val="24"/>
        </w:rPr>
        <w:t>bổ sung và cách thức trao đổi thông tin</w:t>
      </w:r>
    </w:p>
    <w:p w14:paraId="07B4927E" w14:textId="6CC14E98" w:rsidR="00D5678F" w:rsidRPr="00D421C2" w:rsidRDefault="00000000" w:rsidP="009D4D76">
      <w:pPr>
        <w:spacing w:after="0" w:line="312" w:lineRule="auto"/>
        <w:ind w:firstLine="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Thỏa </w:t>
      </w:r>
      <w:r w:rsidR="00D421C2" w:rsidRPr="00D421C2">
        <w:rPr>
          <w:rFonts w:ascii="Times New Roman" w:eastAsia="Times New Roman" w:hAnsi="Times New Roman" w:cs="Times New Roman"/>
          <w:sz w:val="24"/>
          <w:szCs w:val="24"/>
        </w:rPr>
        <w:t>t</w:t>
      </w:r>
      <w:r w:rsidRPr="007F1E2C">
        <w:rPr>
          <w:rFonts w:ascii="Times New Roman" w:eastAsia="Times New Roman" w:hAnsi="Times New Roman" w:cs="Times New Roman"/>
          <w:sz w:val="24"/>
          <w:szCs w:val="24"/>
        </w:rPr>
        <w:t>huận này sẽ không được sửa đổi ngoại trừ trường hợp việc sửa đổi được lập bằng văn bản và được ký bởi đầy đủ bởi đại diện có thẩm quyền của</w:t>
      </w:r>
      <w:r w:rsidR="00D421C2" w:rsidRPr="007F1E2C">
        <w:rPr>
          <w:rFonts w:ascii="Times New Roman" w:eastAsia="Times New Roman" w:hAnsi="Times New Roman" w:cs="Times New Roman"/>
          <w:sz w:val="24"/>
          <w:szCs w:val="24"/>
        </w:rPr>
        <w:t xml:space="preserve"> các bên.</w:t>
      </w:r>
    </w:p>
    <w:p w14:paraId="3564AE63" w14:textId="67410B36" w:rsidR="00D5678F" w:rsidRPr="007F1E2C" w:rsidRDefault="00000000" w:rsidP="0079233A">
      <w:pPr>
        <w:spacing w:before="120" w:after="0" w:line="312" w:lineRule="auto"/>
        <w:ind w:left="425" w:hanging="425"/>
        <w:jc w:val="both"/>
        <w:rPr>
          <w:rFonts w:ascii="Times New Roman" w:eastAsia="Times New Roman" w:hAnsi="Times New Roman" w:cs="Times New Roman"/>
          <w:sz w:val="24"/>
          <w:szCs w:val="24"/>
        </w:rPr>
      </w:pPr>
      <w:r w:rsidRPr="007F1E2C">
        <w:rPr>
          <w:rFonts w:ascii="Times New Roman" w:eastAsia="Times New Roman" w:hAnsi="Times New Roman" w:cs="Times New Roman"/>
          <w:b/>
          <w:sz w:val="24"/>
          <w:szCs w:val="24"/>
        </w:rPr>
        <w:t>12.</w:t>
      </w:r>
      <w:r w:rsidRPr="007F1E2C">
        <w:rPr>
          <w:rFonts w:ascii="Times New Roman" w:eastAsia="Times New Roman" w:hAnsi="Times New Roman" w:cs="Times New Roman"/>
          <w:b/>
          <w:sz w:val="24"/>
          <w:szCs w:val="24"/>
        </w:rPr>
        <w:tab/>
        <w:t>Toàn</w:t>
      </w:r>
      <w:r w:rsidR="00D421C2" w:rsidRPr="007F1E2C">
        <w:rPr>
          <w:rFonts w:ascii="Times New Roman" w:eastAsia="Times New Roman" w:hAnsi="Times New Roman" w:cs="Times New Roman"/>
          <w:b/>
          <w:sz w:val="24"/>
          <w:szCs w:val="24"/>
        </w:rPr>
        <w:t xml:space="preserve"> bộ thỏa thuận</w:t>
      </w:r>
      <w:r w:rsidRPr="007F1E2C">
        <w:rPr>
          <w:rFonts w:ascii="Times New Roman" w:eastAsia="Times New Roman" w:hAnsi="Times New Roman" w:cs="Times New Roman"/>
          <w:b/>
          <w:sz w:val="24"/>
          <w:szCs w:val="24"/>
        </w:rPr>
        <w:t xml:space="preserve"> </w:t>
      </w:r>
    </w:p>
    <w:p w14:paraId="7282D1CC" w14:textId="11C1E4DE" w:rsidR="00D5678F" w:rsidRPr="007F1E2C" w:rsidRDefault="00000000" w:rsidP="009D4D76">
      <w:pPr>
        <w:spacing w:after="0" w:line="312" w:lineRule="auto"/>
        <w:ind w:firstLine="567"/>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Thỏa </w:t>
      </w:r>
      <w:r w:rsidR="0079233A">
        <w:rPr>
          <w:rFonts w:ascii="Times New Roman" w:eastAsia="Times New Roman" w:hAnsi="Times New Roman" w:cs="Times New Roman"/>
          <w:sz w:val="24"/>
          <w:szCs w:val="24"/>
          <w:lang w:val="en-US"/>
        </w:rPr>
        <w:t>t</w:t>
      </w:r>
      <w:r w:rsidRPr="007F1E2C">
        <w:rPr>
          <w:rFonts w:ascii="Times New Roman" w:eastAsia="Times New Roman" w:hAnsi="Times New Roman" w:cs="Times New Roman"/>
          <w:sz w:val="24"/>
          <w:szCs w:val="24"/>
        </w:rPr>
        <w:t xml:space="preserve">huận này bao gồm toàn bộ thỏa thuận giữa các bên đối với vấn đề được đề cập trong đây và sẽ thay thế bất kỳ thỏa thuận hay trao đổi bằng miệng hay văn bản nào trước đó giữa Các Bên. </w:t>
      </w:r>
    </w:p>
    <w:p w14:paraId="54D7A274" w14:textId="77777777" w:rsidR="00D421C2" w:rsidRDefault="00D421C2" w:rsidP="009D4D76">
      <w:pPr>
        <w:spacing w:after="0" w:line="312" w:lineRule="auto"/>
        <w:jc w:val="both"/>
        <w:rPr>
          <w:rFonts w:ascii="Times New Roman" w:eastAsia="Times New Roman" w:hAnsi="Times New Roman" w:cs="Times New Roman"/>
          <w:sz w:val="24"/>
          <w:szCs w:val="24"/>
        </w:rPr>
      </w:pPr>
    </w:p>
    <w:p w14:paraId="1FB7640A" w14:textId="54E4492A" w:rsidR="00D5678F" w:rsidRPr="007F1E2C" w:rsidRDefault="00000000" w:rsidP="009D4D76">
      <w:pPr>
        <w:spacing w:after="0" w:line="312" w:lineRule="auto"/>
        <w:jc w:val="both"/>
        <w:rPr>
          <w:rFonts w:ascii="Times New Roman" w:eastAsia="Times New Roman" w:hAnsi="Times New Roman" w:cs="Times New Roman"/>
          <w:sz w:val="24"/>
          <w:szCs w:val="24"/>
        </w:rPr>
      </w:pPr>
      <w:r w:rsidRPr="007F1E2C">
        <w:rPr>
          <w:rFonts w:ascii="Times New Roman" w:eastAsia="Times New Roman" w:hAnsi="Times New Roman" w:cs="Times New Roman"/>
          <w:sz w:val="24"/>
          <w:szCs w:val="24"/>
        </w:rPr>
        <w:t xml:space="preserve">Thỏa thuận này được lập thành 02 (hai) bản bằng tiếng Việt có nội dung và giá trị pháp lý như nhau, Bên A giữ 01 (một) bản, Bên B giữ 01 (một) bản để thực hiện. Trường hợp cần thiết, Các Bên có thể thống nhất lập thêm 02 (hai) bản bằng tiếng Anh, mỗi bên giữ 01 (một) bản. Các Bên đồng ý rằng nếu có sự khác nhau giữa bản tiếng Anh và tiếng Việt thì bản tiếng Việt sẽ được ưu tiên áp dụng.  </w:t>
      </w:r>
    </w:p>
    <w:p w14:paraId="5985A0E2" w14:textId="77777777" w:rsidR="00D5678F" w:rsidRPr="007F1E2C" w:rsidRDefault="00D5678F" w:rsidP="009D4D76">
      <w:pPr>
        <w:spacing w:after="0" w:line="312" w:lineRule="auto"/>
        <w:jc w:val="both"/>
        <w:rPr>
          <w:rFonts w:ascii="Times New Roman" w:eastAsia="Times New Roman" w:hAnsi="Times New Roman" w:cs="Times New Roman"/>
          <w:sz w:val="24"/>
          <w:szCs w:val="24"/>
        </w:rPr>
      </w:pPr>
    </w:p>
    <w:tbl>
      <w:tblPr>
        <w:tblStyle w:val="ad"/>
        <w:tblW w:w="899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38"/>
        <w:gridCol w:w="4661"/>
      </w:tblGrid>
      <w:tr w:rsidR="00D5678F" w:rsidRPr="007F1E2C" w14:paraId="01F684FA" w14:textId="77777777">
        <w:tc>
          <w:tcPr>
            <w:tcW w:w="4338" w:type="dxa"/>
            <w:tcBorders>
              <w:top w:val="single" w:sz="4" w:space="0" w:color="FFFFFF"/>
              <w:left w:val="single" w:sz="4" w:space="0" w:color="FFFFFF"/>
              <w:bottom w:val="single" w:sz="4" w:space="0" w:color="FFFFFF"/>
              <w:right w:val="single" w:sz="4" w:space="0" w:color="FFFFFF"/>
            </w:tcBorders>
          </w:tcPr>
          <w:p w14:paraId="7679E25A" w14:textId="77777777" w:rsidR="00D5678F" w:rsidRPr="007F1E2C" w:rsidRDefault="00000000" w:rsidP="009D4D76">
            <w:pPr>
              <w:spacing w:line="312" w:lineRule="auto"/>
              <w:jc w:val="both"/>
              <w:rPr>
                <w:rFonts w:ascii="Times New Roman" w:eastAsia="Times New Roman" w:hAnsi="Times New Roman" w:cs="Times New Roman"/>
                <w:sz w:val="24"/>
                <w:szCs w:val="24"/>
              </w:rPr>
            </w:pPr>
            <w:r w:rsidRPr="007F1E2C">
              <w:rPr>
                <w:rFonts w:ascii="Times New Roman" w:eastAsia="Times New Roman" w:hAnsi="Times New Roman" w:cs="Times New Roman"/>
                <w:b/>
                <w:sz w:val="24"/>
                <w:szCs w:val="24"/>
              </w:rPr>
              <w:t xml:space="preserve">             ĐẠI DIỆN BÊN A</w:t>
            </w:r>
          </w:p>
        </w:tc>
        <w:tc>
          <w:tcPr>
            <w:tcW w:w="4661" w:type="dxa"/>
            <w:tcBorders>
              <w:top w:val="single" w:sz="4" w:space="0" w:color="FFFFFF"/>
              <w:left w:val="single" w:sz="4" w:space="0" w:color="FFFFFF"/>
              <w:bottom w:val="single" w:sz="4" w:space="0" w:color="FFFFFF"/>
              <w:right w:val="single" w:sz="4" w:space="0" w:color="FFFFFF"/>
            </w:tcBorders>
          </w:tcPr>
          <w:p w14:paraId="3CED983F" w14:textId="77777777" w:rsidR="00D5678F" w:rsidRPr="007F1E2C" w:rsidRDefault="00000000" w:rsidP="009D4D76">
            <w:pPr>
              <w:spacing w:line="312" w:lineRule="auto"/>
              <w:ind w:left="522"/>
              <w:jc w:val="both"/>
              <w:rPr>
                <w:rFonts w:ascii="Times New Roman" w:eastAsia="Times New Roman" w:hAnsi="Times New Roman" w:cs="Times New Roman"/>
                <w:sz w:val="24"/>
                <w:szCs w:val="24"/>
              </w:rPr>
            </w:pPr>
            <w:r w:rsidRPr="007F1E2C">
              <w:rPr>
                <w:rFonts w:ascii="Times New Roman" w:eastAsia="Times New Roman" w:hAnsi="Times New Roman" w:cs="Times New Roman"/>
                <w:b/>
                <w:sz w:val="24"/>
                <w:szCs w:val="24"/>
              </w:rPr>
              <w:t xml:space="preserve">                            ĐẠI DIỆN BÊN B</w:t>
            </w:r>
          </w:p>
        </w:tc>
      </w:tr>
    </w:tbl>
    <w:p w14:paraId="6958275C" w14:textId="77777777" w:rsidR="00D5678F" w:rsidRPr="007F1E2C" w:rsidRDefault="00D5678F" w:rsidP="009D4D76">
      <w:pPr>
        <w:spacing w:after="0" w:line="312" w:lineRule="auto"/>
        <w:jc w:val="both"/>
        <w:rPr>
          <w:rFonts w:ascii="Times New Roman" w:eastAsia="Times New Roman" w:hAnsi="Times New Roman" w:cs="Times New Roman"/>
          <w:sz w:val="24"/>
          <w:szCs w:val="24"/>
        </w:rPr>
      </w:pPr>
      <w:bookmarkStart w:id="1" w:name="_heading=h.30j0zll" w:colFirst="0" w:colLast="0"/>
      <w:bookmarkEnd w:id="1"/>
    </w:p>
    <w:p w14:paraId="75EAEBA2" w14:textId="77777777" w:rsidR="00D5678F" w:rsidRPr="007F1E2C" w:rsidRDefault="00D5678F" w:rsidP="009D4D76">
      <w:pPr>
        <w:spacing w:after="0" w:line="312" w:lineRule="auto"/>
        <w:jc w:val="both"/>
        <w:rPr>
          <w:rFonts w:ascii="Times New Roman" w:hAnsi="Times New Roman" w:cs="Times New Roman"/>
          <w:sz w:val="24"/>
          <w:szCs w:val="24"/>
        </w:rPr>
      </w:pPr>
    </w:p>
    <w:sectPr w:rsidR="00D5678F" w:rsidRPr="007F1E2C" w:rsidSect="008B38A4">
      <w:headerReference w:type="default" r:id="rId8"/>
      <w:pgSz w:w="11907" w:h="16840" w:code="9"/>
      <w:pgMar w:top="851" w:right="1134" w:bottom="851" w:left="1418" w:header="284"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EF42B" w14:textId="77777777" w:rsidR="0095797A" w:rsidRDefault="0095797A">
      <w:pPr>
        <w:spacing w:after="0" w:line="240" w:lineRule="auto"/>
      </w:pPr>
      <w:r>
        <w:separator/>
      </w:r>
    </w:p>
  </w:endnote>
  <w:endnote w:type="continuationSeparator" w:id="0">
    <w:p w14:paraId="6B982617" w14:textId="77777777" w:rsidR="0095797A" w:rsidRDefault="00957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C9EA1" w14:textId="77777777" w:rsidR="0095797A" w:rsidRDefault="0095797A">
      <w:pPr>
        <w:spacing w:after="0" w:line="240" w:lineRule="auto"/>
      </w:pPr>
      <w:r>
        <w:separator/>
      </w:r>
    </w:p>
  </w:footnote>
  <w:footnote w:type="continuationSeparator" w:id="0">
    <w:p w14:paraId="441B1F9D" w14:textId="77777777" w:rsidR="0095797A" w:rsidRDefault="00957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25148" w14:textId="77777777" w:rsidR="00D5678F" w:rsidRDefault="00000000">
    <w:pPr>
      <w:pBdr>
        <w:top w:val="nil"/>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noProof/>
        <w:color w:val="000000"/>
        <w:sz w:val="26"/>
        <w:szCs w:val="26"/>
      </w:rPr>
      <w:drawing>
        <wp:inline distT="0" distB="0" distL="0" distR="0" wp14:anchorId="700949C5" wp14:editId="2F5FED19">
          <wp:extent cx="700088" cy="476250"/>
          <wp:effectExtent l="0" t="0" r="0" 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00088" cy="4762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470"/>
    <w:multiLevelType w:val="multilevel"/>
    <w:tmpl w:val="F21CB520"/>
    <w:lvl w:ilvl="0">
      <w:start w:val="9"/>
      <w:numFmt w:val="decimal"/>
      <w:lvlText w:val="%1."/>
      <w:lvlJc w:val="left"/>
      <w:pPr>
        <w:ind w:left="360" w:hanging="360"/>
      </w:pPr>
      <w:rPr>
        <w:b/>
        <w:vertAlign w:val="baseline"/>
      </w:rPr>
    </w:lvl>
    <w:lvl w:ilvl="1">
      <w:start w:val="1"/>
      <w:numFmt w:val="decimal"/>
      <w:lvlText w:val="%1.%2."/>
      <w:lvlJc w:val="left"/>
      <w:pPr>
        <w:ind w:left="108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 w15:restartNumberingAfterBreak="0">
    <w:nsid w:val="0F8C13E9"/>
    <w:multiLevelType w:val="hybridMultilevel"/>
    <w:tmpl w:val="6FF0B0BE"/>
    <w:lvl w:ilvl="0" w:tplc="903A88B8">
      <w:start w:val="1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FF019B9"/>
    <w:multiLevelType w:val="multilevel"/>
    <w:tmpl w:val="F4726AA6"/>
    <w:lvl w:ilvl="0">
      <w:start w:val="1"/>
      <w:numFmt w:val="decimal"/>
      <w:lvlText w:val="9.%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9E77557"/>
    <w:multiLevelType w:val="multilevel"/>
    <w:tmpl w:val="CF8CC080"/>
    <w:lvl w:ilvl="0">
      <w:start w:val="1"/>
      <w:numFmt w:val="lowerRoman"/>
      <w:lvlText w:val="(%1)"/>
      <w:lvlJc w:val="left"/>
      <w:pPr>
        <w:ind w:left="1155" w:hanging="360"/>
      </w:pPr>
      <w:rPr>
        <w:b w:val="0"/>
        <w:i w:val="0"/>
        <w:vertAlign w:val="baseline"/>
      </w:rPr>
    </w:lvl>
    <w:lvl w:ilvl="1">
      <w:start w:val="1"/>
      <w:numFmt w:val="bullet"/>
      <w:lvlText w:val="o"/>
      <w:lvlJc w:val="left"/>
      <w:pPr>
        <w:ind w:left="1875" w:hanging="360"/>
      </w:pPr>
      <w:rPr>
        <w:rFonts w:ascii="Courier New" w:eastAsia="Courier New" w:hAnsi="Courier New" w:cs="Courier New"/>
        <w:vertAlign w:val="baseline"/>
      </w:rPr>
    </w:lvl>
    <w:lvl w:ilvl="2">
      <w:start w:val="1"/>
      <w:numFmt w:val="bullet"/>
      <w:lvlText w:val="▪"/>
      <w:lvlJc w:val="left"/>
      <w:pPr>
        <w:ind w:left="2595" w:hanging="360"/>
      </w:pPr>
      <w:rPr>
        <w:rFonts w:ascii="Noto Sans Symbols" w:eastAsia="Noto Sans Symbols" w:hAnsi="Noto Sans Symbols" w:cs="Noto Sans Symbols"/>
        <w:vertAlign w:val="baseline"/>
      </w:rPr>
    </w:lvl>
    <w:lvl w:ilvl="3">
      <w:start w:val="1"/>
      <w:numFmt w:val="bullet"/>
      <w:lvlText w:val="●"/>
      <w:lvlJc w:val="left"/>
      <w:pPr>
        <w:ind w:left="3315" w:hanging="360"/>
      </w:pPr>
      <w:rPr>
        <w:rFonts w:ascii="Noto Sans Symbols" w:eastAsia="Noto Sans Symbols" w:hAnsi="Noto Sans Symbols" w:cs="Noto Sans Symbols"/>
        <w:vertAlign w:val="baseline"/>
      </w:rPr>
    </w:lvl>
    <w:lvl w:ilvl="4">
      <w:start w:val="1"/>
      <w:numFmt w:val="bullet"/>
      <w:lvlText w:val="o"/>
      <w:lvlJc w:val="left"/>
      <w:pPr>
        <w:ind w:left="4035" w:hanging="360"/>
      </w:pPr>
      <w:rPr>
        <w:rFonts w:ascii="Courier New" w:eastAsia="Courier New" w:hAnsi="Courier New" w:cs="Courier New"/>
        <w:vertAlign w:val="baseline"/>
      </w:rPr>
    </w:lvl>
    <w:lvl w:ilvl="5">
      <w:start w:val="1"/>
      <w:numFmt w:val="bullet"/>
      <w:lvlText w:val="▪"/>
      <w:lvlJc w:val="left"/>
      <w:pPr>
        <w:ind w:left="4755" w:hanging="360"/>
      </w:pPr>
      <w:rPr>
        <w:rFonts w:ascii="Noto Sans Symbols" w:eastAsia="Noto Sans Symbols" w:hAnsi="Noto Sans Symbols" w:cs="Noto Sans Symbols"/>
        <w:vertAlign w:val="baseline"/>
      </w:rPr>
    </w:lvl>
    <w:lvl w:ilvl="6">
      <w:start w:val="1"/>
      <w:numFmt w:val="bullet"/>
      <w:lvlText w:val="●"/>
      <w:lvlJc w:val="left"/>
      <w:pPr>
        <w:ind w:left="5475" w:hanging="360"/>
      </w:pPr>
      <w:rPr>
        <w:rFonts w:ascii="Noto Sans Symbols" w:eastAsia="Noto Sans Symbols" w:hAnsi="Noto Sans Symbols" w:cs="Noto Sans Symbols"/>
        <w:vertAlign w:val="baseline"/>
      </w:rPr>
    </w:lvl>
    <w:lvl w:ilvl="7">
      <w:start w:val="1"/>
      <w:numFmt w:val="bullet"/>
      <w:lvlText w:val="o"/>
      <w:lvlJc w:val="left"/>
      <w:pPr>
        <w:ind w:left="6195" w:hanging="360"/>
      </w:pPr>
      <w:rPr>
        <w:rFonts w:ascii="Courier New" w:eastAsia="Courier New" w:hAnsi="Courier New" w:cs="Courier New"/>
        <w:vertAlign w:val="baseline"/>
      </w:rPr>
    </w:lvl>
    <w:lvl w:ilvl="8">
      <w:start w:val="1"/>
      <w:numFmt w:val="bullet"/>
      <w:lvlText w:val="▪"/>
      <w:lvlJc w:val="left"/>
      <w:pPr>
        <w:ind w:left="6915" w:hanging="360"/>
      </w:pPr>
      <w:rPr>
        <w:rFonts w:ascii="Noto Sans Symbols" w:eastAsia="Noto Sans Symbols" w:hAnsi="Noto Sans Symbols" w:cs="Noto Sans Symbols"/>
        <w:vertAlign w:val="baseline"/>
      </w:rPr>
    </w:lvl>
  </w:abstractNum>
  <w:abstractNum w:abstractNumId="4" w15:restartNumberingAfterBreak="0">
    <w:nsid w:val="1EF97D8C"/>
    <w:multiLevelType w:val="multilevel"/>
    <w:tmpl w:val="90603174"/>
    <w:lvl w:ilvl="0">
      <w:start w:val="1"/>
      <w:numFmt w:val="lowerRoman"/>
      <w:lvlText w:val="(%1)"/>
      <w:lvlJc w:val="left"/>
      <w:pPr>
        <w:ind w:left="2160" w:hanging="72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5" w15:restartNumberingAfterBreak="0">
    <w:nsid w:val="21796882"/>
    <w:multiLevelType w:val="multilevel"/>
    <w:tmpl w:val="D710416C"/>
    <w:lvl w:ilvl="0">
      <w:start w:val="3"/>
      <w:numFmt w:val="decimal"/>
      <w:lvlText w:val="%1."/>
      <w:lvlJc w:val="left"/>
      <w:pPr>
        <w:ind w:left="360" w:hanging="360"/>
      </w:pPr>
      <w:rPr>
        <w:vertAlign w:val="baseline"/>
      </w:rPr>
    </w:lvl>
    <w:lvl w:ilvl="1">
      <w:start w:val="1"/>
      <w:numFmt w:val="decimal"/>
      <w:lvlText w:val="%1.%2."/>
      <w:lvlJc w:val="left"/>
      <w:pPr>
        <w:ind w:left="1084" w:hanging="360"/>
      </w:pPr>
      <w:rPr>
        <w:vertAlign w:val="baseline"/>
      </w:rPr>
    </w:lvl>
    <w:lvl w:ilvl="2">
      <w:start w:val="1"/>
      <w:numFmt w:val="decimal"/>
      <w:lvlText w:val="%1.%2.%3."/>
      <w:lvlJc w:val="left"/>
      <w:pPr>
        <w:ind w:left="2168" w:hanging="720"/>
      </w:pPr>
      <w:rPr>
        <w:vertAlign w:val="baseline"/>
      </w:rPr>
    </w:lvl>
    <w:lvl w:ilvl="3">
      <w:start w:val="1"/>
      <w:numFmt w:val="decimal"/>
      <w:lvlText w:val="%1.%2.%3.%4."/>
      <w:lvlJc w:val="left"/>
      <w:pPr>
        <w:ind w:left="2892" w:hanging="720"/>
      </w:pPr>
      <w:rPr>
        <w:vertAlign w:val="baseline"/>
      </w:rPr>
    </w:lvl>
    <w:lvl w:ilvl="4">
      <w:start w:val="1"/>
      <w:numFmt w:val="decimal"/>
      <w:lvlText w:val="%1.%2.%3.%4.%5."/>
      <w:lvlJc w:val="left"/>
      <w:pPr>
        <w:ind w:left="3976" w:hanging="1080"/>
      </w:pPr>
      <w:rPr>
        <w:vertAlign w:val="baseline"/>
      </w:rPr>
    </w:lvl>
    <w:lvl w:ilvl="5">
      <w:start w:val="1"/>
      <w:numFmt w:val="decimal"/>
      <w:lvlText w:val="%1.%2.%3.%4.%5.%6."/>
      <w:lvlJc w:val="left"/>
      <w:pPr>
        <w:ind w:left="4700" w:hanging="1080"/>
      </w:pPr>
      <w:rPr>
        <w:vertAlign w:val="baseline"/>
      </w:rPr>
    </w:lvl>
    <w:lvl w:ilvl="6">
      <w:start w:val="1"/>
      <w:numFmt w:val="decimal"/>
      <w:lvlText w:val="%1.%2.%3.%4.%5.%6.%7."/>
      <w:lvlJc w:val="left"/>
      <w:pPr>
        <w:ind w:left="5784" w:hanging="1440"/>
      </w:pPr>
      <w:rPr>
        <w:vertAlign w:val="baseline"/>
      </w:rPr>
    </w:lvl>
    <w:lvl w:ilvl="7">
      <w:start w:val="1"/>
      <w:numFmt w:val="decimal"/>
      <w:lvlText w:val="%1.%2.%3.%4.%5.%6.%7.%8."/>
      <w:lvlJc w:val="left"/>
      <w:pPr>
        <w:ind w:left="6508" w:hanging="1440"/>
      </w:pPr>
      <w:rPr>
        <w:vertAlign w:val="baseline"/>
      </w:rPr>
    </w:lvl>
    <w:lvl w:ilvl="8">
      <w:start w:val="1"/>
      <w:numFmt w:val="decimal"/>
      <w:lvlText w:val="%1.%2.%3.%4.%5.%6.%7.%8.%9."/>
      <w:lvlJc w:val="left"/>
      <w:pPr>
        <w:ind w:left="7592" w:hanging="1800"/>
      </w:pPr>
      <w:rPr>
        <w:vertAlign w:val="baseline"/>
      </w:rPr>
    </w:lvl>
  </w:abstractNum>
  <w:abstractNum w:abstractNumId="6" w15:restartNumberingAfterBreak="0">
    <w:nsid w:val="26302E6B"/>
    <w:multiLevelType w:val="multilevel"/>
    <w:tmpl w:val="EF62183E"/>
    <w:lvl w:ilvl="0">
      <w:start w:val="1"/>
      <w:numFmt w:val="lowerRoman"/>
      <w:lvlText w:val="(%1)"/>
      <w:lvlJc w:val="left"/>
      <w:pPr>
        <w:ind w:left="2160" w:hanging="72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7" w15:restartNumberingAfterBreak="0">
    <w:nsid w:val="276047B5"/>
    <w:multiLevelType w:val="multilevel"/>
    <w:tmpl w:val="D710416C"/>
    <w:numStyleLink w:val="Style1"/>
  </w:abstractNum>
  <w:abstractNum w:abstractNumId="8" w15:restartNumberingAfterBreak="0">
    <w:nsid w:val="2F0465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4EE49B2"/>
    <w:multiLevelType w:val="multilevel"/>
    <w:tmpl w:val="FFBEB89A"/>
    <w:lvl w:ilvl="0">
      <w:start w:val="1"/>
      <w:numFmt w:val="lowerRoman"/>
      <w:lvlText w:val="(%1)"/>
      <w:lvlJc w:val="left"/>
      <w:pPr>
        <w:ind w:left="180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62320B4"/>
    <w:multiLevelType w:val="multilevel"/>
    <w:tmpl w:val="97C4BD30"/>
    <w:lvl w:ilvl="0">
      <w:start w:val="1"/>
      <w:numFmt w:val="decimal"/>
      <w:lvlText w:val="%1."/>
      <w:lvlJc w:val="left"/>
      <w:pPr>
        <w:ind w:left="360" w:hanging="360"/>
      </w:pPr>
      <w:rPr>
        <w:b/>
        <w:vertAlign w:val="baseline"/>
      </w:rPr>
    </w:lvl>
    <w:lvl w:ilvl="1">
      <w:start w:val="1"/>
      <w:numFmt w:val="decimal"/>
      <w:lvlText w:val="%1.%2."/>
      <w:lvlJc w:val="left"/>
      <w:pPr>
        <w:ind w:left="1440" w:hanging="360"/>
      </w:pPr>
      <w:rPr>
        <w:b/>
        <w:vertAlign w:val="baseline"/>
      </w:rPr>
    </w:lvl>
    <w:lvl w:ilvl="2">
      <w:start w:val="1"/>
      <w:numFmt w:val="decimal"/>
      <w:lvlText w:val="%1.%2.%3."/>
      <w:lvlJc w:val="left"/>
      <w:pPr>
        <w:ind w:left="2880" w:hanging="720"/>
      </w:pPr>
      <w:rPr>
        <w:b/>
        <w:vertAlign w:val="baseline"/>
      </w:rPr>
    </w:lvl>
    <w:lvl w:ilvl="3">
      <w:start w:val="1"/>
      <w:numFmt w:val="decimal"/>
      <w:lvlText w:val="%1.%2.%3.%4."/>
      <w:lvlJc w:val="left"/>
      <w:pPr>
        <w:ind w:left="3960" w:hanging="720"/>
      </w:pPr>
      <w:rPr>
        <w:b/>
        <w:vertAlign w:val="baseline"/>
      </w:rPr>
    </w:lvl>
    <w:lvl w:ilvl="4">
      <w:start w:val="1"/>
      <w:numFmt w:val="decimal"/>
      <w:lvlText w:val="%1.%2.%3.%4.%5."/>
      <w:lvlJc w:val="left"/>
      <w:pPr>
        <w:ind w:left="5400" w:hanging="1080"/>
      </w:pPr>
      <w:rPr>
        <w:b/>
        <w:vertAlign w:val="baseline"/>
      </w:rPr>
    </w:lvl>
    <w:lvl w:ilvl="5">
      <w:start w:val="1"/>
      <w:numFmt w:val="decimal"/>
      <w:lvlText w:val="%1.%2.%3.%4.%5.%6."/>
      <w:lvlJc w:val="left"/>
      <w:pPr>
        <w:ind w:left="6480" w:hanging="1080"/>
      </w:pPr>
      <w:rPr>
        <w:b/>
        <w:vertAlign w:val="baseline"/>
      </w:rPr>
    </w:lvl>
    <w:lvl w:ilvl="6">
      <w:start w:val="1"/>
      <w:numFmt w:val="decimal"/>
      <w:lvlText w:val="%1.%2.%3.%4.%5.%6.%7."/>
      <w:lvlJc w:val="left"/>
      <w:pPr>
        <w:ind w:left="7920" w:hanging="1440"/>
      </w:pPr>
      <w:rPr>
        <w:b/>
        <w:vertAlign w:val="baseline"/>
      </w:rPr>
    </w:lvl>
    <w:lvl w:ilvl="7">
      <w:start w:val="1"/>
      <w:numFmt w:val="decimal"/>
      <w:lvlText w:val="%1.%2.%3.%4.%5.%6.%7.%8."/>
      <w:lvlJc w:val="left"/>
      <w:pPr>
        <w:ind w:left="9000" w:hanging="1440"/>
      </w:pPr>
      <w:rPr>
        <w:b/>
        <w:vertAlign w:val="baseline"/>
      </w:rPr>
    </w:lvl>
    <w:lvl w:ilvl="8">
      <w:start w:val="1"/>
      <w:numFmt w:val="decimal"/>
      <w:lvlText w:val="%1.%2.%3.%4.%5.%6.%7.%8.%9."/>
      <w:lvlJc w:val="left"/>
      <w:pPr>
        <w:ind w:left="10440" w:hanging="1800"/>
      </w:pPr>
      <w:rPr>
        <w:b/>
        <w:vertAlign w:val="baseline"/>
      </w:rPr>
    </w:lvl>
  </w:abstractNum>
  <w:abstractNum w:abstractNumId="11" w15:restartNumberingAfterBreak="0">
    <w:nsid w:val="36FF24C0"/>
    <w:multiLevelType w:val="multilevel"/>
    <w:tmpl w:val="01BAAE1A"/>
    <w:lvl w:ilvl="0">
      <w:start w:val="9"/>
      <w:numFmt w:val="decimal"/>
      <w:lvlText w:val="%1."/>
      <w:lvlJc w:val="left"/>
      <w:pPr>
        <w:ind w:left="360" w:hanging="360"/>
      </w:pPr>
      <w:rPr>
        <w:vertAlign w:val="baseline"/>
      </w:rPr>
    </w:lvl>
    <w:lvl w:ilvl="1">
      <w:start w:val="1"/>
      <w:numFmt w:val="decimal"/>
      <w:lvlText w:val="10.%2"/>
      <w:lvlJc w:val="left"/>
      <w:pPr>
        <w:ind w:left="108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2" w15:restartNumberingAfterBreak="0">
    <w:nsid w:val="381543BE"/>
    <w:multiLevelType w:val="multilevel"/>
    <w:tmpl w:val="C964860E"/>
    <w:lvl w:ilvl="0">
      <w:start w:val="1"/>
      <w:numFmt w:val="lowerRoman"/>
      <w:lvlText w:val="(%1)"/>
      <w:lvlJc w:val="left"/>
      <w:pPr>
        <w:ind w:left="2160" w:hanging="720"/>
      </w:pPr>
      <w:rPr>
        <w:rFonts w:hint="default"/>
        <w:vertAlign w:val="baseline"/>
      </w:rPr>
    </w:lvl>
    <w:lvl w:ilvl="1">
      <w:start w:val="1"/>
      <w:numFmt w:val="lowerLetter"/>
      <w:lvlText w:val="%2."/>
      <w:lvlJc w:val="left"/>
      <w:pPr>
        <w:ind w:left="2520" w:hanging="360"/>
      </w:pPr>
      <w:rPr>
        <w:rFonts w:hint="default"/>
        <w:vertAlign w:val="baseline"/>
      </w:rPr>
    </w:lvl>
    <w:lvl w:ilvl="2">
      <w:start w:val="1"/>
      <w:numFmt w:val="lowerRoman"/>
      <w:lvlText w:val="%3."/>
      <w:lvlJc w:val="right"/>
      <w:pPr>
        <w:ind w:left="3240" w:hanging="180"/>
      </w:pPr>
      <w:rPr>
        <w:rFonts w:hint="default"/>
        <w:vertAlign w:val="baseline"/>
      </w:rPr>
    </w:lvl>
    <w:lvl w:ilvl="3">
      <w:start w:val="1"/>
      <w:numFmt w:val="decimal"/>
      <w:lvlText w:val="%4."/>
      <w:lvlJc w:val="left"/>
      <w:pPr>
        <w:ind w:left="3960" w:hanging="360"/>
      </w:pPr>
      <w:rPr>
        <w:rFonts w:hint="default"/>
        <w:vertAlign w:val="baseline"/>
      </w:rPr>
    </w:lvl>
    <w:lvl w:ilvl="4">
      <w:start w:val="1"/>
      <w:numFmt w:val="lowerLetter"/>
      <w:lvlText w:val="%5."/>
      <w:lvlJc w:val="left"/>
      <w:pPr>
        <w:ind w:left="4680" w:hanging="360"/>
      </w:pPr>
      <w:rPr>
        <w:rFonts w:hint="default"/>
        <w:vertAlign w:val="baseline"/>
      </w:rPr>
    </w:lvl>
    <w:lvl w:ilvl="5">
      <w:start w:val="1"/>
      <w:numFmt w:val="lowerRoman"/>
      <w:lvlText w:val="%6."/>
      <w:lvlJc w:val="right"/>
      <w:pPr>
        <w:ind w:left="5400" w:hanging="180"/>
      </w:pPr>
      <w:rPr>
        <w:rFonts w:hint="default"/>
        <w:vertAlign w:val="baseline"/>
      </w:rPr>
    </w:lvl>
    <w:lvl w:ilvl="6">
      <w:start w:val="1"/>
      <w:numFmt w:val="decimal"/>
      <w:lvlText w:val="%7."/>
      <w:lvlJc w:val="left"/>
      <w:pPr>
        <w:ind w:left="6120" w:hanging="360"/>
      </w:pPr>
      <w:rPr>
        <w:rFonts w:hint="default"/>
        <w:vertAlign w:val="baseline"/>
      </w:rPr>
    </w:lvl>
    <w:lvl w:ilvl="7">
      <w:start w:val="1"/>
      <w:numFmt w:val="lowerLetter"/>
      <w:lvlText w:val="%8."/>
      <w:lvlJc w:val="left"/>
      <w:pPr>
        <w:ind w:left="6840" w:hanging="360"/>
      </w:pPr>
      <w:rPr>
        <w:rFonts w:hint="default"/>
        <w:vertAlign w:val="baseline"/>
      </w:rPr>
    </w:lvl>
    <w:lvl w:ilvl="8">
      <w:start w:val="1"/>
      <w:numFmt w:val="lowerRoman"/>
      <w:lvlText w:val="%9."/>
      <w:lvlJc w:val="right"/>
      <w:pPr>
        <w:ind w:left="7560" w:hanging="180"/>
      </w:pPr>
      <w:rPr>
        <w:rFonts w:hint="default"/>
        <w:vertAlign w:val="baseline"/>
      </w:rPr>
    </w:lvl>
  </w:abstractNum>
  <w:abstractNum w:abstractNumId="13" w15:restartNumberingAfterBreak="0">
    <w:nsid w:val="3B3057FB"/>
    <w:multiLevelType w:val="multilevel"/>
    <w:tmpl w:val="E82A142A"/>
    <w:lvl w:ilvl="0">
      <w:start w:val="4"/>
      <w:numFmt w:val="decimal"/>
      <w:lvlText w:val="%1."/>
      <w:lvlJc w:val="left"/>
      <w:pPr>
        <w:ind w:left="360" w:hanging="360"/>
      </w:pPr>
      <w:rPr>
        <w:vertAlign w:val="baseline"/>
      </w:rPr>
    </w:lvl>
    <w:lvl w:ilvl="1">
      <w:start w:val="1"/>
      <w:numFmt w:val="decimal"/>
      <w:lvlText w:val="%1.%2."/>
      <w:lvlJc w:val="left"/>
      <w:pPr>
        <w:ind w:left="1800" w:hanging="360"/>
      </w:pPr>
      <w:rPr>
        <w:vertAlign w:val="baseline"/>
      </w:rPr>
    </w:lvl>
    <w:lvl w:ilvl="2">
      <w:start w:val="1"/>
      <w:numFmt w:val="decimal"/>
      <w:lvlText w:val="%1.%2.%3."/>
      <w:lvlJc w:val="left"/>
      <w:pPr>
        <w:ind w:left="3600" w:hanging="720"/>
      </w:pPr>
      <w:rPr>
        <w:vertAlign w:val="baseline"/>
      </w:rPr>
    </w:lvl>
    <w:lvl w:ilvl="3">
      <w:start w:val="1"/>
      <w:numFmt w:val="decimal"/>
      <w:lvlText w:val="%1.%2.%3.%4."/>
      <w:lvlJc w:val="left"/>
      <w:pPr>
        <w:ind w:left="5040" w:hanging="720"/>
      </w:pPr>
      <w:rPr>
        <w:vertAlign w:val="baseline"/>
      </w:rPr>
    </w:lvl>
    <w:lvl w:ilvl="4">
      <w:start w:val="1"/>
      <w:numFmt w:val="decimal"/>
      <w:lvlText w:val="%1.%2.%3.%4.%5."/>
      <w:lvlJc w:val="left"/>
      <w:pPr>
        <w:ind w:left="6840" w:hanging="1080"/>
      </w:pPr>
      <w:rPr>
        <w:vertAlign w:val="baseline"/>
      </w:rPr>
    </w:lvl>
    <w:lvl w:ilvl="5">
      <w:start w:val="1"/>
      <w:numFmt w:val="decimal"/>
      <w:lvlText w:val="%1.%2.%3.%4.%5.%6."/>
      <w:lvlJc w:val="left"/>
      <w:pPr>
        <w:ind w:left="8280" w:hanging="1080"/>
      </w:pPr>
      <w:rPr>
        <w:vertAlign w:val="baseline"/>
      </w:rPr>
    </w:lvl>
    <w:lvl w:ilvl="6">
      <w:start w:val="1"/>
      <w:numFmt w:val="decimal"/>
      <w:lvlText w:val="%1.%2.%3.%4.%5.%6.%7."/>
      <w:lvlJc w:val="left"/>
      <w:pPr>
        <w:ind w:left="10080" w:hanging="1440"/>
      </w:pPr>
      <w:rPr>
        <w:vertAlign w:val="baseline"/>
      </w:rPr>
    </w:lvl>
    <w:lvl w:ilvl="7">
      <w:start w:val="1"/>
      <w:numFmt w:val="decimal"/>
      <w:lvlText w:val="%1.%2.%3.%4.%5.%6.%7.%8."/>
      <w:lvlJc w:val="left"/>
      <w:pPr>
        <w:ind w:left="11520" w:hanging="1440"/>
      </w:pPr>
      <w:rPr>
        <w:vertAlign w:val="baseline"/>
      </w:rPr>
    </w:lvl>
    <w:lvl w:ilvl="8">
      <w:start w:val="1"/>
      <w:numFmt w:val="decimal"/>
      <w:lvlText w:val="%1.%2.%3.%4.%5.%6.%7.%8.%9."/>
      <w:lvlJc w:val="left"/>
      <w:pPr>
        <w:ind w:left="13320" w:hanging="1800"/>
      </w:pPr>
      <w:rPr>
        <w:vertAlign w:val="baseline"/>
      </w:rPr>
    </w:lvl>
  </w:abstractNum>
  <w:abstractNum w:abstractNumId="14" w15:restartNumberingAfterBreak="0">
    <w:nsid w:val="421F58C4"/>
    <w:multiLevelType w:val="multilevel"/>
    <w:tmpl w:val="D710416C"/>
    <w:styleLink w:val="Style1"/>
    <w:lvl w:ilvl="0">
      <w:start w:val="1"/>
      <w:numFmt w:val="decimal"/>
      <w:lvlText w:val="%1."/>
      <w:lvlJc w:val="left"/>
      <w:pPr>
        <w:ind w:left="360" w:hanging="360"/>
      </w:pPr>
      <w:rPr>
        <w:vertAlign w:val="baseline"/>
      </w:rPr>
    </w:lvl>
    <w:lvl w:ilvl="1">
      <w:start w:val="1"/>
      <w:numFmt w:val="decimal"/>
      <w:lvlText w:val="%1.%2."/>
      <w:lvlJc w:val="left"/>
      <w:pPr>
        <w:ind w:left="1084" w:hanging="360"/>
      </w:pPr>
      <w:rPr>
        <w:vertAlign w:val="baseline"/>
      </w:rPr>
    </w:lvl>
    <w:lvl w:ilvl="2">
      <w:start w:val="1"/>
      <w:numFmt w:val="decimal"/>
      <w:lvlText w:val="%1.%2.%3."/>
      <w:lvlJc w:val="left"/>
      <w:pPr>
        <w:ind w:left="2168" w:hanging="720"/>
      </w:pPr>
      <w:rPr>
        <w:vertAlign w:val="baseline"/>
      </w:rPr>
    </w:lvl>
    <w:lvl w:ilvl="3">
      <w:start w:val="1"/>
      <w:numFmt w:val="decimal"/>
      <w:lvlText w:val="%1.%2.%3.%4."/>
      <w:lvlJc w:val="left"/>
      <w:pPr>
        <w:ind w:left="2892" w:hanging="720"/>
      </w:pPr>
      <w:rPr>
        <w:vertAlign w:val="baseline"/>
      </w:rPr>
    </w:lvl>
    <w:lvl w:ilvl="4">
      <w:start w:val="1"/>
      <w:numFmt w:val="decimal"/>
      <w:lvlText w:val="%1.%2.%3.%4.%5."/>
      <w:lvlJc w:val="left"/>
      <w:pPr>
        <w:ind w:left="3976" w:hanging="1080"/>
      </w:pPr>
      <w:rPr>
        <w:vertAlign w:val="baseline"/>
      </w:rPr>
    </w:lvl>
    <w:lvl w:ilvl="5">
      <w:start w:val="1"/>
      <w:numFmt w:val="decimal"/>
      <w:lvlText w:val="%1.%2.%3.%4.%5.%6."/>
      <w:lvlJc w:val="left"/>
      <w:pPr>
        <w:ind w:left="4700" w:hanging="1080"/>
      </w:pPr>
      <w:rPr>
        <w:vertAlign w:val="baseline"/>
      </w:rPr>
    </w:lvl>
    <w:lvl w:ilvl="6">
      <w:start w:val="1"/>
      <w:numFmt w:val="decimal"/>
      <w:lvlText w:val="%1.%2.%3.%4.%5.%6.%7."/>
      <w:lvlJc w:val="left"/>
      <w:pPr>
        <w:ind w:left="5784" w:hanging="1440"/>
      </w:pPr>
      <w:rPr>
        <w:vertAlign w:val="baseline"/>
      </w:rPr>
    </w:lvl>
    <w:lvl w:ilvl="7">
      <w:start w:val="1"/>
      <w:numFmt w:val="decimal"/>
      <w:lvlText w:val="%1.%2.%3.%4.%5.%6.%7.%8."/>
      <w:lvlJc w:val="left"/>
      <w:pPr>
        <w:ind w:left="6508" w:hanging="1440"/>
      </w:pPr>
      <w:rPr>
        <w:vertAlign w:val="baseline"/>
      </w:rPr>
    </w:lvl>
    <w:lvl w:ilvl="8">
      <w:start w:val="1"/>
      <w:numFmt w:val="decimal"/>
      <w:lvlText w:val="%1.%2.%3.%4.%5.%6.%7.%8.%9."/>
      <w:lvlJc w:val="left"/>
      <w:pPr>
        <w:ind w:left="7592" w:hanging="1800"/>
      </w:pPr>
      <w:rPr>
        <w:vertAlign w:val="baseline"/>
      </w:rPr>
    </w:lvl>
  </w:abstractNum>
  <w:abstractNum w:abstractNumId="15" w15:restartNumberingAfterBreak="0">
    <w:nsid w:val="447501B5"/>
    <w:multiLevelType w:val="multilevel"/>
    <w:tmpl w:val="314C8BDE"/>
    <w:lvl w:ilvl="0">
      <w:start w:val="1"/>
      <w:numFmt w:val="low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6" w15:restartNumberingAfterBreak="0">
    <w:nsid w:val="465746F5"/>
    <w:multiLevelType w:val="multilevel"/>
    <w:tmpl w:val="D710416C"/>
    <w:lvl w:ilvl="0">
      <w:start w:val="3"/>
      <w:numFmt w:val="decimal"/>
      <w:lvlText w:val="%1."/>
      <w:lvlJc w:val="left"/>
      <w:pPr>
        <w:ind w:left="360" w:hanging="360"/>
      </w:pPr>
      <w:rPr>
        <w:vertAlign w:val="baseline"/>
      </w:rPr>
    </w:lvl>
    <w:lvl w:ilvl="1">
      <w:start w:val="1"/>
      <w:numFmt w:val="decimal"/>
      <w:lvlText w:val="%1.%2."/>
      <w:lvlJc w:val="left"/>
      <w:pPr>
        <w:ind w:left="1084" w:hanging="360"/>
      </w:pPr>
      <w:rPr>
        <w:vertAlign w:val="baseline"/>
      </w:rPr>
    </w:lvl>
    <w:lvl w:ilvl="2">
      <w:start w:val="1"/>
      <w:numFmt w:val="decimal"/>
      <w:lvlText w:val="%1.%2.%3."/>
      <w:lvlJc w:val="left"/>
      <w:pPr>
        <w:ind w:left="2168" w:hanging="720"/>
      </w:pPr>
      <w:rPr>
        <w:vertAlign w:val="baseline"/>
      </w:rPr>
    </w:lvl>
    <w:lvl w:ilvl="3">
      <w:start w:val="1"/>
      <w:numFmt w:val="decimal"/>
      <w:lvlText w:val="%1.%2.%3.%4."/>
      <w:lvlJc w:val="left"/>
      <w:pPr>
        <w:ind w:left="2892" w:hanging="720"/>
      </w:pPr>
      <w:rPr>
        <w:vertAlign w:val="baseline"/>
      </w:rPr>
    </w:lvl>
    <w:lvl w:ilvl="4">
      <w:start w:val="1"/>
      <w:numFmt w:val="decimal"/>
      <w:lvlText w:val="%1.%2.%3.%4.%5."/>
      <w:lvlJc w:val="left"/>
      <w:pPr>
        <w:ind w:left="3976" w:hanging="1080"/>
      </w:pPr>
      <w:rPr>
        <w:vertAlign w:val="baseline"/>
      </w:rPr>
    </w:lvl>
    <w:lvl w:ilvl="5">
      <w:start w:val="1"/>
      <w:numFmt w:val="decimal"/>
      <w:lvlText w:val="%1.%2.%3.%4.%5.%6."/>
      <w:lvlJc w:val="left"/>
      <w:pPr>
        <w:ind w:left="4700" w:hanging="1080"/>
      </w:pPr>
      <w:rPr>
        <w:vertAlign w:val="baseline"/>
      </w:rPr>
    </w:lvl>
    <w:lvl w:ilvl="6">
      <w:start w:val="1"/>
      <w:numFmt w:val="decimal"/>
      <w:lvlText w:val="%1.%2.%3.%4.%5.%6.%7."/>
      <w:lvlJc w:val="left"/>
      <w:pPr>
        <w:ind w:left="5784" w:hanging="1440"/>
      </w:pPr>
      <w:rPr>
        <w:vertAlign w:val="baseline"/>
      </w:rPr>
    </w:lvl>
    <w:lvl w:ilvl="7">
      <w:start w:val="1"/>
      <w:numFmt w:val="decimal"/>
      <w:lvlText w:val="%1.%2.%3.%4.%5.%6.%7.%8."/>
      <w:lvlJc w:val="left"/>
      <w:pPr>
        <w:ind w:left="6508" w:hanging="1440"/>
      </w:pPr>
      <w:rPr>
        <w:vertAlign w:val="baseline"/>
      </w:rPr>
    </w:lvl>
    <w:lvl w:ilvl="8">
      <w:start w:val="1"/>
      <w:numFmt w:val="decimal"/>
      <w:lvlText w:val="%1.%2.%3.%4.%5.%6.%7.%8.%9."/>
      <w:lvlJc w:val="left"/>
      <w:pPr>
        <w:ind w:left="7592" w:hanging="1800"/>
      </w:pPr>
      <w:rPr>
        <w:vertAlign w:val="baseline"/>
      </w:rPr>
    </w:lvl>
  </w:abstractNum>
  <w:abstractNum w:abstractNumId="17" w15:restartNumberingAfterBreak="0">
    <w:nsid w:val="489841AD"/>
    <w:multiLevelType w:val="multilevel"/>
    <w:tmpl w:val="726C16CA"/>
    <w:lvl w:ilvl="0">
      <w:start w:val="6"/>
      <w:numFmt w:val="decimal"/>
      <w:lvlText w:val="%1."/>
      <w:lvlJc w:val="left"/>
      <w:pPr>
        <w:ind w:left="360" w:hanging="360"/>
      </w:pPr>
      <w:rPr>
        <w:b/>
        <w:vertAlign w:val="baseline"/>
      </w:rPr>
    </w:lvl>
    <w:lvl w:ilvl="1">
      <w:start w:val="1"/>
      <w:numFmt w:val="decimal"/>
      <w:lvlText w:val="%1.%2."/>
      <w:lvlJc w:val="left"/>
      <w:pPr>
        <w:ind w:left="1800" w:hanging="360"/>
      </w:pPr>
      <w:rPr>
        <w:vertAlign w:val="baseline"/>
      </w:rPr>
    </w:lvl>
    <w:lvl w:ilvl="2">
      <w:start w:val="1"/>
      <w:numFmt w:val="decimal"/>
      <w:lvlText w:val="%1.%2.%3."/>
      <w:lvlJc w:val="left"/>
      <w:pPr>
        <w:ind w:left="3600" w:hanging="720"/>
      </w:pPr>
      <w:rPr>
        <w:vertAlign w:val="baseline"/>
      </w:rPr>
    </w:lvl>
    <w:lvl w:ilvl="3">
      <w:start w:val="1"/>
      <w:numFmt w:val="decimal"/>
      <w:lvlText w:val="%1.%2.%3.%4."/>
      <w:lvlJc w:val="left"/>
      <w:pPr>
        <w:ind w:left="5040" w:hanging="720"/>
      </w:pPr>
      <w:rPr>
        <w:vertAlign w:val="baseline"/>
      </w:rPr>
    </w:lvl>
    <w:lvl w:ilvl="4">
      <w:start w:val="1"/>
      <w:numFmt w:val="decimal"/>
      <w:lvlText w:val="%1.%2.%3.%4.%5."/>
      <w:lvlJc w:val="left"/>
      <w:pPr>
        <w:ind w:left="6840" w:hanging="1080"/>
      </w:pPr>
      <w:rPr>
        <w:vertAlign w:val="baseline"/>
      </w:rPr>
    </w:lvl>
    <w:lvl w:ilvl="5">
      <w:start w:val="1"/>
      <w:numFmt w:val="decimal"/>
      <w:lvlText w:val="%1.%2.%3.%4.%5.%6."/>
      <w:lvlJc w:val="left"/>
      <w:pPr>
        <w:ind w:left="8280" w:hanging="1080"/>
      </w:pPr>
      <w:rPr>
        <w:vertAlign w:val="baseline"/>
      </w:rPr>
    </w:lvl>
    <w:lvl w:ilvl="6">
      <w:start w:val="1"/>
      <w:numFmt w:val="decimal"/>
      <w:lvlText w:val="%1.%2.%3.%4.%5.%6.%7."/>
      <w:lvlJc w:val="left"/>
      <w:pPr>
        <w:ind w:left="10080" w:hanging="1440"/>
      </w:pPr>
      <w:rPr>
        <w:vertAlign w:val="baseline"/>
      </w:rPr>
    </w:lvl>
    <w:lvl w:ilvl="7">
      <w:start w:val="1"/>
      <w:numFmt w:val="decimal"/>
      <w:lvlText w:val="%1.%2.%3.%4.%5.%6.%7.%8."/>
      <w:lvlJc w:val="left"/>
      <w:pPr>
        <w:ind w:left="11520" w:hanging="1440"/>
      </w:pPr>
      <w:rPr>
        <w:vertAlign w:val="baseline"/>
      </w:rPr>
    </w:lvl>
    <w:lvl w:ilvl="8">
      <w:start w:val="1"/>
      <w:numFmt w:val="decimal"/>
      <w:lvlText w:val="%1.%2.%3.%4.%5.%6.%7.%8.%9."/>
      <w:lvlJc w:val="left"/>
      <w:pPr>
        <w:ind w:left="13320" w:hanging="1800"/>
      </w:pPr>
      <w:rPr>
        <w:vertAlign w:val="baseline"/>
      </w:rPr>
    </w:lvl>
  </w:abstractNum>
  <w:abstractNum w:abstractNumId="18" w15:restartNumberingAfterBreak="0">
    <w:nsid w:val="57273DF5"/>
    <w:multiLevelType w:val="multilevel"/>
    <w:tmpl w:val="5470E0EC"/>
    <w:lvl w:ilvl="0">
      <w:start w:val="1"/>
      <w:numFmt w:val="decimal"/>
      <w:lvlText w:val="8.%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61BB02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4F68B0"/>
    <w:multiLevelType w:val="multilevel"/>
    <w:tmpl w:val="F6E4459E"/>
    <w:lvl w:ilvl="0">
      <w:start w:val="1"/>
      <w:numFmt w:val="upperRoman"/>
      <w:lvlText w:val="%1."/>
      <w:lvlJc w:val="right"/>
      <w:pPr>
        <w:ind w:left="360" w:hanging="360"/>
      </w:pPr>
      <w:rPr>
        <w:b/>
        <w:vertAlign w:val="baseline"/>
      </w:rPr>
    </w:lvl>
    <w:lvl w:ilvl="1">
      <w:start w:val="1"/>
      <w:numFmt w:val="lowerRoman"/>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1" w15:restartNumberingAfterBreak="0">
    <w:nsid w:val="75A76B39"/>
    <w:multiLevelType w:val="multilevel"/>
    <w:tmpl w:val="CF8CC080"/>
    <w:lvl w:ilvl="0">
      <w:start w:val="1"/>
      <w:numFmt w:val="lowerRoman"/>
      <w:lvlText w:val="(%1)"/>
      <w:lvlJc w:val="left"/>
      <w:pPr>
        <w:ind w:left="1155" w:hanging="360"/>
      </w:pPr>
      <w:rPr>
        <w:b w:val="0"/>
        <w:i w:val="0"/>
        <w:vertAlign w:val="baseline"/>
      </w:rPr>
    </w:lvl>
    <w:lvl w:ilvl="1">
      <w:start w:val="1"/>
      <w:numFmt w:val="bullet"/>
      <w:lvlText w:val="o"/>
      <w:lvlJc w:val="left"/>
      <w:pPr>
        <w:ind w:left="1875" w:hanging="360"/>
      </w:pPr>
      <w:rPr>
        <w:rFonts w:ascii="Courier New" w:eastAsia="Courier New" w:hAnsi="Courier New" w:cs="Courier New"/>
        <w:vertAlign w:val="baseline"/>
      </w:rPr>
    </w:lvl>
    <w:lvl w:ilvl="2">
      <w:start w:val="1"/>
      <w:numFmt w:val="bullet"/>
      <w:lvlText w:val="▪"/>
      <w:lvlJc w:val="left"/>
      <w:pPr>
        <w:ind w:left="2595" w:hanging="360"/>
      </w:pPr>
      <w:rPr>
        <w:rFonts w:ascii="Noto Sans Symbols" w:eastAsia="Noto Sans Symbols" w:hAnsi="Noto Sans Symbols" w:cs="Noto Sans Symbols"/>
        <w:vertAlign w:val="baseline"/>
      </w:rPr>
    </w:lvl>
    <w:lvl w:ilvl="3">
      <w:start w:val="1"/>
      <w:numFmt w:val="bullet"/>
      <w:lvlText w:val="●"/>
      <w:lvlJc w:val="left"/>
      <w:pPr>
        <w:ind w:left="3315" w:hanging="360"/>
      </w:pPr>
      <w:rPr>
        <w:rFonts w:ascii="Noto Sans Symbols" w:eastAsia="Noto Sans Symbols" w:hAnsi="Noto Sans Symbols" w:cs="Noto Sans Symbols"/>
        <w:vertAlign w:val="baseline"/>
      </w:rPr>
    </w:lvl>
    <w:lvl w:ilvl="4">
      <w:start w:val="1"/>
      <w:numFmt w:val="bullet"/>
      <w:lvlText w:val="o"/>
      <w:lvlJc w:val="left"/>
      <w:pPr>
        <w:ind w:left="4035" w:hanging="360"/>
      </w:pPr>
      <w:rPr>
        <w:rFonts w:ascii="Courier New" w:eastAsia="Courier New" w:hAnsi="Courier New" w:cs="Courier New"/>
        <w:vertAlign w:val="baseline"/>
      </w:rPr>
    </w:lvl>
    <w:lvl w:ilvl="5">
      <w:start w:val="1"/>
      <w:numFmt w:val="bullet"/>
      <w:lvlText w:val="▪"/>
      <w:lvlJc w:val="left"/>
      <w:pPr>
        <w:ind w:left="4755" w:hanging="360"/>
      </w:pPr>
      <w:rPr>
        <w:rFonts w:ascii="Noto Sans Symbols" w:eastAsia="Noto Sans Symbols" w:hAnsi="Noto Sans Symbols" w:cs="Noto Sans Symbols"/>
        <w:vertAlign w:val="baseline"/>
      </w:rPr>
    </w:lvl>
    <w:lvl w:ilvl="6">
      <w:start w:val="1"/>
      <w:numFmt w:val="bullet"/>
      <w:lvlText w:val="●"/>
      <w:lvlJc w:val="left"/>
      <w:pPr>
        <w:ind w:left="5475" w:hanging="360"/>
      </w:pPr>
      <w:rPr>
        <w:rFonts w:ascii="Noto Sans Symbols" w:eastAsia="Noto Sans Symbols" w:hAnsi="Noto Sans Symbols" w:cs="Noto Sans Symbols"/>
        <w:vertAlign w:val="baseline"/>
      </w:rPr>
    </w:lvl>
    <w:lvl w:ilvl="7">
      <w:start w:val="1"/>
      <w:numFmt w:val="bullet"/>
      <w:lvlText w:val="o"/>
      <w:lvlJc w:val="left"/>
      <w:pPr>
        <w:ind w:left="6195" w:hanging="360"/>
      </w:pPr>
      <w:rPr>
        <w:rFonts w:ascii="Courier New" w:eastAsia="Courier New" w:hAnsi="Courier New" w:cs="Courier New"/>
        <w:vertAlign w:val="baseline"/>
      </w:rPr>
    </w:lvl>
    <w:lvl w:ilvl="8">
      <w:start w:val="1"/>
      <w:numFmt w:val="bullet"/>
      <w:lvlText w:val="▪"/>
      <w:lvlJc w:val="left"/>
      <w:pPr>
        <w:ind w:left="6915" w:hanging="360"/>
      </w:pPr>
      <w:rPr>
        <w:rFonts w:ascii="Noto Sans Symbols" w:eastAsia="Noto Sans Symbols" w:hAnsi="Noto Sans Symbols" w:cs="Noto Sans Symbols"/>
        <w:vertAlign w:val="baseline"/>
      </w:rPr>
    </w:lvl>
  </w:abstractNum>
  <w:num w:numId="1" w16cid:durableId="1658612583">
    <w:abstractNumId w:val="4"/>
  </w:num>
  <w:num w:numId="2" w16cid:durableId="1573268627">
    <w:abstractNumId w:val="16"/>
  </w:num>
  <w:num w:numId="3" w16cid:durableId="1091126507">
    <w:abstractNumId w:val="15"/>
  </w:num>
  <w:num w:numId="4" w16cid:durableId="1199464340">
    <w:abstractNumId w:val="9"/>
  </w:num>
  <w:num w:numId="5" w16cid:durableId="1475441044">
    <w:abstractNumId w:val="18"/>
  </w:num>
  <w:num w:numId="6" w16cid:durableId="603463089">
    <w:abstractNumId w:val="13"/>
  </w:num>
  <w:num w:numId="7" w16cid:durableId="258832295">
    <w:abstractNumId w:val="3"/>
  </w:num>
  <w:num w:numId="8" w16cid:durableId="2032223302">
    <w:abstractNumId w:val="0"/>
  </w:num>
  <w:num w:numId="9" w16cid:durableId="1848713908">
    <w:abstractNumId w:val="2"/>
  </w:num>
  <w:num w:numId="10" w16cid:durableId="1920478513">
    <w:abstractNumId w:val="11"/>
  </w:num>
  <w:num w:numId="11" w16cid:durableId="174152701">
    <w:abstractNumId w:val="17"/>
  </w:num>
  <w:num w:numId="12" w16cid:durableId="45230003">
    <w:abstractNumId w:val="6"/>
  </w:num>
  <w:num w:numId="13" w16cid:durableId="1606183010">
    <w:abstractNumId w:val="20"/>
  </w:num>
  <w:num w:numId="14" w16cid:durableId="1712875223">
    <w:abstractNumId w:val="10"/>
  </w:num>
  <w:num w:numId="15" w16cid:durableId="2075813158">
    <w:abstractNumId w:val="7"/>
  </w:num>
  <w:num w:numId="16" w16cid:durableId="570041888">
    <w:abstractNumId w:val="14"/>
  </w:num>
  <w:num w:numId="17" w16cid:durableId="1979413452">
    <w:abstractNumId w:val="8"/>
  </w:num>
  <w:num w:numId="18" w16cid:durableId="281497387">
    <w:abstractNumId w:val="19"/>
  </w:num>
  <w:num w:numId="19" w16cid:durableId="1564681622">
    <w:abstractNumId w:val="5"/>
  </w:num>
  <w:num w:numId="20" w16cid:durableId="507596255">
    <w:abstractNumId w:val="12"/>
  </w:num>
  <w:num w:numId="21" w16cid:durableId="793475607">
    <w:abstractNumId w:val="21"/>
  </w:num>
  <w:num w:numId="22" w16cid:durableId="2039548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78F"/>
    <w:rsid w:val="00072EF4"/>
    <w:rsid w:val="002A113E"/>
    <w:rsid w:val="003B118B"/>
    <w:rsid w:val="004A036A"/>
    <w:rsid w:val="0079233A"/>
    <w:rsid w:val="007F1E2C"/>
    <w:rsid w:val="00871414"/>
    <w:rsid w:val="008B38A4"/>
    <w:rsid w:val="008C2BFD"/>
    <w:rsid w:val="0095797A"/>
    <w:rsid w:val="00966203"/>
    <w:rsid w:val="00995252"/>
    <w:rsid w:val="009D4D76"/>
    <w:rsid w:val="00B748E0"/>
    <w:rsid w:val="00D421C2"/>
    <w:rsid w:val="00D5678F"/>
    <w:rsid w:val="00E32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85B8"/>
  <w15:docId w15:val="{46E69BF2-FEAB-463A-A02C-A0EEC595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64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91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993"/>
    <w:rPr>
      <w:rFonts w:ascii="Calibri" w:eastAsia="Calibri" w:hAnsi="Calibri" w:cs="Calibri"/>
      <w:lang w:val="vi-VN"/>
    </w:rPr>
  </w:style>
  <w:style w:type="paragraph" w:styleId="Footer">
    <w:name w:val="footer"/>
    <w:basedOn w:val="Normal"/>
    <w:link w:val="FooterChar"/>
    <w:uiPriority w:val="99"/>
    <w:unhideWhenUsed/>
    <w:rsid w:val="00991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993"/>
    <w:rPr>
      <w:rFonts w:ascii="Calibri" w:eastAsia="Calibri" w:hAnsi="Calibri" w:cs="Calibri"/>
      <w:lang w:val="vi-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35C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CA1"/>
    <w:rPr>
      <w:rFonts w:ascii="Segoe UI" w:hAnsi="Segoe UI" w:cs="Segoe UI"/>
      <w:sz w:val="18"/>
      <w:szCs w:val="18"/>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numbering" w:customStyle="1" w:styleId="Style1">
    <w:name w:val="Style1"/>
    <w:uiPriority w:val="99"/>
    <w:rsid w:val="008C2BFD"/>
    <w:pPr>
      <w:numPr>
        <w:numId w:val="16"/>
      </w:numPr>
    </w:pPr>
  </w:style>
  <w:style w:type="paragraph" w:styleId="ListParagraph">
    <w:name w:val="List Paragraph"/>
    <w:basedOn w:val="Normal"/>
    <w:uiPriority w:val="34"/>
    <w:qFormat/>
    <w:rsid w:val="003B1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5nW6bxJOLYlDeDlJvQWcW2JpA==">CgMxLjAyCGguZ2pkZ3hzMgloLjMwajB6bGw4AHIhMWdsTmNOdjgwTnhqeGxHU0JQWF8tbHVMY2Y2eDhQaHJv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Hoang Hai Phan</cp:lastModifiedBy>
  <cp:revision>4</cp:revision>
  <dcterms:created xsi:type="dcterms:W3CDTF">2023-07-27T03:15:00Z</dcterms:created>
  <dcterms:modified xsi:type="dcterms:W3CDTF">2024-10-17T16:28:00Z</dcterms:modified>
</cp:coreProperties>
</file>