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color w:val="000000"/>
        </w:rPr>
        <w:t xml:space="preserve">Thành viên nhóm:</w:t>
      </w:r>
      <w:r>
        <w:rPr>
          <w:color w:val="000000"/>
        </w:rPr>
        <w:br/>
      </w:r>
      <w:r>
        <w:rPr>
          <w:color w:val="000000"/>
        </w:rPr>
        <w:t xml:space="preserve">1. Nguyễn Thị Hồng Phúc - 24730132</w:t>
      </w:r>
      <w:r>
        <w:rPr>
          <w:color w:val="000000"/>
        </w:rPr>
        <w:br/>
      </w:r>
      <w:r>
        <w:rPr>
          <w:color w:val="000000"/>
        </w:rPr>
        <w:t xml:space="preserve">2. Nguyễn Thanh Phúc - 24730131</w:t>
      </w:r>
      <w:r>
        <w:rPr>
          <w:color w:val="000000"/>
        </w:rPr>
        <w:br/>
      </w:r>
      <w:r>
        <w:rPr>
          <w:color w:val="000000"/>
        </w:rPr>
        <w:t xml:space="preserve">3. Nguyễn Ngọc Danh - 24730090</w:t>
      </w:r>
      <w:r>
        <w:rPr>
          <w:color w:val="000000"/>
        </w:rPr>
        <w:br/>
      </w:r>
      <w:r>
        <w:rPr>
          <w:color w:val="000000"/>
        </w:rPr>
        <w:t xml:space="preserve">4. Mai Hoàng Hưng - 24730099</w:t>
      </w:r>
    </w:p>
    <w:p>
      <w:pPr>
        <w:pStyle w:val="BodyText"/>
      </w:pPr>
      <w:r>
        <w:rPr>
          <w:color w:val="000000"/>
        </w:rPr>
        <w:t xml:space="preserve">Môn học: Hệ thống quản trị qui trình nghiệp vụ</w:t>
      </w:r>
      <w:r>
        <w:rPr>
          <w:color w:val="000000"/>
        </w:rPr>
        <w:br/>
      </w:r>
      <w:r>
        <w:rPr>
          <w:color w:val="000000"/>
        </w:rPr>
        <w:t xml:space="preserve">Lớp học phần: IE203.F31.CN1.CNTT</w:t>
      </w:r>
      <w:r>
        <w:rPr>
          <w:color w:val="000000"/>
        </w:rPr>
        <w:br/>
      </w:r>
      <w:r>
        <w:rPr>
          <w:color w:val="000000"/>
        </w:rPr>
        <w:t xml:space="preserve">GVHD: Hà Lê Hoài Trung</w:t>
      </w:r>
    </w:p>
    <w:bookmarkStart w:id="9" w:name="tính-cycle-time-quy-trình-xử-lý-đơn-hàng"/>
    <w:p>
      <w:pPr>
        <w:pStyle w:val="Heading1"/>
      </w:pPr>
      <w:r>
        <w:rPr>
          <w:color w:val="000000"/>
        </w:rPr>
        <w:t xml:space="preserve">Tính cycle time quy trình xử lý đơn hàng</w:t>
      </w:r>
    </w:p>
    <w:p>
      <w:pPr>
        <w:pStyle w:val="FirstParagraph"/>
      </w:pPr>
      <w:r>
        <w:rPr>
          <w:color w:val="000000"/>
        </w:rPr>
        <w:t xml:space="preserve">Mỗi task mất 1 giờ. Gateway không làm phát sinh thời gian xử lý. Ở nhánh AND, hai task chuyển sub-order được thực hiện song song nên thời gian của đoạn này bằng thời gian nhánh dài nhất.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7"/>
        <w:gridCol w:w="2262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Trường hợp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color w:val="000000"/>
              </w:rPr>
              <w:t xml:space="preserve">Xác suất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Cách tính cycle 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color w:val="000000"/>
              </w:rPr>
              <w:t xml:space="preserve">Cycle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Chỉ có sản phẩm Amsterdam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color w:val="000000"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Check order line items + Forward sub-order to Amsterdam warehouse + Register order = 1 + 1 + 1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color w:val="000000"/>
              </w:rPr>
              <w:t xml:space="preserve">3 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Chỉ có sản phẩm Hamburg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color w:val="000000"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Check order line items + Forward sub-order to Hamburg warehouse + Register order = 1 + 1 + 1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color w:val="000000"/>
              </w:rPr>
              <w:t xml:space="preserve">3 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Có sản phẩm từ cả hai kho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color w:val="000000"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color w:val="000000"/>
              </w:rPr>
              <w:t xml:space="preserve">Check order line items + max(Forward Amsterdam, Forward Hamburg) + Register order = 1 + max(1, 1) + 1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color w:val="000000"/>
              </w:rPr>
              <w:t xml:space="preserve">3 giờ</w:t>
            </w:r>
          </w:p>
        </w:tc>
      </w:tr>
    </w:tbl>
    <w:p>
      <w:pPr>
        <w:pStyle w:val="BodyText"/>
      </w:pPr>
      <w:r>
        <w:rPr>
          <w:color w:val="000000"/>
        </w:rPr>
        <w:t xml:space="preserve">Cycle time trung bình:</w:t>
      </w:r>
    </w:p>
    <w:p>
      <w:pPr>
        <w:pStyle w:val="BodyText"/>
      </w:pPr>
      <w:r>
        <w:rPr>
          <w:rStyle w:val="VerbatimChar"/>
          <w:color w:val="000000"/>
        </w:rPr>
        <w:t xml:space="preserve">CT = 0.40 x 3 + 0.40 x 3 + 0.20 x 3 = 3 giờ</w:t>
      </w:r>
    </w:p>
    <w:p>
      <w:pPr>
        <w:pStyle w:val="BodyText"/>
      </w:pPr>
      <w:r>
        <w:rPr>
          <w:color w:val="000000"/>
        </w:rPr>
        <w:t xml:space="preserve">Vậy cycle time trung bình của quy trình là 3 giờ cho mỗi đơn hàng.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b w:val="0"/>
      <w:i w:val="0"/>
      <w:color w:val="000000"/>
      <w:sz w:val="26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b w:val="0"/>
      <w:i w:val="0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b w:val="0"/>
      <w:i w:val="0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b/>
      <w:i w:val="0"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i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2026-08-04T01:17:07Z</dcterms:created>
  <dcterms:modified xsi:type="dcterms:W3CDTF">2026-08-04T01:17:07Z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