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43E" w:rsidRPr="00B454E9" w:rsidRDefault="00C1543E">
      <w:p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Câu 1:</w:t>
      </w:r>
    </w:p>
    <w:p w:rsidR="00C1543E" w:rsidRPr="00B454E9" w:rsidRDefault="00C1543E" w:rsidP="00C15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Viết ngày tháng năm sinh dưới dạng: dd/mm/yy. Tính S=dd+mm+200 và đổi ra số nhị phân</w:t>
      </w:r>
    </w:p>
    <w:p w:rsidR="00C1543E" w:rsidRPr="00B454E9" w:rsidRDefault="00C1543E" w:rsidP="00C15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Vẽ sơ đồ biểu diễn tín hiệu của S nếu sử dụng phương pháp AMI biết rằng mức điện áp trước đó là dương</w:t>
      </w:r>
    </w:p>
    <w:p w:rsidR="00C1543E" w:rsidRPr="00B454E9" w:rsidRDefault="00C1543E" w:rsidP="00C15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Phân tích ưu điểm và nhược điểm của phương pháp AMI. Làm thế nào để khắc phục nhược điểm của AMI</w:t>
      </w:r>
    </w:p>
    <w:p w:rsidR="00C1543E" w:rsidRPr="00B454E9" w:rsidRDefault="00C1543E" w:rsidP="00C1543E">
      <w:p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Câu 2: Cho đa thức sinh là 1011</w:t>
      </w:r>
    </w:p>
    <w:p w:rsidR="00C1543E" w:rsidRPr="00B454E9" w:rsidRDefault="00C1543E" w:rsidP="00C15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Xác định từ mã được truyền đi nếu từ dữ liệu là S trong Câu 1</w:t>
      </w:r>
    </w:p>
    <w:p w:rsidR="00C1543E" w:rsidRPr="00B454E9" w:rsidRDefault="00C1543E" w:rsidP="00C15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Giả sử rằng bit ở vị trí x</w:t>
      </w:r>
      <w:r w:rsidRPr="00B454E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454E9">
        <w:rPr>
          <w:rFonts w:ascii="Times New Roman" w:hAnsi="Times New Roman" w:cs="Times New Roman"/>
          <w:sz w:val="24"/>
          <w:szCs w:val="24"/>
        </w:rPr>
        <w:t xml:space="preserve"> và x</w:t>
      </w:r>
      <w:r w:rsidRPr="00B454E9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454E9">
        <w:rPr>
          <w:rFonts w:ascii="Times New Roman" w:hAnsi="Times New Roman" w:cs="Times New Roman"/>
          <w:sz w:val="24"/>
          <w:szCs w:val="24"/>
        </w:rPr>
        <w:t xml:space="preserve"> bị lỗi trong quá trình truyền, hỏi lỗi này có được phát hiện không?</w:t>
      </w:r>
    </w:p>
    <w:p w:rsidR="00C1543E" w:rsidRPr="00B454E9" w:rsidRDefault="00C1543E" w:rsidP="00C15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Chứng minh rằng nếu đa thức sinh có hệ số x</w:t>
      </w:r>
      <w:r w:rsidRPr="00B454E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B454E9">
        <w:rPr>
          <w:rFonts w:ascii="Times New Roman" w:hAnsi="Times New Roman" w:cs="Times New Roman"/>
          <w:sz w:val="24"/>
          <w:szCs w:val="24"/>
        </w:rPr>
        <w:t>=1 thì có thể phát hiện được mọi lỗi mà chiều dài của đoạn bị lỗi L&lt;=r trong đó r là bậc của đa thức sinh</w:t>
      </w:r>
    </w:p>
    <w:p w:rsidR="00C1543E" w:rsidRPr="00B454E9" w:rsidRDefault="00C1543E" w:rsidP="00C1543E">
      <w:p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Câu 3:</w:t>
      </w:r>
    </w:p>
    <w:p w:rsidR="00C1543E" w:rsidRPr="00B454E9" w:rsidRDefault="00C1543E" w:rsidP="00C154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So sánh địa chỉ MAC và địa chỉ IP</w:t>
      </w:r>
    </w:p>
    <w:p w:rsidR="00C1543E" w:rsidRPr="00B454E9" w:rsidRDefault="00C1543E" w:rsidP="00C154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Giải thích vì sao khi truyền tin trên mạng ta cần cả địa chỉ MAC và địa chỉ IP?</w:t>
      </w:r>
    </w:p>
    <w:p w:rsidR="00C1543E" w:rsidRPr="00B454E9" w:rsidRDefault="00C1543E" w:rsidP="00C1543E">
      <w:pPr>
        <w:rPr>
          <w:rFonts w:ascii="Times New Roman" w:hAnsi="Times New Roman" w:cs="Times New Roman"/>
          <w:sz w:val="24"/>
          <w:szCs w:val="24"/>
        </w:rPr>
      </w:pPr>
    </w:p>
    <w:p w:rsidR="00C1543E" w:rsidRPr="00B454E9" w:rsidRDefault="00C1543E" w:rsidP="00C1543E">
      <w:p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Bài Làm</w:t>
      </w:r>
    </w:p>
    <w:p w:rsidR="005079DE" w:rsidRPr="00B454E9" w:rsidRDefault="005079DE" w:rsidP="00C1543E">
      <w:p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Câu 1:</w:t>
      </w:r>
    </w:p>
    <w:p w:rsidR="00C1543E" w:rsidRPr="00B454E9" w:rsidRDefault="00D34F87" w:rsidP="00D34F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Ngày tháng năm sinh: 16/10/97</w:t>
      </w:r>
    </w:p>
    <w:p w:rsidR="00A204E2" w:rsidRPr="00B454E9" w:rsidRDefault="0048190A" w:rsidP="00EF0D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S=16+10+200=226=</w:t>
      </w:r>
      <w:r w:rsidR="00A204E2" w:rsidRPr="00B454E9">
        <w:rPr>
          <w:rFonts w:ascii="Times New Roman" w:hAnsi="Times New Roman" w:cs="Times New Roman"/>
          <w:sz w:val="24"/>
          <w:szCs w:val="24"/>
        </w:rPr>
        <w:t>11100010</w:t>
      </w:r>
      <w:r w:rsidR="00A204E2" w:rsidRPr="00B454E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EF0D27" w:rsidRPr="00B454E9" w:rsidRDefault="00EF0D27" w:rsidP="00EF0D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"/>
        <w:gridCol w:w="742"/>
        <w:gridCol w:w="743"/>
        <w:gridCol w:w="743"/>
        <w:gridCol w:w="743"/>
        <w:gridCol w:w="743"/>
        <w:gridCol w:w="743"/>
        <w:gridCol w:w="743"/>
        <w:gridCol w:w="743"/>
        <w:gridCol w:w="746"/>
        <w:gridCol w:w="803"/>
      </w:tblGrid>
      <w:tr w:rsidR="004D4994" w:rsidRPr="00B454E9" w:rsidTr="00F309DA">
        <w:trPr>
          <w:trHeight w:val="267"/>
        </w:trPr>
        <w:tc>
          <w:tcPr>
            <w:tcW w:w="759" w:type="dxa"/>
            <w:tcBorders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994" w:rsidRPr="00B454E9" w:rsidTr="00F309DA">
        <w:trPr>
          <w:trHeight w:val="278"/>
        </w:trPr>
        <w:tc>
          <w:tcPr>
            <w:tcW w:w="759" w:type="dxa"/>
            <w:tcBorders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tcBorders>
              <w:lef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994" w:rsidRPr="00B454E9" w:rsidTr="00F309DA">
        <w:trPr>
          <w:trHeight w:val="267"/>
        </w:trPr>
        <w:tc>
          <w:tcPr>
            <w:tcW w:w="759" w:type="dxa"/>
            <w:tcBorders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AMI</w:t>
            </w:r>
          </w:p>
        </w:tc>
        <w:tc>
          <w:tcPr>
            <w:tcW w:w="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bottom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bottom w:val="single" w:sz="4" w:space="0" w:color="auto"/>
              <w:tl2br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4D4994" w:rsidRPr="00B454E9" w:rsidTr="00F309DA">
        <w:trPr>
          <w:trHeight w:val="267"/>
        </w:trPr>
        <w:tc>
          <w:tcPr>
            <w:tcW w:w="759" w:type="dxa"/>
            <w:tcBorders>
              <w:top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tr2bl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994" w:rsidRPr="00B454E9" w:rsidTr="00F309DA">
        <w:trPr>
          <w:trHeight w:val="267"/>
        </w:trPr>
        <w:tc>
          <w:tcPr>
            <w:tcW w:w="759" w:type="dxa"/>
            <w:tcBorders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1" w:type="dxa"/>
            <w:gridSpan w:val="6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994" w:rsidRPr="00B454E9" w:rsidTr="00F309DA">
        <w:trPr>
          <w:trHeight w:val="278"/>
        </w:trPr>
        <w:tc>
          <w:tcPr>
            <w:tcW w:w="759" w:type="dxa"/>
            <w:tcBorders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4D4994" w:rsidRPr="00B454E9" w:rsidRDefault="004D4994" w:rsidP="00C23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1DB2" w:rsidRPr="00B454E9" w:rsidRDefault="00141DB2" w:rsidP="0086595B">
      <w:pPr>
        <w:rPr>
          <w:rFonts w:ascii="Times New Roman" w:hAnsi="Times New Roman" w:cs="Times New Roman"/>
          <w:sz w:val="24"/>
          <w:szCs w:val="24"/>
        </w:rPr>
      </w:pPr>
    </w:p>
    <w:p w:rsidR="0086595B" w:rsidRPr="00B454E9" w:rsidRDefault="005C366E" w:rsidP="00865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Ưu điểm: không có thành phần DC và chi phí cài đặt rẻ</w:t>
      </w:r>
    </w:p>
    <w:p w:rsidR="00EC05F2" w:rsidRPr="00B454E9" w:rsidRDefault="00EC05F2" w:rsidP="00EC0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Nhược điểm: không có cơ chế tự đồng bộ</w:t>
      </w:r>
      <w:r w:rsidR="00DE6D67" w:rsidRPr="00B454E9">
        <w:rPr>
          <w:rFonts w:ascii="Times New Roman" w:hAnsi="Times New Roman" w:cs="Times New Roman"/>
          <w:sz w:val="24"/>
          <w:szCs w:val="24"/>
        </w:rPr>
        <w:t xml:space="preserve"> hóa</w:t>
      </w:r>
    </w:p>
    <w:p w:rsidR="00F61D44" w:rsidRPr="00B454E9" w:rsidRDefault="00F61D44" w:rsidP="00F61D44">
      <w:p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-</w:t>
      </w:r>
      <w:r w:rsidR="00C51CEE" w:rsidRPr="00B454E9">
        <w:rPr>
          <w:rFonts w:ascii="Times New Roman" w:hAnsi="Times New Roman" w:cs="Times New Roman"/>
          <w:sz w:val="24"/>
          <w:szCs w:val="24"/>
        </w:rPr>
        <w:t xml:space="preserve"> </w:t>
      </w:r>
      <w:r w:rsidRPr="00B454E9">
        <w:rPr>
          <w:rFonts w:ascii="Times New Roman" w:hAnsi="Times New Roman" w:cs="Times New Roman"/>
          <w:sz w:val="24"/>
          <w:szCs w:val="24"/>
        </w:rPr>
        <w:t xml:space="preserve">Để khắc phục nhược điểm </w:t>
      </w:r>
      <w:r w:rsidR="00AF705D" w:rsidRPr="00B454E9">
        <w:rPr>
          <w:rFonts w:ascii="Times New Roman" w:hAnsi="Times New Roman" w:cs="Times New Roman"/>
          <w:sz w:val="24"/>
          <w:szCs w:val="24"/>
        </w:rPr>
        <w:t xml:space="preserve">trên người ta sử dụng phương pháp </w:t>
      </w:r>
      <w:r w:rsidR="00651298" w:rsidRPr="004D36F4">
        <w:rPr>
          <w:rFonts w:ascii="Times New Roman" w:hAnsi="Times New Roman" w:cs="Times New Roman"/>
          <w:sz w:val="24"/>
          <w:szCs w:val="24"/>
        </w:rPr>
        <w:t>Scrambling</w:t>
      </w:r>
      <w:r w:rsidR="00651298" w:rsidRPr="00B45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298" w:rsidRPr="00B454E9">
        <w:rPr>
          <w:rFonts w:ascii="Times New Roman" w:hAnsi="Times New Roman" w:cs="Times New Roman"/>
          <w:sz w:val="24"/>
          <w:szCs w:val="24"/>
        </w:rPr>
        <w:t>(thay thế bit)</w:t>
      </w:r>
      <w:r w:rsidR="00B4515E" w:rsidRPr="00B454E9">
        <w:rPr>
          <w:rFonts w:ascii="Times New Roman" w:hAnsi="Times New Roman" w:cs="Times New Roman"/>
          <w:sz w:val="24"/>
          <w:szCs w:val="24"/>
        </w:rPr>
        <w:t>.</w:t>
      </w:r>
      <w:r w:rsidR="00B4515E" w:rsidRPr="00B45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515E" w:rsidRPr="00B454E9">
        <w:rPr>
          <w:rFonts w:ascii="Times New Roman" w:hAnsi="Times New Roman" w:cs="Times New Roman"/>
          <w:sz w:val="24"/>
          <w:szCs w:val="24"/>
        </w:rPr>
        <w:t>Scrambling là phương pháp</w:t>
      </w:r>
      <w:r w:rsidR="00651298" w:rsidRPr="00B45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298" w:rsidRPr="00B454E9">
        <w:rPr>
          <w:rFonts w:ascii="Times New Roman" w:hAnsi="Times New Roman" w:cs="Times New Roman"/>
          <w:sz w:val="24"/>
          <w:szCs w:val="24"/>
        </w:rPr>
        <w:t>nhằm thay thế các chuỗi bit 0 trong phương pháp AMI bằng 1 c</w:t>
      </w:r>
      <w:bookmarkStart w:id="0" w:name="_GoBack"/>
      <w:bookmarkEnd w:id="0"/>
      <w:r w:rsidR="00651298" w:rsidRPr="00B454E9">
        <w:rPr>
          <w:rFonts w:ascii="Times New Roman" w:hAnsi="Times New Roman" w:cs="Times New Roman"/>
          <w:sz w:val="24"/>
          <w:szCs w:val="24"/>
        </w:rPr>
        <w:t>huỗi bit khác nhằm cung cấp cơ chế đồng bộ</w:t>
      </w:r>
      <w:r w:rsidR="00651298" w:rsidRPr="00B45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298" w:rsidRPr="00B454E9">
        <w:rPr>
          <w:rFonts w:ascii="Times New Roman" w:hAnsi="Times New Roman" w:cs="Times New Roman"/>
          <w:sz w:val="24"/>
          <w:szCs w:val="24"/>
        </w:rPr>
        <w:t>hóa cho phương pháp này</w:t>
      </w:r>
    </w:p>
    <w:p w:rsidR="00C51CEE" w:rsidRPr="00B454E9" w:rsidRDefault="00C17963" w:rsidP="00F61D44">
      <w:p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Câu 2:</w:t>
      </w:r>
    </w:p>
    <w:p w:rsidR="00C17963" w:rsidRPr="00B454E9" w:rsidRDefault="00A301CA" w:rsidP="00A301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S=11100010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4301"/>
      </w:tblGrid>
      <w:tr w:rsidR="00E57046" w:rsidRPr="00B454E9" w:rsidTr="00DB58BA">
        <w:tc>
          <w:tcPr>
            <w:tcW w:w="4675" w:type="dxa"/>
            <w:tcBorders>
              <w:right w:val="single" w:sz="4" w:space="0" w:color="auto"/>
            </w:tcBorders>
          </w:tcPr>
          <w:p w:rsidR="00E57046" w:rsidRPr="00B454E9" w:rsidRDefault="00DB58BA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11100010000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E57046" w:rsidRPr="00B454E9" w:rsidRDefault="00DB58BA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E57046" w:rsidRPr="00B454E9" w:rsidTr="00DB58BA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E57046" w:rsidRPr="00B454E9" w:rsidRDefault="00DB58BA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E57046" w:rsidRPr="00B454E9" w:rsidRDefault="00DB58BA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11001001</w:t>
            </w:r>
          </w:p>
        </w:tc>
      </w:tr>
      <w:tr w:rsidR="00E57046" w:rsidRPr="00B454E9" w:rsidTr="00DB58BA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E57046" w:rsidRPr="00B454E9" w:rsidRDefault="00DB58BA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1010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E57046" w:rsidRPr="00B454E9" w:rsidRDefault="00E57046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046" w:rsidRPr="00B454E9" w:rsidTr="00DB58BA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E57046" w:rsidRPr="00B454E9" w:rsidRDefault="00DB58BA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1011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E57046" w:rsidRPr="00B454E9" w:rsidRDefault="00E57046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046" w:rsidRPr="00B454E9" w:rsidTr="00DB58BA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E57046" w:rsidRPr="00B454E9" w:rsidRDefault="00164314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DB58BA" w:rsidRPr="00B454E9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E57046" w:rsidRPr="00B454E9" w:rsidRDefault="00E57046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046" w:rsidRPr="00B454E9" w:rsidTr="00DB58BA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E57046" w:rsidRPr="00B454E9" w:rsidRDefault="00164314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DB58BA" w:rsidRPr="00B454E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E57046" w:rsidRPr="00B454E9" w:rsidRDefault="00E57046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046" w:rsidRPr="00B454E9" w:rsidTr="00DB58BA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E57046" w:rsidRPr="00B454E9" w:rsidRDefault="00164314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DB58BA" w:rsidRPr="00B454E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E57046" w:rsidRPr="00B454E9" w:rsidRDefault="00E57046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046" w:rsidRPr="00B454E9" w:rsidTr="00DB58BA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E57046" w:rsidRPr="00B454E9" w:rsidRDefault="00164314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DB58BA" w:rsidRPr="00B454E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E57046" w:rsidRPr="00B454E9" w:rsidRDefault="00E57046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8BA" w:rsidRPr="00B454E9" w:rsidTr="00DB58BA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DB58BA" w:rsidRPr="00B454E9" w:rsidRDefault="00164314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DB58BA" w:rsidRPr="00B454E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DB58BA" w:rsidRPr="00B454E9" w:rsidRDefault="00DB58BA" w:rsidP="00E5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7046" w:rsidRPr="00B454E9" w:rsidRDefault="00E57046" w:rsidP="00E570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29E4" w:rsidRPr="00B454E9" w:rsidRDefault="00C0551E" w:rsidP="00E570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 xml:space="preserve">Codeword = 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2E29E4" w:rsidRPr="00B454E9" w:rsidTr="00500DC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9E4" w:rsidRPr="00B454E9" w:rsidRDefault="002E29E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11100010000</w:t>
            </w:r>
          </w:p>
        </w:tc>
      </w:tr>
      <w:tr w:rsidR="002E29E4" w:rsidRPr="00B454E9" w:rsidTr="00500DC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9E4" w:rsidRPr="00B454E9" w:rsidRDefault="002E29E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11</w:t>
            </w:r>
          </w:p>
        </w:tc>
      </w:tr>
      <w:tr w:rsidR="002E29E4" w:rsidRPr="00B454E9" w:rsidTr="00500DC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9E4" w:rsidRPr="00B454E9" w:rsidRDefault="002E29E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</w:tbl>
    <w:p w:rsidR="00C0551E" w:rsidRPr="00B454E9" w:rsidRDefault="00C0551E" w:rsidP="00E570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0DC4" w:rsidRPr="00B454E9" w:rsidRDefault="00966730" w:rsidP="00A301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Codeword</w:t>
      </w:r>
      <w:r w:rsidR="00A301CA" w:rsidRPr="00B454E9">
        <w:rPr>
          <w:rFonts w:ascii="Times New Roman" w:hAnsi="Times New Roman" w:cs="Times New Roman"/>
          <w:sz w:val="24"/>
          <w:szCs w:val="24"/>
        </w:rPr>
        <w:t>=</w:t>
      </w:r>
      <w:r w:rsidRPr="00B454E9">
        <w:rPr>
          <w:rFonts w:ascii="Times New Roman" w:hAnsi="Times New Roman" w:cs="Times New Roman"/>
          <w:sz w:val="24"/>
          <w:szCs w:val="24"/>
        </w:rPr>
        <w:t>11100010011</w:t>
      </w:r>
      <w:r w:rsidRPr="00B454E9">
        <w:rPr>
          <w:rFonts w:ascii="Times New Roman" w:hAnsi="Times New Roman" w:cs="Times New Roman"/>
          <w:sz w:val="24"/>
          <w:szCs w:val="24"/>
        </w:rPr>
        <w:t xml:space="preserve"> -&gt; E: 11100</w:t>
      </w:r>
      <w:r w:rsidRPr="00B454E9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B454E9">
        <w:rPr>
          <w:rFonts w:ascii="Times New Roman" w:hAnsi="Times New Roman" w:cs="Times New Roman"/>
          <w:sz w:val="24"/>
          <w:szCs w:val="24"/>
        </w:rPr>
        <w:t>10</w:t>
      </w:r>
      <w:r w:rsidRPr="00B454E9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B454E9">
        <w:rPr>
          <w:rFonts w:ascii="Times New Roman" w:hAnsi="Times New Roman" w:cs="Times New Roman"/>
          <w:sz w:val="24"/>
          <w:szCs w:val="24"/>
        </w:rPr>
        <w:t>11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4301"/>
      </w:tblGrid>
      <w:tr w:rsidR="00A16DF4" w:rsidRPr="00B454E9" w:rsidTr="00423F99">
        <w:tc>
          <w:tcPr>
            <w:tcW w:w="4675" w:type="dxa"/>
            <w:tcBorders>
              <w:right w:val="single" w:sz="4" w:space="0" w:color="auto"/>
            </w:tcBorders>
          </w:tcPr>
          <w:p w:rsidR="00A16DF4" w:rsidRPr="00B454E9" w:rsidRDefault="00A16DF4" w:rsidP="00A16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11100</w:t>
            </w: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A16DF4" w:rsidRPr="00B454E9" w:rsidRDefault="00A16DF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A16DF4" w:rsidRPr="00B454E9" w:rsidTr="00423F99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A16DF4" w:rsidRPr="00B454E9" w:rsidRDefault="00A16DF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A16DF4" w:rsidRPr="00B454E9" w:rsidRDefault="00A16DF4" w:rsidP="00B8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11001</w:t>
            </w:r>
            <w:r w:rsidR="00B8592D" w:rsidRPr="00B454E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16DF4" w:rsidRPr="00B454E9" w:rsidTr="00423F99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A16DF4" w:rsidRPr="00B454E9" w:rsidRDefault="00A16DF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1010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A16DF4" w:rsidRPr="00B454E9" w:rsidRDefault="00A16DF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DF4" w:rsidRPr="00B454E9" w:rsidTr="00423F99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A16DF4" w:rsidRPr="00B454E9" w:rsidRDefault="00A16DF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1011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A16DF4" w:rsidRPr="00B454E9" w:rsidRDefault="00A16DF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DF4" w:rsidRPr="00B454E9" w:rsidTr="00423F99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A16DF4" w:rsidRPr="00B454E9" w:rsidRDefault="00300A28" w:rsidP="00B8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A16DF4" w:rsidRPr="00B454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592D" w:rsidRPr="00B454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16DF4" w:rsidRPr="00B454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A16DF4" w:rsidRPr="00B454E9" w:rsidRDefault="00A16DF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DF4" w:rsidRPr="00B454E9" w:rsidTr="00423F99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A16DF4" w:rsidRPr="00B454E9" w:rsidRDefault="00300A28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A16DF4" w:rsidRPr="00B454E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A16DF4" w:rsidRPr="00B454E9" w:rsidRDefault="00A16DF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DF4" w:rsidRPr="00B454E9" w:rsidTr="00423F99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A16DF4" w:rsidRPr="00B454E9" w:rsidRDefault="00300A28" w:rsidP="00B8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8592D" w:rsidRPr="00B454E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A16DF4" w:rsidRPr="00B454E9" w:rsidRDefault="00A16DF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DF4" w:rsidRPr="00B454E9" w:rsidTr="00423F99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A16DF4" w:rsidRPr="00B454E9" w:rsidRDefault="00B8592D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A16DF4" w:rsidRPr="00B454E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A16DF4" w:rsidRPr="00B454E9" w:rsidRDefault="00A16DF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DF4" w:rsidRPr="00B454E9" w:rsidTr="00423F99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A16DF4" w:rsidRPr="00B454E9" w:rsidRDefault="00B8592D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011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A16DF4" w:rsidRPr="00B454E9" w:rsidRDefault="00A16DF4" w:rsidP="00423F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6712" w:rsidRPr="00B454E9" w:rsidRDefault="00C66712" w:rsidP="00C66712">
      <w:pPr>
        <w:rPr>
          <w:rFonts w:ascii="Times New Roman" w:hAnsi="Times New Roman" w:cs="Times New Roman"/>
          <w:sz w:val="24"/>
          <w:szCs w:val="24"/>
        </w:rPr>
      </w:pPr>
    </w:p>
    <w:p w:rsidR="00C66712" w:rsidRDefault="00C66712" w:rsidP="00C667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Không chia hết  =&gt; Chắc chắn có lỗi =&gt; Lỗi được phát hiện</w:t>
      </w:r>
    </w:p>
    <w:p w:rsidR="00C74465" w:rsidRPr="00B454E9" w:rsidRDefault="00C74465" w:rsidP="00C744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CB147E" w:rsidRPr="00B454E9" w:rsidRDefault="00CB147E" w:rsidP="00CB147E">
      <w:pPr>
        <w:rPr>
          <w:rFonts w:ascii="Times New Roman" w:hAnsi="Times New Roman" w:cs="Times New Roman"/>
          <w:sz w:val="24"/>
          <w:szCs w:val="24"/>
        </w:rPr>
      </w:pPr>
      <w:r w:rsidRPr="00B454E9">
        <w:rPr>
          <w:rFonts w:ascii="Times New Roman" w:hAnsi="Times New Roman" w:cs="Times New Roman"/>
          <w:sz w:val="24"/>
          <w:szCs w:val="24"/>
        </w:rPr>
        <w:t>Câu 3:</w:t>
      </w:r>
    </w:p>
    <w:p w:rsidR="00CB147E" w:rsidRPr="00B454E9" w:rsidRDefault="00CB147E" w:rsidP="00B45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3275"/>
        <w:gridCol w:w="3275"/>
        <w:gridCol w:w="3277"/>
      </w:tblGrid>
      <w:tr w:rsidR="00B454E9" w:rsidRPr="00B454E9" w:rsidTr="00B454E9">
        <w:trPr>
          <w:trHeight w:val="312"/>
        </w:trPr>
        <w:tc>
          <w:tcPr>
            <w:tcW w:w="3275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5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  <w:tc>
          <w:tcPr>
            <w:tcW w:w="3277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</w:tr>
      <w:tr w:rsidR="00B454E9" w:rsidRPr="00B454E9" w:rsidTr="00B454E9">
        <w:trPr>
          <w:trHeight w:val="312"/>
        </w:trPr>
        <w:tc>
          <w:tcPr>
            <w:tcW w:w="3275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</w:p>
        </w:tc>
        <w:tc>
          <w:tcPr>
            <w:tcW w:w="3275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7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454E9" w:rsidRPr="00B454E9" w:rsidTr="00B454E9">
        <w:trPr>
          <w:trHeight w:val="299"/>
        </w:trPr>
        <w:tc>
          <w:tcPr>
            <w:tcW w:w="3275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Độ dài (bit)</w:t>
            </w:r>
          </w:p>
        </w:tc>
        <w:tc>
          <w:tcPr>
            <w:tcW w:w="3275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277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32(v4)/128(v6)</w:t>
            </w:r>
          </w:p>
        </w:tc>
      </w:tr>
      <w:tr w:rsidR="00B454E9" w:rsidRPr="00B454E9" w:rsidTr="00B454E9">
        <w:trPr>
          <w:trHeight w:val="312"/>
        </w:trPr>
        <w:tc>
          <w:tcPr>
            <w:tcW w:w="3275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Cấu trúc</w:t>
            </w:r>
          </w:p>
        </w:tc>
        <w:tc>
          <w:tcPr>
            <w:tcW w:w="3275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OUI và NIC</w:t>
            </w:r>
          </w:p>
        </w:tc>
        <w:tc>
          <w:tcPr>
            <w:tcW w:w="3277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NetID và HostID</w:t>
            </w:r>
          </w:p>
        </w:tc>
      </w:tr>
      <w:tr w:rsidR="00B454E9" w:rsidRPr="00B454E9" w:rsidTr="00B454E9">
        <w:trPr>
          <w:trHeight w:val="733"/>
        </w:trPr>
        <w:tc>
          <w:tcPr>
            <w:tcW w:w="3275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  <w:tc>
          <w:tcPr>
            <w:tcW w:w="3275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Định danh các thiết bị</w:t>
            </w:r>
          </w:p>
        </w:tc>
        <w:tc>
          <w:tcPr>
            <w:tcW w:w="3277" w:type="dxa"/>
          </w:tcPr>
          <w:p w:rsidR="00B454E9" w:rsidRPr="00B454E9" w:rsidRDefault="00B454E9" w:rsidP="00B45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4E9">
              <w:rPr>
                <w:rFonts w:ascii="Times New Roman" w:hAnsi="Times New Roman" w:cs="Times New Roman"/>
                <w:sz w:val="24"/>
                <w:szCs w:val="24"/>
              </w:rPr>
              <w:t>Tìm đường và chọn đường</w:t>
            </w:r>
          </w:p>
        </w:tc>
      </w:tr>
    </w:tbl>
    <w:p w:rsidR="00B454E9" w:rsidRDefault="00B454E9" w:rsidP="00B45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8BE" w:rsidRPr="001F4C94" w:rsidRDefault="00CE5107" w:rsidP="001F4C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B454E9">
        <w:rPr>
          <w:rFonts w:ascii="Times New Roman" w:hAnsi="Times New Roman" w:cs="Times New Roman"/>
          <w:sz w:val="24"/>
          <w:szCs w:val="24"/>
        </w:rPr>
        <w:t>hi truyền tin trên mạng ta cần cả địa chỉ MAC và địa chỉ IP</w:t>
      </w:r>
      <w:r>
        <w:rPr>
          <w:rFonts w:ascii="Times New Roman" w:hAnsi="Times New Roman" w:cs="Times New Roman"/>
          <w:sz w:val="24"/>
          <w:szCs w:val="24"/>
        </w:rPr>
        <w:t xml:space="preserve"> vì: </w:t>
      </w:r>
      <w:r w:rsidR="000D6D08" w:rsidRPr="000D6D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Địa chỉ IP được sử dụng để truyền dữ liệu từ mạng này sang mạ</w:t>
      </w:r>
      <w:r w:rsidR="000B6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 khác còn đ</w:t>
      </w:r>
      <w:r w:rsidR="000D6D08" w:rsidRPr="000D6D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ịa chỉ MAC được sử dụng để phân phối dữ liệu đến đúng thiết bị trên</w:t>
      </w:r>
      <w:r w:rsidR="00375A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cái</w:t>
      </w:r>
      <w:r w:rsidR="000D6D08" w:rsidRPr="000D6D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mạng</w:t>
      </w:r>
      <w:r w:rsidR="00E855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đó</w:t>
      </w:r>
      <w:r w:rsidR="000D6D08" w:rsidRPr="000D6D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FC08BE" w:rsidRPr="001F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682B"/>
    <w:multiLevelType w:val="hybridMultilevel"/>
    <w:tmpl w:val="D2708B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52516"/>
    <w:multiLevelType w:val="hybridMultilevel"/>
    <w:tmpl w:val="FBBE3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F43FC"/>
    <w:multiLevelType w:val="hybridMultilevel"/>
    <w:tmpl w:val="BC9E8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873D2"/>
    <w:multiLevelType w:val="hybridMultilevel"/>
    <w:tmpl w:val="47E6B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00D9A"/>
    <w:multiLevelType w:val="hybridMultilevel"/>
    <w:tmpl w:val="81A07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A151C"/>
    <w:multiLevelType w:val="hybridMultilevel"/>
    <w:tmpl w:val="246A4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75067"/>
    <w:multiLevelType w:val="hybridMultilevel"/>
    <w:tmpl w:val="23DE6D5C"/>
    <w:lvl w:ilvl="0" w:tplc="24785D56">
      <w:start w:val="2"/>
      <w:numFmt w:val="bullet"/>
      <w:lvlText w:val=""/>
      <w:lvlJc w:val="left"/>
      <w:pPr>
        <w:ind w:left="81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95"/>
    <w:rsid w:val="00013285"/>
    <w:rsid w:val="000B697A"/>
    <w:rsid w:val="000D6D08"/>
    <w:rsid w:val="001035BA"/>
    <w:rsid w:val="00141DB2"/>
    <w:rsid w:val="00142795"/>
    <w:rsid w:val="00164314"/>
    <w:rsid w:val="001F4C94"/>
    <w:rsid w:val="002E29E4"/>
    <w:rsid w:val="00300A28"/>
    <w:rsid w:val="00375A04"/>
    <w:rsid w:val="003B2ADE"/>
    <w:rsid w:val="0048190A"/>
    <w:rsid w:val="004D36F4"/>
    <w:rsid w:val="004D4994"/>
    <w:rsid w:val="00500DC4"/>
    <w:rsid w:val="005079DE"/>
    <w:rsid w:val="005C366E"/>
    <w:rsid w:val="005E229E"/>
    <w:rsid w:val="00651298"/>
    <w:rsid w:val="00815D42"/>
    <w:rsid w:val="0086595B"/>
    <w:rsid w:val="008B4D90"/>
    <w:rsid w:val="00966730"/>
    <w:rsid w:val="009E4434"/>
    <w:rsid w:val="00A16DF4"/>
    <w:rsid w:val="00A204E2"/>
    <w:rsid w:val="00A301CA"/>
    <w:rsid w:val="00AF705D"/>
    <w:rsid w:val="00B4515E"/>
    <w:rsid w:val="00B454E9"/>
    <w:rsid w:val="00B8592D"/>
    <w:rsid w:val="00BC77D0"/>
    <w:rsid w:val="00C0551E"/>
    <w:rsid w:val="00C1543E"/>
    <w:rsid w:val="00C17963"/>
    <w:rsid w:val="00C23C7D"/>
    <w:rsid w:val="00C51CEE"/>
    <w:rsid w:val="00C66712"/>
    <w:rsid w:val="00C74465"/>
    <w:rsid w:val="00CB147E"/>
    <w:rsid w:val="00CE5107"/>
    <w:rsid w:val="00D34F87"/>
    <w:rsid w:val="00DB58BA"/>
    <w:rsid w:val="00DE6D67"/>
    <w:rsid w:val="00E05425"/>
    <w:rsid w:val="00E57046"/>
    <w:rsid w:val="00E855B9"/>
    <w:rsid w:val="00EC05F2"/>
    <w:rsid w:val="00EF0D27"/>
    <w:rsid w:val="00F309DA"/>
    <w:rsid w:val="00F61D44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C397F-2CDC-4110-BC00-FC98749D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43E"/>
    <w:pPr>
      <w:ind w:left="720"/>
      <w:contextualSpacing/>
    </w:pPr>
  </w:style>
  <w:style w:type="table" w:styleId="TableGrid">
    <w:name w:val="Table Grid"/>
    <w:basedOn w:val="TableNormal"/>
    <w:uiPriority w:val="39"/>
    <w:rsid w:val="00EF0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2019-02-26T11:18:00Z</dcterms:created>
  <dcterms:modified xsi:type="dcterms:W3CDTF">2019-02-26T12:00:00Z</dcterms:modified>
</cp:coreProperties>
</file>