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1FF" w:rsidRPr="00A33FBA" w:rsidRDefault="00A33FBA">
      <w:pPr>
        <w:pStyle w:val="Heading1"/>
        <w:rPr>
          <w:color w:val="auto"/>
          <w:sz w:val="40"/>
          <w:szCs w:val="40"/>
        </w:rPr>
      </w:pPr>
      <w:r w:rsidRPr="00A33FBA">
        <w:rPr>
          <w:color w:val="auto"/>
          <w:sz w:val="40"/>
          <w:szCs w:val="40"/>
        </w:rPr>
        <w:t>Module 4: Decision Trees</w:t>
      </w:r>
    </w:p>
    <w:p w:rsidR="001631FF" w:rsidRDefault="00A33FBA">
      <w:r>
        <w:br/>
        <w:t xml:space="preserve">Module 4 focuses on Decision Trees, a powerful and non-parametric algorithm widely used for both classification and regression tasks. </w:t>
      </w:r>
      <w:r>
        <w:br/>
        <w:t>It is favored for its high interpretability and intuitive structure, making it one of the most</w:t>
      </w:r>
      <w:r>
        <w:t xml:space="preserve"> fundamental models in supervised learning.</w:t>
      </w:r>
      <w:r>
        <w:br/>
      </w:r>
    </w:p>
    <w:p w:rsidR="001631FF" w:rsidRPr="00A33FBA" w:rsidRDefault="00A33FBA">
      <w:pPr>
        <w:pStyle w:val="Heading2"/>
        <w:rPr>
          <w:color w:val="auto"/>
          <w:sz w:val="32"/>
          <w:szCs w:val="32"/>
        </w:rPr>
      </w:pPr>
      <w:r w:rsidRPr="00A33FBA">
        <w:rPr>
          <w:color w:val="auto"/>
          <w:sz w:val="32"/>
          <w:szCs w:val="32"/>
        </w:rPr>
        <w:t>1. Basic Principles and Structure</w:t>
      </w:r>
    </w:p>
    <w:p w:rsidR="001631FF" w:rsidRDefault="00A33FBA">
      <w:r>
        <w:br/>
        <w:t>A Decision Tree mimics human decision-making by recursively splitting the dataset into smaller subsets based on specific feature-based rules.</w:t>
      </w:r>
      <w:r>
        <w:br/>
      </w:r>
    </w:p>
    <w:p w:rsidR="001631FF" w:rsidRDefault="00A33FBA">
      <w:r>
        <w:br/>
        <w:t>Structure of a Decision Tree:</w:t>
      </w:r>
      <w:r>
        <w:br/>
        <w:t xml:space="preserve">- </w:t>
      </w:r>
      <w:r>
        <w:t>Root Node: Represents the entire dataset.</w:t>
      </w:r>
      <w:r>
        <w:br/>
        <w:t>- Internal Nodes: Represent decision points or feature-based splits.</w:t>
      </w:r>
      <w:r>
        <w:br/>
        <w:t>- Branches: Represent the outcome of each decision.</w:t>
      </w:r>
      <w:r>
        <w:br/>
        <w:t>- Leaf Nodes: Represent the final output or class label.</w:t>
      </w:r>
      <w:r>
        <w:br/>
      </w:r>
    </w:p>
    <w:p w:rsidR="001631FF" w:rsidRDefault="00A33FBA">
      <w:r>
        <w:br/>
        <w:t>The training process follows a top</w:t>
      </w:r>
      <w:r>
        <w:t>-down greedy approach, selecting the feature that provides the best split at each step to achieve the purest possible subsets.</w:t>
      </w:r>
      <w:r>
        <w:br/>
      </w:r>
    </w:p>
    <w:p w:rsidR="001631FF" w:rsidRPr="00A33FBA" w:rsidRDefault="00A33FBA">
      <w:pPr>
        <w:pStyle w:val="Heading2"/>
        <w:rPr>
          <w:color w:val="auto"/>
          <w:sz w:val="32"/>
          <w:szCs w:val="32"/>
        </w:rPr>
      </w:pPr>
      <w:r w:rsidRPr="00A33FBA">
        <w:rPr>
          <w:color w:val="auto"/>
          <w:sz w:val="32"/>
          <w:szCs w:val="32"/>
        </w:rPr>
        <w:t>2. Splitting Criteria and Purity Measures</w:t>
      </w:r>
    </w:p>
    <w:p w:rsidR="001631FF" w:rsidRDefault="00A33FBA">
      <w:r>
        <w:br/>
        <w:t>The core of tree construction lies in determining the 'best feature' for splitting th</w:t>
      </w:r>
      <w:r>
        <w:t xml:space="preserve">e dataset. </w:t>
      </w:r>
      <w:r>
        <w:br/>
        <w:t>This is measured using purity or impurity metrics such as Entropy, Information Gain, and Gini Impurity.</w:t>
      </w:r>
      <w:r>
        <w:br/>
      </w:r>
    </w:p>
    <w:p w:rsidR="001631FF" w:rsidRPr="00A33FBA" w:rsidRDefault="00A33FBA">
      <w:pPr>
        <w:rPr>
          <w:sz w:val="32"/>
          <w:szCs w:val="32"/>
        </w:rPr>
      </w:pPr>
      <w:r>
        <w:br/>
        <w:t xml:space="preserve">- Entropy: Measures the degree of uncertainty or impurity within a dataset. </w:t>
      </w:r>
      <w:r>
        <w:br/>
        <w:t xml:space="preserve">  A perfectly pure subset (containing only one class) has ent</w:t>
      </w:r>
      <w:r>
        <w:t>ropy equal to 0.</w:t>
      </w:r>
      <w:r>
        <w:br/>
        <w:t xml:space="preserve">- Information Gain: Quantifies the reduction in entropy achieved after splitting by a particular feature. </w:t>
      </w:r>
      <w:r>
        <w:br/>
        <w:t xml:space="preserve">  The feature with the highest Information Gain is selected for splitting.</w:t>
      </w:r>
      <w:r>
        <w:br/>
        <w:t>- Gini Impurity: Represents the probability of misclassif</w:t>
      </w:r>
      <w:r>
        <w:t xml:space="preserve">ication if an element is randomly </w:t>
      </w:r>
      <w:r>
        <w:lastRenderedPageBreak/>
        <w:t xml:space="preserve">labeled according to the class distribution. </w:t>
      </w:r>
      <w:r>
        <w:br/>
        <w:t xml:space="preserve">  It equals 0 for a pure subset and is commonly used in the CART (Classification and Regression Trees) algorithm.</w:t>
      </w:r>
      <w:r>
        <w:br/>
      </w:r>
    </w:p>
    <w:p w:rsidR="001631FF" w:rsidRPr="00A33FBA" w:rsidRDefault="00A33FBA">
      <w:pPr>
        <w:pStyle w:val="Heading2"/>
        <w:rPr>
          <w:color w:val="auto"/>
          <w:sz w:val="32"/>
          <w:szCs w:val="32"/>
        </w:rPr>
      </w:pPr>
      <w:r w:rsidRPr="00A33FBA">
        <w:rPr>
          <w:color w:val="auto"/>
          <w:sz w:val="32"/>
          <w:szCs w:val="32"/>
        </w:rPr>
        <w:t>3. Overfitting and Pruning Techniques</w:t>
      </w:r>
    </w:p>
    <w:p w:rsidR="001631FF" w:rsidRDefault="00A33FBA">
      <w:r>
        <w:br/>
        <w:t>Decision Trees are pro</w:t>
      </w:r>
      <w:r>
        <w:t>ne to overfitting because they can grow deep and complex to perfectly fit the training data, including noise and outliers.</w:t>
      </w:r>
      <w:r>
        <w:br/>
      </w:r>
    </w:p>
    <w:p w:rsidR="001631FF" w:rsidRDefault="00A33FBA">
      <w:r>
        <w:br/>
        <w:t>- Overfitting: Occurs when the model learns patterns specific to the training data that do not generalize well to unseen data.</w:t>
      </w:r>
      <w:r>
        <w:br/>
        <w:t>- Pr</w:t>
      </w:r>
      <w:r>
        <w:t>uning: A technique used to control overfitting by removing unnecessary branches from the tree.</w:t>
      </w:r>
      <w:r>
        <w:br/>
        <w:t xml:space="preserve">    - Pre-Pruning: Stops the tree growth early (e.g., by setting a maximum depth or minimum information gain threshold).</w:t>
      </w:r>
      <w:r>
        <w:br/>
        <w:t xml:space="preserve">    - Post-Pruning: Builds the full tree</w:t>
      </w:r>
      <w:r>
        <w:t xml:space="preserve"> first, then removes ineffective branches using validation or cross-validation data.</w:t>
      </w:r>
      <w:r>
        <w:br/>
      </w:r>
      <w:bookmarkStart w:id="0" w:name="_GoBack"/>
    </w:p>
    <w:p w:rsidR="001631FF" w:rsidRPr="00A33FBA" w:rsidRDefault="00A33FBA">
      <w:pPr>
        <w:pStyle w:val="Heading2"/>
        <w:rPr>
          <w:color w:val="auto"/>
          <w:sz w:val="32"/>
          <w:szCs w:val="32"/>
        </w:rPr>
      </w:pPr>
      <w:r w:rsidRPr="00A33FBA">
        <w:rPr>
          <w:color w:val="auto"/>
          <w:sz w:val="32"/>
          <w:szCs w:val="32"/>
        </w:rPr>
        <w:t>4. Advantages and Disadvantages</w:t>
      </w:r>
    </w:p>
    <w:bookmarkEnd w:id="0"/>
    <w:p w:rsidR="001631FF" w:rsidRDefault="00A33FBA">
      <w:r>
        <w:br/>
        <w:t>Advantages</w:t>
      </w:r>
      <w:proofErr w:type="gramStart"/>
      <w:r>
        <w:t>:</w:t>
      </w:r>
      <w:proofErr w:type="gramEnd"/>
      <w:r>
        <w:br/>
        <w:t>- High interpretability and visual clarity: Easy to explain and understand.</w:t>
      </w:r>
      <w:r>
        <w:br/>
        <w:t>- No feature scaling required: Not affected by da</w:t>
      </w:r>
      <w:r>
        <w:t>ta scaling or normalization.</w:t>
      </w:r>
      <w:r>
        <w:br/>
        <w:t>- Handles both numerical and categorical data effectively.</w:t>
      </w:r>
      <w:r>
        <w:br/>
      </w:r>
    </w:p>
    <w:p w:rsidR="001631FF" w:rsidRPr="00A33FBA" w:rsidRDefault="00A33FBA">
      <w:pPr>
        <w:rPr>
          <w:sz w:val="32"/>
          <w:szCs w:val="32"/>
        </w:rPr>
      </w:pPr>
      <w:r>
        <w:br/>
        <w:t>Disadvantages:</w:t>
      </w:r>
      <w:r>
        <w:br/>
        <w:t>- Instability: Small changes in data can lead to a completely different tree structure.</w:t>
      </w:r>
      <w:r>
        <w:br/>
        <w:t>- Prone to overfitting: Requires pruning or ensemble techniques</w:t>
      </w:r>
      <w:r>
        <w:t xml:space="preserve"> to improve generalization.</w:t>
      </w:r>
      <w:r>
        <w:br/>
        <w:t>- Computational complexity: Finding optimal splits can be computationally expensive.</w:t>
      </w:r>
      <w:r>
        <w:br/>
      </w:r>
    </w:p>
    <w:p w:rsidR="001631FF" w:rsidRPr="00A33FBA" w:rsidRDefault="00A33FBA">
      <w:pPr>
        <w:pStyle w:val="Heading2"/>
        <w:rPr>
          <w:color w:val="auto"/>
          <w:sz w:val="32"/>
          <w:szCs w:val="32"/>
        </w:rPr>
      </w:pPr>
      <w:r w:rsidRPr="00A33FBA">
        <w:rPr>
          <w:color w:val="auto"/>
          <w:sz w:val="32"/>
          <w:szCs w:val="32"/>
        </w:rPr>
        <w:t>5. Conclusion</w:t>
      </w:r>
    </w:p>
    <w:p w:rsidR="001631FF" w:rsidRDefault="00A33FBA">
      <w:r>
        <w:br/>
        <w:t xml:space="preserve">Decision Trees form the foundation of many advanced ensemble methods such as Random Forests and Gradient Boosting. </w:t>
      </w:r>
      <w:r>
        <w:br/>
        <w:t>Despite the</w:t>
      </w:r>
      <w:r>
        <w:t xml:space="preserve">ir tendency to overfit, they remain one of the most interpretable and widely </w:t>
      </w:r>
      <w:r>
        <w:lastRenderedPageBreak/>
        <w:t>applied models in machine learning.</w:t>
      </w:r>
      <w:r>
        <w:br/>
      </w:r>
    </w:p>
    <w:sectPr w:rsidR="00163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31FF"/>
    <w:rsid w:val="0029639D"/>
    <w:rsid w:val="00326F90"/>
    <w:rsid w:val="00A33F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7A7E13D-5F3D-4377-9A2E-3B88AF843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4E963C-4453-44EB-ABF0-A92E92920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Win10</cp:lastModifiedBy>
  <cp:revision>2</cp:revision>
  <dcterms:created xsi:type="dcterms:W3CDTF">2013-12-23T23:15:00Z</dcterms:created>
  <dcterms:modified xsi:type="dcterms:W3CDTF">2025-10-13T04:44:00Z</dcterms:modified>
  <cp:category/>
</cp:coreProperties>
</file>