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 Algebra Exercise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Xét CSDL quan hệ bao gồm 4 bảng như các bài tập phần trước: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Product(maker, model, type)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PC(model, speed, ram, hd, price)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Laptop(model, speed, ram, hd, screen, price)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Printer(model, color, type, price)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Dữ liệu mẫu trong các file .csv tương ứng.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Viết các biểu thức đại số quan hệ để trả lời cho các yêu cầu truy vấn dưới đây và đưa ra kết quả của truy vấn.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Những mẫu PC (model) nào có tốc độ ít nhất là 3.00?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R1: = σ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222222"/>
              <w:sz w:val="28"/>
              <w:szCs w:val="28"/>
              <w:u w:val="none"/>
              <w:shd w:fill="auto" w:val="clear"/>
              <w:vertAlign w:val="subscript"/>
              <w:rtl w:val="0"/>
            </w:rPr>
            <w:t xml:space="preserve">speed ≥ 3.00 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(PC)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R2: = π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subscript"/>
          <w:rtl w:val="0"/>
        </w:rPr>
        <w:t xml:space="preserve">model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(R1)</w:t>
      </w:r>
    </w:p>
    <w:tbl>
      <w:tblPr>
        <w:tblStyle w:val="Table1"/>
        <w:tblW w:w="9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85"/>
        <w:tblGridChange w:id="0">
          <w:tblGrid>
            <w:gridCol w:w="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1005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1006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1013</w:t>
            </w:r>
          </w:p>
        </w:tc>
      </w:tr>
    </w:tbl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Những nhà sản xuất (maker) nào sản xuất laptop có đĩa cứng tối thiểu 100GB?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222222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R1: = σ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22222"/>
              <w:sz w:val="28"/>
              <w:szCs w:val="28"/>
              <w:vertAlign w:val="subscript"/>
              <w:rtl w:val="0"/>
            </w:rPr>
            <w:t xml:space="preserve">hd ≥ 100 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(Laptop)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222222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R2: = Product 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</w:rPr>
        <w:drawing>
          <wp:inline distB="0" distT="0" distL="0" distR="0">
            <wp:extent cx="210820" cy="128905"/>
            <wp:effectExtent b="0" l="0" r="0" t="0"/>
            <wp:docPr descr="Picture 1" id="9" name="image5.png"/>
            <a:graphic>
              <a:graphicData uri="http://schemas.openxmlformats.org/drawingml/2006/picture">
                <pic:pic>
                  <pic:nvPicPr>
                    <pic:cNvPr descr="Picture 1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12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 (R1)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222222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R3: = π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vertAlign w:val="subscript"/>
          <w:rtl w:val="0"/>
        </w:rPr>
        <w:t xml:space="preserve">maker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 (R2)</w:t>
      </w:r>
    </w:p>
    <w:tbl>
      <w:tblPr>
        <w:tblStyle w:val="Table2"/>
        <w:tblW w:w="112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126"/>
        <w:tblGridChange w:id="0">
          <w:tblGrid>
            <w:gridCol w:w="1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maker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8"/>
                <w:szCs w:val="28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Tìm những mã (model) và giá (price) của các sản phẩm (bất kỳ loại gì) được sản xuất bởi nhà sản xuất B.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d) Tìm mã (model) của tất cả các máy in laser màu..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e) Tìm những nhà sản xuất có bán Laptop nhưng không bán PC.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 f) Tìm những kích thước ổ cứng (hd) xuất hiện trong ít nhất 2 mẫu PC.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 g) Tìm những cặp mẫu PC có cùng tốc độ (speed) và RAM. Mỗi cặp chỉ được liệt kê 1 lần. VD đã liệt kê cặp (I, j) thì không liệt kê (j, i).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 h) Tìm những nhà sản xuất (maker) có ít nhất 2 mẫu máy tính khác nhau (PC hoặc Laptop) với tốc độ ít nhất là 2.80.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 i) Tìm những nhà sản xuất máy tính (PC hoặc Laptop) ở tốc độ cao nhất.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 j) Tìm những nhà sản xuất PC với ít nhất 3 tốc độ khác nhau.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 k) Tìm những nhà sản xuất bán đúng 3 mẫu PC khác nhau.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Vẽ các cây biểu thức cho các biểu thức tìm được ở câu 1)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76537" cy="2350297"/>
            <wp:effectExtent b="0" l="0" r="0" t="0"/>
            <wp:docPr descr="Picture 7" id="11" name="image6.png"/>
            <a:graphic>
              <a:graphicData uri="http://schemas.openxmlformats.org/drawingml/2006/picture">
                <pic:pic>
                  <pic:nvPicPr>
                    <pic:cNvPr descr="Picture 7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537" cy="235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Relational Algebra Expression Examples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Movies(title, year, length, genre, studioName, producerC#)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MovieStar(name, address, gender, birthdate)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StarsIn(movieTitle, movieYear, starName)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MovieExec(name, address, cert#, netWorth)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Studio(name, address, presC#)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Query: What are the titles and years of movies made by Fox that are at least 100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minutes long?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Select those Movies tuples that have length &gt; 100. 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Select those Movies tuples that have studioName = ’Fox’. 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Compute the intersection of (1) and (2).</w:t>
        <w:br w:type="textWrapping"/>
        <w:t xml:space="preserve">4. Project the relation from (3) onto attributes title and year.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 Expression:</w:t>
      </w:r>
    </w:p>
    <w:p w:rsidR="00000000" w:rsidDel="00000000" w:rsidP="00000000" w:rsidRDefault="00000000" w:rsidRPr="00000000" w14:paraId="0000004C">
      <w:pPr>
        <w:ind w:firstLine="426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24031" cy="51010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031" cy="510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426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09292" cy="49444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494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 Expression tree</w:t>
      </w:r>
    </w:p>
    <w:p w:rsidR="00000000" w:rsidDel="00000000" w:rsidP="00000000" w:rsidRDefault="00000000" w:rsidRPr="00000000" w14:paraId="0000004F">
      <w:pPr>
        <w:ind w:firstLine="426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127307" cy="2892171"/>
            <wp:effectExtent b="0" l="0" r="0" t="0"/>
            <wp:docPr descr="Diagram&#10;&#10;Description automatically generated" id="12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307" cy="289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42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42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Linear Notion: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02100" cy="762000"/>
            <wp:effectExtent b="0" l="0" r="0" t="0"/>
            <wp:docPr descr="Text, letter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92" w:top="978" w:left="1440" w:right="101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6350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15AF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5A020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0202"/>
  </w:style>
  <w:style w:type="paragraph" w:styleId="Footer">
    <w:name w:val="footer"/>
    <w:basedOn w:val="Normal"/>
    <w:link w:val="FooterChar"/>
    <w:uiPriority w:val="99"/>
    <w:unhideWhenUsed w:val="1"/>
    <w:rsid w:val="005A020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020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RI7t+lH2qKgvOt3LQNycXLSVw==">AMUW2mXA8k1VoZbV3UepK+IrnCGoTy31PYbRs1IPdK32+TxLbVyO45YLyJNkVQcG4usSU2RwMQ5ruPmQR0tq34b/JM3LI1mbdCdj8QlmDOtTwUWSBKFbKNLt6+T0EdRG6syusV7zQfLxGmOsudv3EkXW2L5gfjg3DsmbSewvdFOcubnf9F6rI5zQ/qU5btWqW8lZQ8jhOSB4+3gyUKZ7DpkmydAHUIJdXnidSU+c3zp/2hGKVi5XoIE=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2022-09-19T13:49:00Z</dcterms:created>
  <dc:creator>Duc</dc:creator>
</cp:coreProperties>
</file>