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10"/>
        <w:rPr>
          <w:rFonts w:ascii="Times New Roman"/>
          <w:sz w:val="20"/>
        </w:rPr>
      </w:pPr>
      <w:r>
        <w:rPr>
          <w:rFonts w:ascii="Times New Roman"/>
          <w:sz w:val="20"/>
        </w:rPr>
        <w:drawing>
          <wp:inline distT="0" distB="0" distL="0" distR="0">
            <wp:extent cx="1136467" cy="166687"/>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136467" cy="166687"/>
                    </a:xfrm>
                    <a:prstGeom prst="rect">
                      <a:avLst/>
                    </a:prstGeom>
                  </pic:spPr>
                </pic:pic>
              </a:graphicData>
            </a:graphic>
          </wp:inline>
        </w:drawing>
      </w:r>
      <w:r>
        <w:rPr>
          <w:rFonts w:ascii="Times New Roman"/>
          <w:sz w:val="20"/>
        </w:rPr>
      </w:r>
    </w:p>
    <w:p>
      <w:pPr>
        <w:pStyle w:val="BodyText"/>
        <w:spacing w:before="7"/>
        <w:rPr>
          <w:rFonts w:ascii="Times New Roman"/>
          <w:sz w:val="17"/>
        </w:rPr>
      </w:pPr>
    </w:p>
    <w:p>
      <w:pPr>
        <w:pStyle w:val="Title"/>
      </w:pPr>
      <w:r>
        <w:rPr/>
        <w:pict>
          <v:rect style="position:absolute;margin-left:43.503578pt;margin-top:36.344120pt;width:507.992114pt;height:1.500715pt;mso-position-horizontal-relative:page;mso-position-vertical-relative:paragraph;z-index:-15728640;mso-wrap-distance-left:0;mso-wrap-distance-right:0" filled="true" fillcolor="#000000" stroked="false">
            <v:fill type="solid"/>
            <w10:wrap type="topAndBottom"/>
          </v:rect>
        </w:pict>
      </w:r>
      <w:r>
        <w:rPr/>
        <w:pict>
          <v:group style="position:absolute;margin-left:43.503578pt;margin-top:105.377022pt;width:316.7pt;height:615.7pt;mso-position-horizontal-relative:page;mso-position-vertical-relative:paragraph;z-index:15729664" coordorigin="870,2108" coordsize="6334,12314">
            <v:rect style="position:absolute;left:870;top:2107;width:6334;height:12306" filled="true" fillcolor="#f9f9f9" stroked="false">
              <v:fill type="solid"/>
            </v:rect>
            <v:shape style="position:absolute;left:877;top:2115;width:6319;height:12299" coordorigin="878,2115" coordsize="6319,12299" path="m878,2115l7196,2115,7196,14413m878,14413l878,2115e" filled="false" stroked="true" strokeweight=".750358pt" strokecolor="#aaaaaa">
              <v:path arrowok="t"/>
              <v:stroke dashstyle="solid"/>
            </v:shape>
            <v:shape style="position:absolute;left:960;top:11066;width:6153;height:1696" coordorigin="960,11067" coordsize="6153,1696" path="m6768,12748l960,12748,960,12763,6768,12763,6768,12748xm7113,11067l1410,11067,1410,11082,7113,11082,7113,11067xe" filled="true" fillcolor="#aaaaaa" stroked="false">
              <v:path arrowok="t"/>
              <v:fill type="solid"/>
            </v:shape>
            <v:rect style="position:absolute;left:960;top:2977;width:6153;height:31" filled="true" fillcolor="#000000" stroked="false">
              <v:fill type="solid"/>
            </v:rect>
            <v:shapetype id="_x0000_t202" o:spt="202" coordsize="21600,21600" path="m,l,21600r21600,l21600,xe">
              <v:stroke joinstyle="miter"/>
              <v:path gradientshapeok="t" o:connecttype="rect"/>
            </v:shapetype>
            <v:shape style="position:absolute;left:885;top:2122;width:6303;height:12291" type="#_x0000_t202" filled="false" stroked="false">
              <v:textbox inset="0,0,0,0">
                <w:txbxContent>
                  <w:p>
                    <w:pPr>
                      <w:spacing w:line="240" w:lineRule="auto" w:before="8"/>
                      <w:rPr>
                        <w:sz w:val="34"/>
                      </w:rPr>
                    </w:pPr>
                  </w:p>
                  <w:p>
                    <w:pPr>
                      <w:spacing w:before="0"/>
                      <w:ind w:left="75" w:right="0" w:firstLine="0"/>
                      <w:jc w:val="left"/>
                      <w:rPr>
                        <w:rFonts w:ascii="Liberation Serif"/>
                        <w:b/>
                        <w:sz w:val="36"/>
                      </w:rPr>
                    </w:pPr>
                    <w:r>
                      <w:rPr>
                        <w:rFonts w:ascii="Liberation Serif"/>
                        <w:b/>
                        <w:sz w:val="36"/>
                      </w:rPr>
                      <w:t>Contents</w:t>
                    </w:r>
                  </w:p>
                  <w:p>
                    <w:pPr>
                      <w:spacing w:before="177"/>
                      <w:ind w:left="75" w:right="0" w:firstLine="0"/>
                      <w:jc w:val="left"/>
                      <w:rPr>
                        <w:b/>
                        <w:sz w:val="24"/>
                      </w:rPr>
                    </w:pPr>
                    <w:r>
                      <w:rPr>
                        <w:b/>
                        <w:sz w:val="24"/>
                        <w:u w:val="single" w:color="AAAAAA"/>
                      </w:rPr>
                      <w:t>Software</w:t>
                    </w:r>
                  </w:p>
                  <w:p>
                    <w:pPr>
                      <w:spacing w:before="24"/>
                      <w:ind w:left="525" w:right="0" w:firstLine="0"/>
                      <w:jc w:val="left"/>
                      <w:rPr>
                        <w:sz w:val="24"/>
                      </w:rPr>
                    </w:pPr>
                    <w:r>
                      <w:rPr>
                        <w:sz w:val="24"/>
                        <w:u w:val="single" w:color="AAAAAA"/>
                      </w:rPr>
                      <w:t>IBM Spectrum Storage</w:t>
                    </w:r>
                  </w:p>
                  <w:p>
                    <w:pPr>
                      <w:spacing w:line="288" w:lineRule="auto" w:before="25"/>
                      <w:ind w:left="975" w:right="2625" w:firstLine="0"/>
                      <w:jc w:val="left"/>
                      <w:rPr>
                        <w:sz w:val="24"/>
                      </w:rPr>
                    </w:pPr>
                    <w:r>
                      <w:rPr>
                        <w:sz w:val="24"/>
                        <w:u w:val="single" w:color="AAAAAA"/>
                      </w:rPr>
                      <w:t>IBM Spectrum</w:t>
                    </w:r>
                    <w:r>
                      <w:rPr>
                        <w:spacing w:val="-31"/>
                        <w:sz w:val="24"/>
                        <w:u w:val="single" w:color="AAAAAA"/>
                      </w:rPr>
                      <w:t> </w:t>
                    </w:r>
                    <w:r>
                      <w:rPr>
                        <w:sz w:val="24"/>
                        <w:u w:val="single" w:color="AAAAAA"/>
                      </w:rPr>
                      <w:t>Accelerate</w:t>
                    </w:r>
                    <w:r>
                      <w:rPr>
                        <w:sz w:val="24"/>
                      </w:rPr>
                      <w:t> </w:t>
                    </w:r>
                    <w:r>
                      <w:rPr>
                        <w:sz w:val="24"/>
                        <w:u w:val="single" w:color="AAAAAA"/>
                      </w:rPr>
                      <w:t>IBM Spectrum  </w:t>
                    </w:r>
                    <w:r>
                      <w:rPr>
                        <w:spacing w:val="2"/>
                        <w:sz w:val="24"/>
                        <w:u w:val="single" w:color="AAAAAA"/>
                      </w:rPr>
                      <w:t>Scale</w:t>
                    </w:r>
                    <w:r>
                      <w:rPr>
                        <w:spacing w:val="2"/>
                        <w:sz w:val="24"/>
                      </w:rPr>
                      <w:t> </w:t>
                    </w:r>
                    <w:r>
                      <w:rPr>
                        <w:sz w:val="24"/>
                        <w:u w:val="single" w:color="AAAAAA"/>
                      </w:rPr>
                      <w:t>IBM Spectrum Virtualize</w:t>
                    </w:r>
                    <w:r>
                      <w:rPr>
                        <w:sz w:val="24"/>
                      </w:rPr>
                      <w:t> </w:t>
                    </w:r>
                    <w:r>
                      <w:rPr>
                        <w:sz w:val="24"/>
                        <w:u w:val="single" w:color="AAAAAA"/>
                      </w:rPr>
                      <w:t>IBM Spectrum Control</w:t>
                    </w:r>
                    <w:r>
                      <w:rPr>
                        <w:sz w:val="24"/>
                      </w:rPr>
                      <w:t> </w:t>
                    </w:r>
                    <w:r>
                      <w:rPr>
                        <w:sz w:val="24"/>
                        <w:u w:val="single" w:color="AAAAAA"/>
                      </w:rPr>
                      <w:t>IBM Spectrum Protect</w:t>
                    </w:r>
                    <w:r>
                      <w:rPr>
                        <w:sz w:val="24"/>
                      </w:rPr>
                      <w:t> </w:t>
                    </w:r>
                    <w:r>
                      <w:rPr>
                        <w:sz w:val="24"/>
                        <w:u w:val="single" w:color="AAAAAA"/>
                      </w:rPr>
                      <w:t>IBM Spectrum</w:t>
                    </w:r>
                    <w:r>
                      <w:rPr>
                        <w:spacing w:val="-25"/>
                        <w:sz w:val="24"/>
                        <w:u w:val="single" w:color="AAAAAA"/>
                      </w:rPr>
                      <w:t> </w:t>
                    </w:r>
                    <w:r>
                      <w:rPr>
                        <w:sz w:val="24"/>
                        <w:u w:val="single" w:color="AAAAAA"/>
                      </w:rPr>
                      <w:t>Archive</w:t>
                    </w:r>
                  </w:p>
                  <w:p>
                    <w:pPr>
                      <w:spacing w:line="288" w:lineRule="auto" w:before="23"/>
                      <w:ind w:left="525" w:right="1636" w:firstLine="0"/>
                      <w:jc w:val="left"/>
                      <w:rPr>
                        <w:sz w:val="24"/>
                      </w:rPr>
                    </w:pPr>
                    <w:r>
                      <w:rPr>
                        <w:sz w:val="24"/>
                        <w:u w:val="single" w:color="AAAAAA"/>
                      </w:rPr>
                      <w:t>IBM SmartCloud Storage Access</w:t>
                    </w:r>
                    <w:r>
                      <w:rPr>
                        <w:sz w:val="24"/>
                      </w:rPr>
                      <w:t> </w:t>
                    </w:r>
                    <w:r>
                      <w:rPr>
                        <w:sz w:val="24"/>
                        <w:u w:val="single" w:color="AAAAAA"/>
                      </w:rPr>
                      <w:t>Active Cloud Engine</w:t>
                    </w:r>
                  </w:p>
                  <w:p>
                    <w:pPr>
                      <w:spacing w:line="274" w:lineRule="exact" w:before="0"/>
                      <w:ind w:left="525" w:right="0" w:firstLine="0"/>
                      <w:jc w:val="left"/>
                      <w:rPr>
                        <w:sz w:val="24"/>
                      </w:rPr>
                    </w:pPr>
                    <w:r>
                      <w:rPr>
                        <w:sz w:val="24"/>
                        <w:u w:val="single" w:color="AAAAAA"/>
                      </w:rPr>
                      <w:t>IBM Easy Tier</w:t>
                    </w:r>
                  </w:p>
                  <w:p>
                    <w:pPr>
                      <w:spacing w:before="145"/>
                      <w:ind w:left="0" w:right="4231" w:firstLine="0"/>
                      <w:jc w:val="right"/>
                      <w:rPr>
                        <w:b/>
                        <w:sz w:val="24"/>
                      </w:rPr>
                    </w:pPr>
                    <w:r>
                      <w:rPr>
                        <w:b/>
                        <w:sz w:val="24"/>
                        <w:u w:val="single" w:color="AAAAAA"/>
                      </w:rPr>
                      <w:t>Current hardware</w:t>
                    </w:r>
                  </w:p>
                  <w:p>
                    <w:pPr>
                      <w:spacing w:before="24"/>
                      <w:ind w:left="0" w:right="4321" w:firstLine="0"/>
                      <w:jc w:val="right"/>
                      <w:rPr>
                        <w:sz w:val="24"/>
                      </w:rPr>
                    </w:pPr>
                    <w:r>
                      <w:rPr>
                        <w:sz w:val="24"/>
                        <w:u w:val="single" w:color="AAAAAA"/>
                      </w:rPr>
                      <w:t>Flash storage</w:t>
                    </w:r>
                  </w:p>
                  <w:p>
                    <w:pPr>
                      <w:spacing w:line="288" w:lineRule="auto" w:before="24"/>
                      <w:ind w:left="975" w:right="3427" w:firstLine="0"/>
                      <w:jc w:val="left"/>
                      <w:rPr>
                        <w:sz w:val="24"/>
                      </w:rPr>
                    </w:pPr>
                    <w:r>
                      <w:rPr>
                        <w:sz w:val="24"/>
                        <w:u w:val="single" w:color="AAAAAA"/>
                      </w:rPr>
                      <w:t>IBM FlashSystem</w:t>
                    </w:r>
                    <w:r>
                      <w:rPr>
                        <w:sz w:val="24"/>
                      </w:rPr>
                      <w:t> </w:t>
                    </w:r>
                    <w:r>
                      <w:rPr>
                        <w:spacing w:val="3"/>
                        <w:sz w:val="24"/>
                        <w:u w:val="single" w:color="AAAAAA"/>
                      </w:rPr>
                      <w:t>DS</w:t>
                    </w:r>
                    <w:r>
                      <w:rPr>
                        <w:spacing w:val="-3"/>
                        <w:sz w:val="24"/>
                        <w:u w:val="single" w:color="AAAAAA"/>
                      </w:rPr>
                      <w:t> </w:t>
                    </w:r>
                    <w:r>
                      <w:rPr>
                        <w:sz w:val="24"/>
                        <w:u w:val="single" w:color="AAAAAA"/>
                      </w:rPr>
                      <w:t>servers</w:t>
                    </w:r>
                  </w:p>
                  <w:p>
                    <w:pPr>
                      <w:spacing w:line="273" w:lineRule="auto" w:before="28"/>
                      <w:ind w:left="975" w:right="2618" w:hanging="451"/>
                      <w:jc w:val="left"/>
                      <w:rPr>
                        <w:sz w:val="24"/>
                      </w:rPr>
                    </w:pPr>
                    <w:r>
                      <w:rPr>
                        <w:spacing w:val="-7"/>
                        <w:sz w:val="24"/>
                        <w:u w:val="single" w:color="AAAAAA"/>
                      </w:rPr>
                      <w:t>Tape </w:t>
                    </w:r>
                    <w:r>
                      <w:rPr>
                        <w:sz w:val="24"/>
                        <w:u w:val="single" w:color="AAAAAA"/>
                      </w:rPr>
                      <w:t>and virtual tape</w:t>
                    </w:r>
                    <w:r>
                      <w:rPr>
                        <w:spacing w:val="-26"/>
                        <w:sz w:val="24"/>
                        <w:u w:val="single" w:color="AAAAAA"/>
                      </w:rPr>
                      <w:t> </w:t>
                    </w:r>
                    <w:r>
                      <w:rPr>
                        <w:sz w:val="24"/>
                        <w:u w:val="single" w:color="AAAAAA"/>
                      </w:rPr>
                      <w:t>systems</w:t>
                    </w:r>
                    <w:r>
                      <w:rPr>
                        <w:sz w:val="24"/>
                      </w:rPr>
                      <w:t> </w:t>
                    </w:r>
                    <w:r>
                      <w:rPr>
                        <w:sz w:val="24"/>
                        <w:u w:val="single" w:color="AAAAAA"/>
                      </w:rPr>
                      <w:t>TS libraries and servers</w:t>
                    </w:r>
                    <w:r>
                      <w:rPr>
                        <w:sz w:val="24"/>
                      </w:rPr>
                      <w:t> </w:t>
                    </w:r>
                    <w:r>
                      <w:rPr>
                        <w:sz w:val="24"/>
                        <w:u w:val="single" w:color="AAAAAA"/>
                      </w:rPr>
                      <w:t>TS</w:t>
                    </w:r>
                    <w:r>
                      <w:rPr>
                        <w:spacing w:val="-3"/>
                        <w:sz w:val="24"/>
                        <w:u w:val="single" w:color="AAAAAA"/>
                      </w:rPr>
                      <w:t> </w:t>
                    </w:r>
                    <w:r>
                      <w:rPr>
                        <w:sz w:val="24"/>
                        <w:u w:val="single" w:color="AAAAAA"/>
                      </w:rPr>
                      <w:t>readers</w:t>
                    </w:r>
                  </w:p>
                  <w:p>
                    <w:pPr>
                      <w:spacing w:before="137"/>
                      <w:ind w:left="75" w:right="0" w:firstLine="0"/>
                      <w:jc w:val="left"/>
                      <w:rPr>
                        <w:b/>
                        <w:sz w:val="24"/>
                      </w:rPr>
                    </w:pPr>
                    <w:r>
                      <w:rPr>
                        <w:b/>
                        <w:sz w:val="24"/>
                        <w:u w:val="single" w:color="AAAAAA"/>
                      </w:rPr>
                      <w:t>Withdrawn hardware - x86 lines</w:t>
                    </w:r>
                  </w:p>
                  <w:p>
                    <w:pPr>
                      <w:spacing w:line="288" w:lineRule="auto" w:before="24"/>
                      <w:ind w:left="525" w:right="3427" w:firstLine="0"/>
                      <w:jc w:val="left"/>
                      <w:rPr>
                        <w:sz w:val="24"/>
                      </w:rPr>
                    </w:pPr>
                    <w:r>
                      <w:rPr>
                        <w:sz w:val="24"/>
                        <w:u w:val="single" w:color="AAAAAA"/>
                      </w:rPr>
                      <w:t>PureData servers</w:t>
                    </w:r>
                    <w:r>
                      <w:rPr>
                        <w:sz w:val="24"/>
                      </w:rPr>
                      <w:t> </w:t>
                    </w:r>
                    <w:r>
                      <w:rPr>
                        <w:sz w:val="24"/>
                        <w:u w:val="single" w:color="AAAAAA"/>
                      </w:rPr>
                      <w:t>Flash storage</w:t>
                    </w:r>
                  </w:p>
                  <w:p>
                    <w:pPr>
                      <w:spacing w:line="244" w:lineRule="exact" w:before="0"/>
                      <w:ind w:left="975" w:right="0" w:firstLine="0"/>
                      <w:jc w:val="left"/>
                      <w:rPr>
                        <w:sz w:val="24"/>
                      </w:rPr>
                    </w:pPr>
                    <w:r>
                      <w:rPr>
                        <w:sz w:val="24"/>
                        <w:u w:val="single" w:color="AAAAAA"/>
                      </w:rPr>
                      <w:t>IBM DeepFlash</w:t>
                    </w:r>
                  </w:p>
                  <w:p>
                    <w:pPr>
                      <w:spacing w:before="54"/>
                      <w:ind w:left="975" w:right="0" w:firstLine="0"/>
                      <w:jc w:val="left"/>
                      <w:rPr>
                        <w:sz w:val="24"/>
                      </w:rPr>
                    </w:pPr>
                    <w:r>
                      <w:rPr>
                        <w:sz w:val="24"/>
                        <w:u w:val="single" w:color="AAAAAA"/>
                      </w:rPr>
                      <w:t>Other flash storage capabilities</w:t>
                    </w:r>
                  </w:p>
                  <w:p>
                    <w:pPr>
                      <w:spacing w:line="235" w:lineRule="auto" w:before="89"/>
                      <w:ind w:left="525" w:right="62" w:firstLine="0"/>
                      <w:jc w:val="left"/>
                      <w:rPr>
                        <w:sz w:val="24"/>
                      </w:rPr>
                    </w:pPr>
                    <w:r>
                      <w:rPr>
                        <w:sz w:val="24"/>
                      </w:rPr>
                      <w:t>HDD/SSD storage - For entry and midrange workloads</w:t>
                    </w:r>
                  </w:p>
                  <w:p>
                    <w:pPr>
                      <w:spacing w:before="25"/>
                      <w:ind w:left="975" w:right="0" w:firstLine="0"/>
                      <w:jc w:val="left"/>
                      <w:rPr>
                        <w:sz w:val="24"/>
                      </w:rPr>
                    </w:pPr>
                    <w:r>
                      <w:rPr>
                        <w:sz w:val="24"/>
                        <w:u w:val="single" w:color="AAAAAA"/>
                      </w:rPr>
                      <w:t>IBM XIV</w:t>
                    </w:r>
                  </w:p>
                  <w:p>
                    <w:pPr>
                      <w:spacing w:before="54"/>
                      <w:ind w:left="975" w:right="0" w:firstLine="0"/>
                      <w:jc w:val="left"/>
                      <w:rPr>
                        <w:sz w:val="24"/>
                      </w:rPr>
                    </w:pPr>
                    <w:r>
                      <w:rPr>
                        <w:sz w:val="24"/>
                        <w:u w:val="single" w:color="AAAAAA"/>
                      </w:rPr>
                      <w:t>IBM Storwize family</w:t>
                    </w:r>
                  </w:p>
                  <w:p>
                    <w:pPr>
                      <w:spacing w:before="84"/>
                      <w:ind w:left="525" w:right="0" w:firstLine="0"/>
                      <w:jc w:val="left"/>
                      <w:rPr>
                        <w:sz w:val="24"/>
                      </w:rPr>
                    </w:pPr>
                    <w:r>
                      <w:rPr>
                        <w:sz w:val="24"/>
                        <w:u w:val="single" w:color="AAAAAA"/>
                      </w:rPr>
                      <w:t>HDD/SSD storage - High density rack systems</w:t>
                    </w:r>
                  </w:p>
                  <w:p>
                    <w:pPr>
                      <w:spacing w:before="144"/>
                      <w:ind w:left="75" w:right="0" w:firstLine="0"/>
                      <w:jc w:val="left"/>
                      <w:rPr>
                        <w:b/>
                        <w:sz w:val="24"/>
                      </w:rPr>
                    </w:pPr>
                    <w:r>
                      <w:rPr>
                        <w:b/>
                        <w:sz w:val="24"/>
                      </w:rPr>
                      <w:t>Withdrawn hardware -</w:t>
                    </w:r>
                    <w:r>
                      <w:rPr>
                        <w:b/>
                        <w:spacing w:val="-51"/>
                        <w:sz w:val="24"/>
                      </w:rPr>
                      <w:t> </w:t>
                    </w:r>
                    <w:r>
                      <w:rPr>
                        <w:b/>
                        <w:sz w:val="24"/>
                      </w:rPr>
                      <w:t>POWER and early RISC lines</w:t>
                    </w:r>
                  </w:p>
                  <w:p>
                    <w:pPr>
                      <w:spacing w:line="288" w:lineRule="auto" w:before="24"/>
                      <w:ind w:left="525" w:right="3810" w:firstLine="0"/>
                      <w:jc w:val="left"/>
                      <w:rPr>
                        <w:sz w:val="24"/>
                      </w:rPr>
                    </w:pPr>
                    <w:r>
                      <w:rPr>
                        <w:sz w:val="24"/>
                        <w:u w:val="single" w:color="AAAAAA"/>
                      </w:rPr>
                      <w:t>Flash storage</w:t>
                    </w:r>
                    <w:r>
                      <w:rPr>
                        <w:sz w:val="24"/>
                      </w:rPr>
                      <w:t> </w:t>
                    </w:r>
                    <w:r>
                      <w:rPr>
                        <w:sz w:val="24"/>
                        <w:u w:val="single" w:color="AAAAAA"/>
                      </w:rPr>
                      <w:t>HDD/SSD storage</w:t>
                    </w:r>
                  </w:p>
                  <w:p>
                    <w:pPr>
                      <w:spacing w:line="244" w:lineRule="exact" w:before="0"/>
                      <w:ind w:left="975" w:right="0" w:firstLine="0"/>
                      <w:jc w:val="left"/>
                      <w:rPr>
                        <w:sz w:val="24"/>
                      </w:rPr>
                    </w:pPr>
                    <w:r>
                      <w:rPr>
                        <w:sz w:val="24"/>
                        <w:u w:val="single" w:color="AAAAAA"/>
                      </w:rPr>
                      <w:t>SONAS</w:t>
                    </w:r>
                  </w:p>
                  <w:p>
                    <w:pPr>
                      <w:spacing w:line="288" w:lineRule="auto" w:before="85"/>
                      <w:ind w:left="525" w:right="2556" w:firstLine="0"/>
                      <w:jc w:val="left"/>
                      <w:rPr>
                        <w:sz w:val="24"/>
                      </w:rPr>
                    </w:pPr>
                    <w:r>
                      <w:rPr>
                        <w:sz w:val="24"/>
                        <w:u w:val="single" w:color="AAAAAA"/>
                      </w:rPr>
                      <w:t>Tape and virtual tape systems</w:t>
                    </w:r>
                    <w:r>
                      <w:rPr>
                        <w:sz w:val="24"/>
                      </w:rPr>
                      <w:t> </w:t>
                    </w:r>
                    <w:r>
                      <w:rPr>
                        <w:sz w:val="24"/>
                        <w:u w:val="single" w:color="AAAAAA"/>
                      </w:rPr>
                      <w:t>For enterprise workloads</w:t>
                    </w:r>
                  </w:p>
                </w:txbxContent>
              </v:textbox>
              <w10:wrap type="none"/>
            </v:shape>
            <w10:wrap type="none"/>
          </v:group>
        </w:pict>
      </w:r>
      <w:r>
        <w:rPr/>
        <w:drawing>
          <wp:anchor distT="0" distB="0" distL="0" distR="0" allowOverlap="1" layoutInCell="1" locked="0" behindDoc="0" simplePos="0" relativeHeight="15730176">
            <wp:simplePos x="0" y="0"/>
            <wp:positionH relativeFrom="page">
              <wp:posOffset>4850312</wp:posOffset>
            </wp:positionH>
            <wp:positionV relativeFrom="paragraph">
              <wp:posOffset>756979</wp:posOffset>
            </wp:positionV>
            <wp:extent cx="2096502" cy="1801084"/>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096502" cy="1801084"/>
                    </a:xfrm>
                    <a:prstGeom prst="rect">
                      <a:avLst/>
                    </a:prstGeom>
                  </pic:spPr>
                </pic:pic>
              </a:graphicData>
            </a:graphic>
          </wp:anchor>
        </w:drawing>
      </w:r>
      <w:r>
        <w:rPr/>
        <w:t>IBM storage</w:t>
      </w:r>
    </w:p>
    <w:p>
      <w:pPr>
        <w:pStyle w:val="BodyText"/>
        <w:spacing w:line="235" w:lineRule="auto" w:before="216"/>
        <w:ind w:left="110" w:right="3930"/>
        <w:jc w:val="both"/>
        <w:rPr>
          <w:rFonts w:ascii="Liberation Serif"/>
          <w:sz w:val="19"/>
        </w:rPr>
      </w:pPr>
      <w:r>
        <w:rPr>
          <w:rFonts w:ascii="Liberation Serif"/>
        </w:rPr>
        <w:t>The </w:t>
      </w:r>
      <w:hyperlink r:id="rId7">
        <w:r>
          <w:rPr>
            <w:rFonts w:ascii="Liberation Serif"/>
            <w:b/>
            <w:u w:val="single" w:color="AAAAAA"/>
          </w:rPr>
          <w:t>IBM</w:t>
        </w:r>
      </w:hyperlink>
      <w:r>
        <w:rPr>
          <w:rFonts w:ascii="Liberation Serif"/>
          <w:b/>
        </w:rPr>
        <w:t> </w:t>
      </w:r>
      <w:hyperlink r:id="rId8">
        <w:r>
          <w:rPr>
            <w:rFonts w:ascii="Liberation Serif"/>
            <w:b/>
            <w:u w:val="single" w:color="AAAAAA"/>
          </w:rPr>
          <w:t>Storage</w:t>
        </w:r>
      </w:hyperlink>
      <w:r>
        <w:rPr>
          <w:rFonts w:ascii="Liberation Serif"/>
          <w:b/>
        </w:rPr>
        <w:t> </w:t>
      </w:r>
      <w:r>
        <w:rPr>
          <w:rFonts w:ascii="Liberation Serif"/>
        </w:rPr>
        <w:t>product </w:t>
      </w:r>
      <w:r>
        <w:rPr>
          <w:rFonts w:ascii="Liberation Serif"/>
          <w:spacing w:val="-4"/>
        </w:rPr>
        <w:t>portfolio </w:t>
      </w:r>
      <w:r>
        <w:rPr>
          <w:rFonts w:ascii="Liberation Serif"/>
          <w:spacing w:val="-3"/>
        </w:rPr>
        <w:t>includes disk, flash, tape, </w:t>
      </w:r>
      <w:hyperlink r:id="rId9">
        <w:r>
          <w:rPr>
            <w:rFonts w:ascii="Liberation Serif"/>
            <w:spacing w:val="4"/>
            <w:u w:val="single" w:color="AAAAAA"/>
          </w:rPr>
          <w:t>NAS</w:t>
        </w:r>
      </w:hyperlink>
      <w:r>
        <w:rPr>
          <w:rFonts w:ascii="Liberation Serif"/>
          <w:spacing w:val="4"/>
        </w:rPr>
        <w:t> </w:t>
      </w:r>
      <w:r>
        <w:rPr>
          <w:rFonts w:ascii="Liberation Serif"/>
          <w:spacing w:val="-3"/>
        </w:rPr>
        <w:t>storage </w:t>
      </w:r>
      <w:r>
        <w:rPr>
          <w:rFonts w:ascii="Liberation Serif"/>
        </w:rPr>
        <w:t>products, </w:t>
      </w:r>
      <w:r>
        <w:rPr>
          <w:rFonts w:ascii="Liberation Serif"/>
          <w:spacing w:val="-3"/>
        </w:rPr>
        <w:t>storage software </w:t>
      </w:r>
      <w:r>
        <w:rPr>
          <w:rFonts w:ascii="Liberation Serif"/>
        </w:rPr>
        <w:t>and </w:t>
      </w:r>
      <w:r>
        <w:rPr>
          <w:rFonts w:ascii="Liberation Serif"/>
          <w:spacing w:val="-3"/>
        </w:rPr>
        <w:t>services. </w:t>
      </w:r>
      <w:r>
        <w:rPr>
          <w:rFonts w:ascii="Liberation Serif"/>
        </w:rPr>
        <w:t>IBM's approach </w:t>
      </w:r>
      <w:r>
        <w:rPr>
          <w:rFonts w:ascii="Liberation Serif"/>
          <w:spacing w:val="-4"/>
        </w:rPr>
        <w:t>is to </w:t>
      </w:r>
      <w:r>
        <w:rPr>
          <w:rFonts w:ascii="Liberation Serif"/>
        </w:rPr>
        <w:t>focus on </w:t>
      </w:r>
      <w:r>
        <w:rPr>
          <w:rFonts w:ascii="Liberation Serif"/>
          <w:spacing w:val="-3"/>
        </w:rPr>
        <w:t>data</w:t>
      </w:r>
      <w:r>
        <w:rPr>
          <w:rFonts w:ascii="Liberation Serif"/>
          <w:spacing w:val="-7"/>
        </w:rPr>
        <w:t> </w:t>
      </w:r>
      <w:r>
        <w:rPr>
          <w:rFonts w:ascii="Liberation Serif"/>
        </w:rPr>
        <w:t>management.</w:t>
      </w:r>
      <w:r>
        <w:rPr>
          <w:rFonts w:ascii="Liberation Serif"/>
          <w:position w:val="9"/>
          <w:sz w:val="19"/>
          <w:u w:val="single" w:color="AAAAAA"/>
        </w:rPr>
        <w:t>[1]</w:t>
      </w:r>
    </w:p>
    <w:p>
      <w:pPr>
        <w:pStyle w:val="BodyText"/>
        <w:rPr>
          <w:rFonts w:ascii="Liberation Serif"/>
          <w:sz w:val="30"/>
        </w:rPr>
      </w:pPr>
    </w:p>
    <w:p>
      <w:pPr>
        <w:pStyle w:val="BodyText"/>
        <w:rPr>
          <w:rFonts w:ascii="Liberation Serif"/>
          <w:sz w:val="30"/>
        </w:rPr>
      </w:pPr>
    </w:p>
    <w:p>
      <w:pPr>
        <w:pStyle w:val="BodyText"/>
        <w:rPr>
          <w:rFonts w:ascii="Liberation Serif"/>
          <w:sz w:val="30"/>
        </w:rPr>
      </w:pPr>
    </w:p>
    <w:p>
      <w:pPr>
        <w:pStyle w:val="BodyText"/>
        <w:rPr>
          <w:rFonts w:ascii="Liberation Serif"/>
          <w:sz w:val="30"/>
        </w:rPr>
      </w:pPr>
    </w:p>
    <w:p>
      <w:pPr>
        <w:pStyle w:val="BodyText"/>
        <w:rPr>
          <w:rFonts w:ascii="Liberation Serif"/>
          <w:sz w:val="30"/>
        </w:rPr>
      </w:pPr>
    </w:p>
    <w:p>
      <w:pPr>
        <w:pStyle w:val="BodyText"/>
        <w:spacing w:before="5"/>
        <w:rPr>
          <w:rFonts w:ascii="Liberation Serif"/>
          <w:sz w:val="43"/>
        </w:rPr>
      </w:pPr>
    </w:p>
    <w:p>
      <w:pPr>
        <w:spacing w:before="0"/>
        <w:ind w:left="6908" w:right="0" w:firstLine="0"/>
        <w:jc w:val="left"/>
        <w:rPr>
          <w:sz w:val="20"/>
        </w:rPr>
      </w:pPr>
      <w:r>
        <w:rPr>
          <w:color w:val="666666"/>
          <w:sz w:val="20"/>
        </w:rPr>
        <w:t>Various IBM storage servers</w:t>
      </w:r>
    </w:p>
    <w:p>
      <w:pPr>
        <w:spacing w:after="0"/>
        <w:jc w:val="left"/>
        <w:rPr>
          <w:sz w:val="20"/>
        </w:rPr>
        <w:sectPr>
          <w:type w:val="continuous"/>
          <w:pgSz w:w="11900" w:h="16840"/>
          <w:pgMar w:top="860" w:bottom="280" w:left="760" w:right="760"/>
        </w:sectPr>
      </w:pPr>
    </w:p>
    <w:p>
      <w:pPr>
        <w:pStyle w:val="BodyText"/>
        <w:ind w:left="109"/>
        <w:rPr>
          <w:sz w:val="20"/>
        </w:rPr>
      </w:pPr>
      <w:r>
        <w:rPr>
          <w:sz w:val="20"/>
        </w:rPr>
        <w:pict>
          <v:group style="width:316.7pt;height:165.5pt;mso-position-horizontal-relative:char;mso-position-vertical-relative:line" coordorigin="0,0" coordsize="6334,3310">
            <v:rect style="position:absolute;left:0;top:7;width:6334;height:3302" filled="true" fillcolor="#f9f9f9" stroked="false">
              <v:fill type="solid"/>
            </v:rect>
            <v:shape style="position:absolute;left:7;top:7;width:6319;height:3295" coordorigin="8,8" coordsize="6319,3295" path="m6326,8l6326,3302,8,3302,8,8e" filled="false" stroked="true" strokeweight=".750358pt" strokecolor="#aaaaaa">
              <v:path arrowok="t"/>
              <v:stroke dashstyle="solid"/>
            </v:shape>
            <v:shape style="position:absolute;left:15;top:7;width:6303;height:3287" type="#_x0000_t202" filled="false" stroked="false">
              <v:textbox inset="0,0,0,0">
                <w:txbxContent>
                  <w:p>
                    <w:pPr>
                      <w:spacing w:line="288" w:lineRule="auto" w:before="15"/>
                      <w:ind w:left="975" w:right="3089" w:firstLine="0"/>
                      <w:jc w:val="both"/>
                      <w:rPr>
                        <w:sz w:val="24"/>
                      </w:rPr>
                    </w:pPr>
                    <w:r>
                      <w:rPr>
                        <w:sz w:val="24"/>
                        <w:u w:val="single" w:color="AAAAAA"/>
                      </w:rPr>
                      <w:t>TS4500 </w:t>
                    </w:r>
                    <w:r>
                      <w:rPr>
                        <w:spacing w:val="-7"/>
                        <w:sz w:val="24"/>
                        <w:u w:val="single" w:color="AAAAAA"/>
                      </w:rPr>
                      <w:t>Tape </w:t>
                    </w:r>
                    <w:r>
                      <w:rPr>
                        <w:sz w:val="24"/>
                        <w:u w:val="single" w:color="AAAAAA"/>
                      </w:rPr>
                      <w:t>Library</w:t>
                    </w:r>
                    <w:r>
                      <w:rPr>
                        <w:sz w:val="24"/>
                      </w:rPr>
                      <w:t> </w:t>
                    </w:r>
                    <w:r>
                      <w:rPr>
                        <w:sz w:val="24"/>
                        <w:u w:val="single" w:color="AAAAAA"/>
                      </w:rPr>
                      <w:t>TS3500 </w:t>
                    </w:r>
                    <w:r>
                      <w:rPr>
                        <w:spacing w:val="-7"/>
                        <w:sz w:val="24"/>
                        <w:u w:val="single" w:color="AAAAAA"/>
                      </w:rPr>
                      <w:t>Tape </w:t>
                    </w:r>
                    <w:r>
                      <w:rPr>
                        <w:sz w:val="24"/>
                        <w:u w:val="single" w:color="AAAAAA"/>
                      </w:rPr>
                      <w:t>Library</w:t>
                    </w:r>
                    <w:r>
                      <w:rPr>
                        <w:sz w:val="24"/>
                      </w:rPr>
                      <w:t> </w:t>
                    </w:r>
                    <w:r>
                      <w:rPr>
                        <w:spacing w:val="-7"/>
                        <w:sz w:val="24"/>
                        <w:u w:val="single" w:color="AAAAAA"/>
                      </w:rPr>
                      <w:t>Tape </w:t>
                    </w:r>
                    <w:r>
                      <w:rPr>
                        <w:sz w:val="24"/>
                        <w:u w:val="single" w:color="AAAAAA"/>
                      </w:rPr>
                      <w:t>drives</w:t>
                    </w:r>
                  </w:p>
                  <w:p>
                    <w:pPr>
                      <w:spacing w:line="261" w:lineRule="auto" w:before="27"/>
                      <w:ind w:left="975" w:right="2144" w:hanging="451"/>
                      <w:jc w:val="both"/>
                      <w:rPr>
                        <w:sz w:val="24"/>
                      </w:rPr>
                    </w:pPr>
                    <w:r>
                      <w:rPr>
                        <w:sz w:val="24"/>
                        <w:u w:val="single" w:color="AAAAAA"/>
                      </w:rPr>
                      <w:t>For entry and midrange</w:t>
                    </w:r>
                    <w:r>
                      <w:rPr>
                        <w:spacing w:val="-25"/>
                        <w:sz w:val="24"/>
                        <w:u w:val="single" w:color="AAAAAA"/>
                      </w:rPr>
                      <w:t> </w:t>
                    </w:r>
                    <w:r>
                      <w:rPr>
                        <w:sz w:val="24"/>
                        <w:u w:val="single" w:color="AAAAAA"/>
                      </w:rPr>
                      <w:t>workloads</w:t>
                    </w:r>
                    <w:r>
                      <w:rPr>
                        <w:sz w:val="24"/>
                      </w:rPr>
                      <w:t> </w:t>
                    </w:r>
                    <w:r>
                      <w:rPr>
                        <w:spacing w:val="-7"/>
                        <w:sz w:val="24"/>
                        <w:u w:val="single" w:color="AAAAAA"/>
                      </w:rPr>
                      <w:t>Tape</w:t>
                    </w:r>
                    <w:r>
                      <w:rPr>
                        <w:spacing w:val="-6"/>
                        <w:sz w:val="24"/>
                        <w:u w:val="single" w:color="AAAAAA"/>
                      </w:rPr>
                      <w:t> </w:t>
                    </w:r>
                    <w:r>
                      <w:rPr>
                        <w:sz w:val="24"/>
                        <w:u w:val="single" w:color="AAAAAA"/>
                      </w:rPr>
                      <w:t>libraries</w:t>
                    </w:r>
                  </w:p>
                  <w:p>
                    <w:pPr>
                      <w:spacing w:before="28"/>
                      <w:ind w:left="975" w:right="0" w:firstLine="0"/>
                      <w:jc w:val="both"/>
                      <w:rPr>
                        <w:sz w:val="24"/>
                      </w:rPr>
                    </w:pPr>
                    <w:r>
                      <w:rPr>
                        <w:sz w:val="24"/>
                        <w:u w:val="single" w:color="AAAAAA"/>
                      </w:rPr>
                      <w:t>Tape drives</w:t>
                    </w:r>
                  </w:p>
                  <w:p>
                    <w:pPr>
                      <w:spacing w:before="54"/>
                      <w:ind w:left="975" w:right="0" w:firstLine="0"/>
                      <w:jc w:val="both"/>
                      <w:rPr>
                        <w:sz w:val="24"/>
                      </w:rPr>
                    </w:pPr>
                    <w:r>
                      <w:rPr>
                        <w:sz w:val="24"/>
                        <w:u w:val="single" w:color="AAAAAA"/>
                      </w:rPr>
                      <w:t>Virtual tape libraries</w:t>
                    </w:r>
                  </w:p>
                  <w:p>
                    <w:pPr>
                      <w:spacing w:line="338" w:lineRule="auto" w:before="175"/>
                      <w:ind w:left="75" w:right="4921" w:firstLine="0"/>
                      <w:jc w:val="both"/>
                      <w:rPr>
                        <w:b/>
                        <w:sz w:val="24"/>
                      </w:rPr>
                    </w:pPr>
                    <w:r>
                      <w:rPr>
                        <w:b/>
                        <w:sz w:val="24"/>
                        <w:u w:val="single" w:color="AAAAAA"/>
                      </w:rPr>
                      <w:t>See also</w:t>
                    </w:r>
                    <w:r>
                      <w:rPr>
                        <w:b/>
                        <w:sz w:val="24"/>
                      </w:rPr>
                      <w:t> </w:t>
                    </w:r>
                    <w:r>
                      <w:rPr>
                        <w:b/>
                        <w:sz w:val="24"/>
                        <w:u w:val="single" w:color="AAAAAA"/>
                      </w:rPr>
                      <w:t>References</w:t>
                    </w:r>
                  </w:p>
                </w:txbxContent>
              </v:textbox>
              <w10:wrap type="none"/>
            </v:shape>
          </v:group>
        </w:pict>
      </w:r>
      <w:r>
        <w:rPr>
          <w:sz w:val="20"/>
        </w:rPr>
      </w:r>
    </w:p>
    <w:p>
      <w:pPr>
        <w:pStyle w:val="BodyText"/>
        <w:rPr>
          <w:sz w:val="18"/>
        </w:rPr>
      </w:pPr>
    </w:p>
    <w:p>
      <w:pPr>
        <w:pStyle w:val="Heading1"/>
      </w:pPr>
      <w:r>
        <w:rPr/>
        <w:pict>
          <v:rect style="position:absolute;margin-left:43.503578pt;margin-top:27.057575pt;width:507.992114pt;height:1.500715pt;mso-position-horizontal-relative:page;mso-position-vertical-relative:paragraph;z-index:-15725568;mso-wrap-distance-left:0;mso-wrap-distance-right:0" filled="true" fillcolor="#000000" stroked="false">
            <v:fill type="solid"/>
            <w10:wrap type="topAndBottom"/>
          </v:rect>
        </w:pict>
      </w:r>
      <w:r>
        <w:rPr/>
        <w:t>Software</w:t>
      </w:r>
    </w:p>
    <w:p>
      <w:pPr>
        <w:pStyle w:val="BodyText"/>
        <w:spacing w:before="6"/>
        <w:rPr>
          <w:rFonts w:ascii="Liberation Serif"/>
          <w:b/>
          <w:sz w:val="38"/>
        </w:rPr>
      </w:pPr>
    </w:p>
    <w:p>
      <w:pPr>
        <w:pStyle w:val="Heading2"/>
      </w:pPr>
      <w:r>
        <w:rPr/>
        <w:t>IBM Spectrum Storage</w:t>
      </w:r>
    </w:p>
    <w:p>
      <w:pPr>
        <w:pStyle w:val="BodyText"/>
        <w:spacing w:before="2"/>
        <w:rPr>
          <w:b/>
          <w:sz w:val="17"/>
        </w:rPr>
      </w:pPr>
    </w:p>
    <w:p>
      <w:pPr>
        <w:pStyle w:val="BodyText"/>
        <w:spacing w:line="247" w:lineRule="auto" w:before="90"/>
        <w:ind w:left="110"/>
        <w:rPr>
          <w:rFonts w:ascii="Liberation Serif"/>
        </w:rPr>
      </w:pPr>
      <w:r>
        <w:rPr>
          <w:rFonts w:ascii="Liberation Serif"/>
        </w:rPr>
        <w:t>IBM Spectrum Storage portfolio can centrally manage more than 300 different storage devices and yottabytes of data.</w:t>
      </w:r>
    </w:p>
    <w:p>
      <w:pPr>
        <w:pStyle w:val="BodyText"/>
        <w:rPr>
          <w:rFonts w:ascii="Liberation Serif"/>
          <w:sz w:val="20"/>
        </w:rPr>
      </w:pPr>
    </w:p>
    <w:p>
      <w:pPr>
        <w:pStyle w:val="BodyText"/>
        <w:spacing w:before="6"/>
        <w:rPr>
          <w:rFonts w:ascii="Liberation Serif"/>
          <w:sz w:val="20"/>
        </w:rPr>
      </w:pPr>
    </w:p>
    <w:p>
      <w:pPr>
        <w:pStyle w:val="Heading3"/>
      </w:pPr>
      <w:r>
        <w:rPr/>
        <w:t>IBM Spectrum Accelerate</w:t>
      </w:r>
    </w:p>
    <w:p>
      <w:pPr>
        <w:pStyle w:val="BodyText"/>
        <w:spacing w:before="3"/>
        <w:rPr>
          <w:b/>
          <w:sz w:val="15"/>
        </w:rPr>
      </w:pPr>
    </w:p>
    <w:p>
      <w:pPr>
        <w:pStyle w:val="BodyText"/>
        <w:spacing w:line="235" w:lineRule="auto" w:before="94"/>
        <w:ind w:left="110" w:right="103"/>
        <w:jc w:val="both"/>
        <w:rPr>
          <w:rFonts w:ascii="Liberation Serif"/>
          <w:sz w:val="19"/>
        </w:rPr>
      </w:pPr>
      <w:r>
        <w:rPr>
          <w:rFonts w:ascii="Liberation Serif"/>
        </w:rPr>
        <w:t>The functionality of Spectrum Accelerate is based on the IBM XIV, a high-end disk storage system. IBM Spectrum Accelerate and XIV run the same base software stack and interoperate with features such as management, remote replication and volume mobility. </w:t>
      </w:r>
      <w:r>
        <w:rPr>
          <w:rFonts w:ascii="Liberation Serif"/>
          <w:position w:val="9"/>
          <w:sz w:val="19"/>
          <w:u w:val="single" w:color="AAAAAA"/>
        </w:rPr>
        <w:t>[2][3]</w:t>
      </w:r>
    </w:p>
    <w:p>
      <w:pPr>
        <w:pStyle w:val="BodyText"/>
        <w:rPr>
          <w:rFonts w:ascii="Liberation Serif"/>
          <w:sz w:val="20"/>
        </w:rPr>
      </w:pPr>
    </w:p>
    <w:p>
      <w:pPr>
        <w:pStyle w:val="BodyText"/>
        <w:spacing w:before="4"/>
        <w:rPr>
          <w:rFonts w:ascii="Liberation Serif"/>
          <w:sz w:val="21"/>
        </w:rPr>
      </w:pPr>
    </w:p>
    <w:p>
      <w:pPr>
        <w:pStyle w:val="Heading3"/>
      </w:pPr>
      <w:r>
        <w:rPr/>
        <w:t>IBM Spectrum Scale</w:t>
      </w:r>
    </w:p>
    <w:p>
      <w:pPr>
        <w:pStyle w:val="BodyText"/>
        <w:spacing w:before="3"/>
        <w:rPr>
          <w:b/>
          <w:sz w:val="15"/>
        </w:rPr>
      </w:pPr>
    </w:p>
    <w:p>
      <w:pPr>
        <w:pStyle w:val="BodyText"/>
        <w:spacing w:before="90"/>
        <w:ind w:left="110"/>
        <w:rPr>
          <w:rFonts w:ascii="Liberation Serif"/>
        </w:rPr>
      </w:pPr>
      <w:r>
        <w:rPr>
          <w:rFonts w:ascii="Liberation Serif"/>
        </w:rPr>
        <w:t>IBM Spectrum Scale is software-defined storage for cloud and analytics.</w:t>
      </w:r>
    </w:p>
    <w:p>
      <w:pPr>
        <w:pStyle w:val="BodyText"/>
        <w:spacing w:before="8"/>
        <w:rPr>
          <w:rFonts w:ascii="Liberation Serif"/>
          <w:sz w:val="21"/>
        </w:rPr>
      </w:pPr>
    </w:p>
    <w:p>
      <w:pPr>
        <w:pStyle w:val="BodyText"/>
        <w:spacing w:line="247" w:lineRule="auto"/>
        <w:ind w:left="110"/>
        <w:rPr>
          <w:rFonts w:ascii="Liberation Serif"/>
        </w:rPr>
      </w:pPr>
      <w:r>
        <w:rPr>
          <w:rFonts w:ascii="Liberation Serif"/>
        </w:rPr>
        <w:t>The product is very widely used in both commercial and academic environments. It has a history going back to the mid 1990s. It was known as </w:t>
      </w:r>
      <w:hyperlink r:id="rId10">
        <w:r>
          <w:rPr>
            <w:rFonts w:ascii="Liberation Serif"/>
            <w:u w:val="single" w:color="AAAAAA"/>
          </w:rPr>
          <w:t>GPFS</w:t>
        </w:r>
        <w:r>
          <w:rPr>
            <w:rFonts w:ascii="Liberation Serif"/>
          </w:rPr>
          <w:t> </w:t>
        </w:r>
      </w:hyperlink>
      <w:r>
        <w:rPr>
          <w:rFonts w:ascii="Liberation Serif"/>
        </w:rPr>
        <w:t>before IBM re-branded all storage products in 2015.</w:t>
      </w:r>
    </w:p>
    <w:p>
      <w:pPr>
        <w:pStyle w:val="BodyText"/>
        <w:rPr>
          <w:rFonts w:ascii="Liberation Serif"/>
          <w:sz w:val="20"/>
        </w:rPr>
      </w:pPr>
    </w:p>
    <w:p>
      <w:pPr>
        <w:pStyle w:val="BodyText"/>
        <w:spacing w:before="6"/>
        <w:rPr>
          <w:rFonts w:ascii="Liberation Serif"/>
          <w:sz w:val="20"/>
        </w:rPr>
      </w:pPr>
    </w:p>
    <w:p>
      <w:pPr>
        <w:pStyle w:val="Heading3"/>
      </w:pPr>
      <w:r>
        <w:rPr/>
        <w:t>IBM Spectrum Virtualize</w:t>
      </w:r>
    </w:p>
    <w:p>
      <w:pPr>
        <w:pStyle w:val="BodyText"/>
        <w:spacing w:before="2"/>
        <w:rPr>
          <w:b/>
          <w:sz w:val="15"/>
        </w:rPr>
      </w:pPr>
    </w:p>
    <w:p>
      <w:pPr>
        <w:pStyle w:val="BodyText"/>
        <w:spacing w:line="247" w:lineRule="auto" w:before="91"/>
        <w:ind w:left="110" w:right="103"/>
        <w:jc w:val="both"/>
        <w:rPr>
          <w:rFonts w:ascii="Liberation Serif"/>
        </w:rPr>
      </w:pPr>
      <w:r>
        <w:rPr>
          <w:rFonts w:ascii="Liberation Serif"/>
        </w:rPr>
        <w:t>IBM Spectrum </w:t>
      </w:r>
      <w:r>
        <w:rPr>
          <w:rFonts w:ascii="Liberation Serif"/>
          <w:spacing w:val="-5"/>
        </w:rPr>
        <w:t>Virtualize </w:t>
      </w:r>
      <w:r>
        <w:rPr>
          <w:rFonts w:ascii="Liberation Serif"/>
          <w:spacing w:val="-4"/>
        </w:rPr>
        <w:t>is </w:t>
      </w:r>
      <w:r>
        <w:rPr>
          <w:rFonts w:ascii="Liberation Serif"/>
        </w:rPr>
        <w:t>a block </w:t>
      </w:r>
      <w:r>
        <w:rPr>
          <w:rFonts w:ascii="Liberation Serif"/>
          <w:spacing w:val="-3"/>
        </w:rPr>
        <w:t>storage </w:t>
      </w:r>
      <w:r>
        <w:rPr>
          <w:rFonts w:ascii="Liberation Serif"/>
          <w:spacing w:val="-4"/>
        </w:rPr>
        <w:t>virtualization system. </w:t>
      </w:r>
      <w:r>
        <w:rPr>
          <w:rFonts w:ascii="Liberation Serif"/>
        </w:rPr>
        <w:t>Because </w:t>
      </w:r>
      <w:r>
        <w:rPr>
          <w:rFonts w:ascii="Liberation Serif"/>
          <w:spacing w:val="-3"/>
        </w:rPr>
        <w:t>the </w:t>
      </w:r>
      <w:hyperlink r:id="rId11">
        <w:r>
          <w:rPr>
            <w:rFonts w:ascii="Liberation Serif"/>
            <w:u w:val="single" w:color="AAAAAA"/>
          </w:rPr>
          <w:t>IBM Storwize</w:t>
        </w:r>
        <w:r>
          <w:rPr>
            <w:rFonts w:ascii="Liberation Serif"/>
          </w:rPr>
          <w:t> </w:t>
        </w:r>
      </w:hyperlink>
      <w:r>
        <w:rPr>
          <w:rFonts w:ascii="Liberation Serif"/>
        </w:rPr>
        <w:t>V7000 uses </w:t>
      </w:r>
      <w:r>
        <w:rPr>
          <w:rFonts w:ascii="Liberation Serif"/>
          <w:spacing w:val="2"/>
        </w:rPr>
        <w:t>SVC </w:t>
      </w:r>
      <w:r>
        <w:rPr>
          <w:rFonts w:ascii="Liberation Serif"/>
        </w:rPr>
        <w:t>code, </w:t>
      </w:r>
      <w:r>
        <w:rPr>
          <w:rFonts w:ascii="Liberation Serif"/>
          <w:spacing w:val="-4"/>
        </w:rPr>
        <w:t>it </w:t>
      </w:r>
      <w:r>
        <w:rPr>
          <w:rFonts w:ascii="Liberation Serif"/>
        </w:rPr>
        <w:t>can </w:t>
      </w:r>
      <w:r>
        <w:rPr>
          <w:rFonts w:ascii="Liberation Serif"/>
          <w:spacing w:val="-4"/>
        </w:rPr>
        <w:t>also </w:t>
      </w:r>
      <w:r>
        <w:rPr>
          <w:rFonts w:ascii="Liberation Serif"/>
        </w:rPr>
        <w:t>be used </w:t>
      </w:r>
      <w:r>
        <w:rPr>
          <w:rFonts w:ascii="Liberation Serif"/>
          <w:spacing w:val="-4"/>
        </w:rPr>
        <w:t>to </w:t>
      </w:r>
      <w:r>
        <w:rPr>
          <w:rFonts w:ascii="Liberation Serif"/>
          <w:spacing w:val="-3"/>
        </w:rPr>
        <w:t>perform storage </w:t>
      </w:r>
      <w:r>
        <w:rPr>
          <w:rFonts w:ascii="Liberation Serif"/>
          <w:spacing w:val="-4"/>
        </w:rPr>
        <w:t>virtualization in </w:t>
      </w:r>
      <w:r>
        <w:rPr>
          <w:rFonts w:ascii="Liberation Serif"/>
          <w:spacing w:val="-3"/>
        </w:rPr>
        <w:t>exactly the </w:t>
      </w:r>
      <w:r>
        <w:rPr>
          <w:rFonts w:ascii="Liberation Serif"/>
          <w:spacing w:val="-4"/>
        </w:rPr>
        <w:t>same </w:t>
      </w:r>
      <w:r>
        <w:rPr>
          <w:rFonts w:ascii="Liberation Serif"/>
        </w:rPr>
        <w:t>way as </w:t>
      </w:r>
      <w:r>
        <w:rPr>
          <w:rFonts w:ascii="Liberation Serif"/>
          <w:spacing w:val="2"/>
        </w:rPr>
        <w:t>SVC. </w:t>
      </w:r>
      <w:r>
        <w:rPr>
          <w:rFonts w:ascii="Liberation Serif"/>
        </w:rPr>
        <w:t>Since </w:t>
      </w:r>
      <w:r>
        <w:rPr>
          <w:rFonts w:ascii="Liberation Serif"/>
          <w:spacing w:val="-3"/>
        </w:rPr>
        <w:t>mid-2012 </w:t>
      </w:r>
      <w:r>
        <w:rPr>
          <w:rFonts w:ascii="Liberation Serif"/>
          <w:spacing w:val="-4"/>
        </w:rPr>
        <w:t>it </w:t>
      </w:r>
      <w:r>
        <w:rPr>
          <w:rFonts w:ascii="Liberation Serif"/>
          <w:spacing w:val="-3"/>
        </w:rPr>
        <w:t>offers real </w:t>
      </w:r>
      <w:r>
        <w:rPr>
          <w:rFonts w:ascii="Liberation Serif"/>
          <w:spacing w:val="-6"/>
        </w:rPr>
        <w:t>time </w:t>
      </w:r>
      <w:r>
        <w:rPr>
          <w:rFonts w:ascii="Liberation Serif"/>
          <w:spacing w:val="-3"/>
        </w:rPr>
        <w:t>compression </w:t>
      </w:r>
      <w:r>
        <w:rPr>
          <w:rFonts w:ascii="Liberation Serif"/>
        </w:rPr>
        <w:t>with no </w:t>
      </w:r>
      <w:r>
        <w:rPr>
          <w:rFonts w:ascii="Liberation Serif"/>
          <w:spacing w:val="-3"/>
        </w:rPr>
        <w:t>performance </w:t>
      </w:r>
      <w:r>
        <w:rPr>
          <w:rFonts w:ascii="Liberation Serif"/>
          <w:spacing w:val="-4"/>
        </w:rPr>
        <w:t>impact, </w:t>
      </w:r>
      <w:r>
        <w:rPr>
          <w:rFonts w:ascii="Liberation Serif"/>
          <w:spacing w:val="-3"/>
        </w:rPr>
        <w:t>saving </w:t>
      </w:r>
      <w:r>
        <w:rPr>
          <w:rFonts w:ascii="Liberation Serif"/>
        </w:rPr>
        <w:t>up </w:t>
      </w:r>
      <w:r>
        <w:rPr>
          <w:rFonts w:ascii="Liberation Serif"/>
          <w:spacing w:val="-4"/>
        </w:rPr>
        <w:t>to </w:t>
      </w:r>
      <w:r>
        <w:rPr>
          <w:rFonts w:ascii="Liberation Serif"/>
        </w:rPr>
        <w:t>80% of </w:t>
      </w:r>
      <w:r>
        <w:rPr>
          <w:rFonts w:ascii="Liberation Serif"/>
          <w:spacing w:val="-3"/>
        </w:rPr>
        <w:t>disk </w:t>
      </w:r>
      <w:r>
        <w:rPr>
          <w:rFonts w:ascii="Liberation Serif"/>
          <w:spacing w:val="-4"/>
        </w:rPr>
        <w:t>utilization.</w:t>
      </w:r>
      <w:r>
        <w:rPr>
          <w:rFonts w:ascii="Liberation Serif"/>
          <w:spacing w:val="52"/>
        </w:rPr>
        <w:t> </w:t>
      </w:r>
      <w:r>
        <w:rPr>
          <w:rFonts w:ascii="Liberation Serif"/>
          <w:spacing w:val="2"/>
        </w:rPr>
        <w:t>SVC </w:t>
      </w:r>
      <w:r>
        <w:rPr>
          <w:rFonts w:ascii="Liberation Serif"/>
        </w:rPr>
        <w:t>can be </w:t>
      </w:r>
      <w:r>
        <w:rPr>
          <w:rFonts w:ascii="Liberation Serif"/>
          <w:spacing w:val="-3"/>
        </w:rPr>
        <w:t>configured </w:t>
      </w:r>
      <w:r>
        <w:rPr>
          <w:rFonts w:ascii="Liberation Serif"/>
        </w:rPr>
        <w:t>on a </w:t>
      </w:r>
      <w:r>
        <w:rPr>
          <w:rFonts w:ascii="Liberation Serif"/>
          <w:spacing w:val="-3"/>
        </w:rPr>
        <w:t>Stretched Cluster </w:t>
      </w:r>
      <w:r>
        <w:rPr>
          <w:rFonts w:ascii="Liberation Serif"/>
        </w:rPr>
        <w:t>Mode, with </w:t>
      </w:r>
      <w:r>
        <w:rPr>
          <w:rFonts w:ascii="Liberation Serif"/>
          <w:spacing w:val="-4"/>
        </w:rPr>
        <w:t>automatic </w:t>
      </w:r>
      <w:r>
        <w:rPr>
          <w:rFonts w:ascii="Liberation Serif"/>
          <w:spacing w:val="-3"/>
        </w:rPr>
        <w:t>failover </w:t>
      </w:r>
      <w:r>
        <w:rPr>
          <w:rFonts w:ascii="Liberation Serif"/>
        </w:rPr>
        <w:t>between two </w:t>
      </w:r>
      <w:r>
        <w:rPr>
          <w:rFonts w:ascii="Liberation Serif"/>
          <w:spacing w:val="-3"/>
        </w:rPr>
        <w:t>datacenters </w:t>
      </w:r>
      <w:r>
        <w:rPr>
          <w:rFonts w:ascii="Liberation Serif"/>
        </w:rPr>
        <w:t>and can have </w:t>
      </w:r>
      <w:hyperlink r:id="rId12">
        <w:r>
          <w:rPr>
            <w:rFonts w:ascii="Liberation Serif"/>
            <w:u w:val="single" w:color="AAAAAA"/>
          </w:rPr>
          <w:t>SSD</w:t>
        </w:r>
        <w:r>
          <w:rPr>
            <w:rFonts w:ascii="Liberation Serif"/>
          </w:rPr>
          <w:t> </w:t>
        </w:r>
      </w:hyperlink>
      <w:r>
        <w:rPr>
          <w:rFonts w:ascii="Liberation Serif"/>
          <w:spacing w:val="-3"/>
        </w:rPr>
        <w:t>that </w:t>
      </w:r>
      <w:r>
        <w:rPr>
          <w:rFonts w:ascii="Liberation Serif"/>
        </w:rPr>
        <w:t>can be used by </w:t>
      </w:r>
      <w:r>
        <w:rPr>
          <w:rFonts w:ascii="Liberation Serif"/>
          <w:spacing w:val="-3"/>
        </w:rPr>
        <w:t>EasyTier software </w:t>
      </w:r>
      <w:r>
        <w:rPr>
          <w:rFonts w:ascii="Liberation Serif"/>
          <w:spacing w:val="-4"/>
        </w:rPr>
        <w:t>to </w:t>
      </w:r>
      <w:r>
        <w:rPr>
          <w:rFonts w:ascii="Liberation Serif"/>
          <w:spacing w:val="-3"/>
        </w:rPr>
        <w:t>perform </w:t>
      </w:r>
      <w:r>
        <w:rPr>
          <w:rFonts w:ascii="Liberation Serif"/>
        </w:rPr>
        <w:t>sub-LUN </w:t>
      </w:r>
      <w:r>
        <w:rPr>
          <w:rFonts w:ascii="Liberation Serif"/>
          <w:spacing w:val="-4"/>
        </w:rPr>
        <w:t>automatic tiering.</w:t>
      </w:r>
    </w:p>
    <w:p>
      <w:pPr>
        <w:pStyle w:val="BodyText"/>
        <w:rPr>
          <w:rFonts w:ascii="Liberation Serif"/>
          <w:sz w:val="20"/>
        </w:rPr>
      </w:pPr>
    </w:p>
    <w:p>
      <w:pPr>
        <w:pStyle w:val="BodyText"/>
        <w:spacing w:before="8"/>
        <w:rPr>
          <w:rFonts w:ascii="Liberation Serif"/>
          <w:sz w:val="20"/>
        </w:rPr>
      </w:pPr>
    </w:p>
    <w:p>
      <w:pPr>
        <w:pStyle w:val="Heading3"/>
      </w:pPr>
      <w:r>
        <w:rPr/>
        <w:t>IBM Spectrum Control</w:t>
      </w:r>
    </w:p>
    <w:p>
      <w:pPr>
        <w:pStyle w:val="BodyText"/>
        <w:spacing w:before="3"/>
        <w:rPr>
          <w:b/>
          <w:sz w:val="15"/>
        </w:rPr>
      </w:pPr>
    </w:p>
    <w:p>
      <w:pPr>
        <w:pStyle w:val="BodyText"/>
        <w:spacing w:line="225" w:lineRule="auto" w:before="103"/>
        <w:ind w:left="110"/>
        <w:rPr>
          <w:rFonts w:ascii="Liberation Serif"/>
          <w:sz w:val="19"/>
        </w:rPr>
      </w:pPr>
      <w:r>
        <w:rPr>
          <w:rFonts w:ascii="Liberation Serif"/>
        </w:rPr>
        <w:t>IBM Spectrum Control provides infrastructure management for virtualized, cloud and software-defined storage.</w:t>
      </w:r>
      <w:r>
        <w:rPr>
          <w:rFonts w:ascii="Liberation Serif"/>
          <w:position w:val="9"/>
          <w:sz w:val="19"/>
          <w:u w:val="single" w:color="AAAAAA"/>
        </w:rPr>
        <w:t>[4][5]</w:t>
      </w:r>
    </w:p>
    <w:p>
      <w:pPr>
        <w:pStyle w:val="BodyText"/>
        <w:rPr>
          <w:rFonts w:ascii="Liberation Serif"/>
          <w:sz w:val="20"/>
        </w:rPr>
      </w:pPr>
    </w:p>
    <w:p>
      <w:pPr>
        <w:pStyle w:val="BodyText"/>
        <w:spacing w:before="3"/>
        <w:rPr>
          <w:rFonts w:ascii="Liberation Serif"/>
          <w:sz w:val="21"/>
        </w:rPr>
      </w:pPr>
    </w:p>
    <w:p>
      <w:pPr>
        <w:pStyle w:val="Heading3"/>
      </w:pPr>
      <w:r>
        <w:rPr/>
        <w:t>IBM Spectrum Protect</w:t>
      </w:r>
    </w:p>
    <w:p>
      <w:pPr>
        <w:spacing w:after="0"/>
        <w:sectPr>
          <w:pgSz w:w="11900" w:h="16840"/>
          <w:pgMar w:top="700" w:bottom="280" w:left="760" w:right="760"/>
        </w:sectPr>
      </w:pPr>
    </w:p>
    <w:p>
      <w:pPr>
        <w:pStyle w:val="BodyText"/>
        <w:spacing w:before="62"/>
        <w:ind w:left="110"/>
        <w:rPr>
          <w:rFonts w:ascii="Liberation Serif"/>
        </w:rPr>
      </w:pPr>
      <w:r>
        <w:rPr>
          <w:rFonts w:ascii="Liberation Serif"/>
        </w:rPr>
        <w:t>IBM Spectrum Protect is a progression of the Tivoli Storage Management product.</w:t>
      </w:r>
    </w:p>
    <w:p>
      <w:pPr>
        <w:pStyle w:val="BodyText"/>
        <w:rPr>
          <w:rFonts w:ascii="Liberation Serif"/>
          <w:sz w:val="20"/>
        </w:rPr>
      </w:pPr>
    </w:p>
    <w:p>
      <w:pPr>
        <w:pStyle w:val="BodyText"/>
        <w:spacing w:before="2"/>
        <w:rPr>
          <w:rFonts w:ascii="Liberation Serif"/>
          <w:sz w:val="21"/>
        </w:rPr>
      </w:pPr>
    </w:p>
    <w:p>
      <w:pPr>
        <w:pStyle w:val="Heading3"/>
      </w:pPr>
      <w:r>
        <w:rPr/>
        <w:t>IBM Spectrum Archive</w:t>
      </w:r>
    </w:p>
    <w:p>
      <w:pPr>
        <w:pStyle w:val="BodyText"/>
        <w:spacing w:before="3"/>
        <w:rPr>
          <w:b/>
          <w:sz w:val="15"/>
        </w:rPr>
      </w:pPr>
    </w:p>
    <w:p>
      <w:pPr>
        <w:pStyle w:val="BodyText"/>
        <w:spacing w:line="225" w:lineRule="auto" w:before="103"/>
        <w:ind w:left="110"/>
        <w:rPr>
          <w:rFonts w:ascii="Liberation Serif"/>
          <w:sz w:val="19"/>
        </w:rPr>
      </w:pPr>
      <w:r>
        <w:rPr>
          <w:rFonts w:ascii="Liberation Serif"/>
        </w:rPr>
        <w:t>It allows users to run any application designed for disk files against tape data without concern for the fact that the data is physically stored on tape.</w:t>
      </w:r>
      <w:r>
        <w:rPr>
          <w:rFonts w:ascii="Liberation Serif"/>
          <w:position w:val="9"/>
          <w:sz w:val="19"/>
          <w:u w:val="single" w:color="AAAAAA"/>
        </w:rPr>
        <w:t>[6]</w:t>
      </w:r>
    </w:p>
    <w:p>
      <w:pPr>
        <w:pStyle w:val="BodyText"/>
        <w:spacing w:before="250"/>
        <w:ind w:left="110"/>
        <w:rPr>
          <w:rFonts w:ascii="Liberation Serif"/>
        </w:rPr>
      </w:pPr>
      <w:r>
        <w:rPr>
          <w:rFonts w:ascii="Liberation Serif"/>
        </w:rPr>
        <w:t>IBM offers four options:</w:t>
      </w:r>
    </w:p>
    <w:p>
      <w:pPr>
        <w:pStyle w:val="BodyText"/>
        <w:spacing w:before="10"/>
        <w:rPr>
          <w:rFonts w:ascii="Liberation Serif"/>
          <w:sz w:val="14"/>
        </w:rPr>
      </w:pPr>
    </w:p>
    <w:p>
      <w:pPr>
        <w:pStyle w:val="BodyText"/>
        <w:spacing w:line="235" w:lineRule="auto" w:before="97"/>
        <w:ind w:left="494" w:right="49"/>
      </w:pPr>
      <w:r>
        <w:rPr/>
        <w:pict>
          <v:rect style="position:absolute;margin-left:51.007153pt;margin-top:10.628325pt;width:3.751788pt;height:3.751788pt;mso-position-horizontal-relative:page;mso-position-vertical-relative:paragraph;z-index:15732736" filled="true" fillcolor="#000000" stroked="false">
            <v:fill type="solid"/>
            <w10:wrap type="none"/>
          </v:rect>
        </w:pict>
      </w:r>
      <w:r>
        <w:rPr/>
        <w:t>IBM LTFS Single Drive Edition - access and manage data on a standalone tape drive as if the data were on disk</w:t>
      </w:r>
    </w:p>
    <w:p>
      <w:pPr>
        <w:pStyle w:val="BodyText"/>
        <w:spacing w:line="235" w:lineRule="auto" w:before="59"/>
        <w:ind w:left="494" w:right="514"/>
      </w:pPr>
      <w:r>
        <w:rPr/>
        <w:pict>
          <v:rect style="position:absolute;margin-left:51.007153pt;margin-top:8.728288pt;width:3.751788pt;height:3.751788pt;mso-position-horizontal-relative:page;mso-position-vertical-relative:paragraph;z-index:15733248" filled="true" fillcolor="#000000" stroked="false">
            <v:fill type="solid"/>
            <w10:wrap type="none"/>
          </v:rect>
        </w:pict>
      </w:r>
      <w:r>
        <w:rPr/>
        <w:t>IBM LTFS Library Edition - access and manage data on single or multiple cartridges in a tape library</w:t>
      </w:r>
    </w:p>
    <w:p>
      <w:pPr>
        <w:pStyle w:val="BodyText"/>
        <w:spacing w:line="288" w:lineRule="auto" w:before="55"/>
        <w:ind w:left="494" w:right="541"/>
      </w:pPr>
      <w:r>
        <w:rPr/>
        <w:pict>
          <v:rect style="position:absolute;margin-left:51.007153pt;margin-top:8.753428pt;width:3.751788pt;height:3.751788pt;mso-position-horizontal-relative:page;mso-position-vertical-relative:paragraph;z-index:15733760" filled="true" fillcolor="#000000" stroked="false">
            <v:fill type="solid"/>
            <w10:wrap type="none"/>
          </v:rect>
        </w:pict>
      </w:r>
      <w:r>
        <w:rPr/>
        <w:pict>
          <v:rect style="position:absolute;margin-left:51.007153pt;margin-top:25.261295pt;width:3.751788pt;height:3.751788pt;mso-position-horizontal-relative:page;mso-position-vertical-relative:paragraph;z-index:15734272" filled="true" fillcolor="#000000" stroked="false">
            <v:fill type="solid"/>
            <w10:wrap type="none"/>
          </v:rect>
        </w:pict>
      </w:r>
      <w:r>
        <w:rPr/>
        <w:t>IBM LTFS Storage Manager - manage both online and offline files in IBM tape libraries IBM LTFS Enterprise Edition - run applications designed for disk files from tape storage.</w:t>
      </w:r>
    </w:p>
    <w:p>
      <w:pPr>
        <w:pStyle w:val="BodyText"/>
        <w:rPr>
          <w:sz w:val="20"/>
        </w:rPr>
      </w:pPr>
    </w:p>
    <w:p>
      <w:pPr>
        <w:pStyle w:val="Heading2"/>
        <w:spacing w:before="226"/>
      </w:pPr>
      <w:r>
        <w:rPr/>
        <w:t>IBM SmartCloud Storage Access</w:t>
      </w:r>
    </w:p>
    <w:p>
      <w:pPr>
        <w:pStyle w:val="BodyText"/>
        <w:spacing w:before="1"/>
        <w:rPr>
          <w:b/>
          <w:sz w:val="17"/>
        </w:rPr>
      </w:pPr>
    </w:p>
    <w:p>
      <w:pPr>
        <w:pStyle w:val="BodyText"/>
        <w:spacing w:line="242" w:lineRule="auto" w:before="90"/>
        <w:ind w:left="110" w:right="102"/>
        <w:jc w:val="both"/>
        <w:rPr>
          <w:rFonts w:ascii="Liberation Serif"/>
          <w:sz w:val="19"/>
        </w:rPr>
      </w:pPr>
      <w:r>
        <w:rPr>
          <w:rFonts w:ascii="Liberation Serif"/>
        </w:rPr>
        <w:t>IBM </w:t>
      </w:r>
      <w:r>
        <w:rPr>
          <w:rFonts w:ascii="Liberation Serif"/>
          <w:spacing w:val="-3"/>
        </w:rPr>
        <w:t>SmartCloud </w:t>
      </w:r>
      <w:r>
        <w:rPr>
          <w:rFonts w:ascii="Liberation Serif"/>
        </w:rPr>
        <w:t>Storage Access </w:t>
      </w:r>
      <w:r>
        <w:rPr>
          <w:rFonts w:ascii="Liberation Serif"/>
          <w:spacing w:val="-4"/>
        </w:rPr>
        <w:t>is </w:t>
      </w:r>
      <w:r>
        <w:rPr>
          <w:rFonts w:ascii="Liberation Serif"/>
        </w:rPr>
        <w:t>a </w:t>
      </w:r>
      <w:r>
        <w:rPr>
          <w:rFonts w:ascii="Liberation Serif"/>
          <w:spacing w:val="-3"/>
        </w:rPr>
        <w:t>software </w:t>
      </w:r>
      <w:r>
        <w:rPr>
          <w:rFonts w:ascii="Liberation Serif"/>
          <w:spacing w:val="-4"/>
        </w:rPr>
        <w:t>application </w:t>
      </w:r>
      <w:r>
        <w:rPr>
          <w:rFonts w:ascii="Liberation Serif"/>
        </w:rPr>
        <w:t>designed </w:t>
      </w:r>
      <w:r>
        <w:rPr>
          <w:rFonts w:ascii="Liberation Serif"/>
          <w:spacing w:val="-4"/>
        </w:rPr>
        <w:t>to </w:t>
      </w:r>
      <w:r>
        <w:rPr>
          <w:rFonts w:ascii="Liberation Serif"/>
          <w:spacing w:val="-3"/>
        </w:rPr>
        <w:t>create </w:t>
      </w:r>
      <w:r>
        <w:rPr>
          <w:rFonts w:ascii="Liberation Serif"/>
        </w:rPr>
        <w:t>a </w:t>
      </w:r>
      <w:r>
        <w:rPr>
          <w:rFonts w:ascii="Liberation Serif"/>
          <w:spacing w:val="-3"/>
        </w:rPr>
        <w:t>private </w:t>
      </w:r>
      <w:r>
        <w:rPr>
          <w:rFonts w:ascii="Liberation Serif"/>
        </w:rPr>
        <w:t>cloud </w:t>
      </w:r>
      <w:r>
        <w:rPr>
          <w:rFonts w:ascii="Liberation Serif"/>
          <w:spacing w:val="-3"/>
        </w:rPr>
        <w:t>storage  service </w:t>
      </w:r>
      <w:r>
        <w:rPr>
          <w:rFonts w:ascii="Liberation Serif"/>
        </w:rPr>
        <w:t>on </w:t>
      </w:r>
      <w:r>
        <w:rPr>
          <w:rFonts w:ascii="Liberation Serif"/>
          <w:spacing w:val="-4"/>
        </w:rPr>
        <w:t>existing </w:t>
      </w:r>
      <w:r>
        <w:rPr>
          <w:rFonts w:ascii="Liberation Serif"/>
          <w:spacing w:val="-3"/>
        </w:rPr>
        <w:t>storage devices. </w:t>
      </w:r>
      <w:r>
        <w:rPr>
          <w:rFonts w:ascii="Liberation Serif"/>
        </w:rPr>
        <w:t>The </w:t>
      </w:r>
      <w:r>
        <w:rPr>
          <w:rFonts w:ascii="Liberation Serif"/>
          <w:spacing w:val="-3"/>
        </w:rPr>
        <w:t>software </w:t>
      </w:r>
      <w:r>
        <w:rPr>
          <w:rFonts w:ascii="Liberation Serif"/>
        </w:rPr>
        <w:t>can be </w:t>
      </w:r>
      <w:r>
        <w:rPr>
          <w:rFonts w:ascii="Liberation Serif"/>
          <w:spacing w:val="-3"/>
        </w:rPr>
        <w:t>configured </w:t>
      </w:r>
      <w:r>
        <w:rPr>
          <w:rFonts w:ascii="Liberation Serif"/>
          <w:spacing w:val="-4"/>
        </w:rPr>
        <w:t>to allow </w:t>
      </w:r>
      <w:r>
        <w:rPr>
          <w:rFonts w:ascii="Liberation Serif"/>
          <w:spacing w:val="-3"/>
        </w:rPr>
        <w:t>users </w:t>
      </w:r>
      <w:r>
        <w:rPr>
          <w:rFonts w:ascii="Liberation Serif"/>
          <w:spacing w:val="-4"/>
        </w:rPr>
        <w:t>self-service, Internet- </w:t>
      </w:r>
      <w:r>
        <w:rPr>
          <w:rFonts w:ascii="Liberation Serif"/>
        </w:rPr>
        <w:t>based </w:t>
      </w:r>
      <w:r>
        <w:rPr>
          <w:rFonts w:ascii="Liberation Serif"/>
          <w:spacing w:val="-2"/>
        </w:rPr>
        <w:t>access </w:t>
      </w:r>
      <w:r>
        <w:rPr>
          <w:rFonts w:ascii="Liberation Serif"/>
        </w:rPr>
        <w:t>for account </w:t>
      </w:r>
      <w:r>
        <w:rPr>
          <w:rFonts w:ascii="Liberation Serif"/>
          <w:spacing w:val="-3"/>
        </w:rPr>
        <w:t>creation, storage provisioning </w:t>
      </w:r>
      <w:r>
        <w:rPr>
          <w:rFonts w:ascii="Liberation Serif"/>
        </w:rPr>
        <w:t>and </w:t>
      </w:r>
      <w:r>
        <w:rPr>
          <w:rFonts w:ascii="Liberation Serif"/>
          <w:spacing w:val="-5"/>
        </w:rPr>
        <w:t>file </w:t>
      </w:r>
      <w:r>
        <w:rPr>
          <w:rFonts w:ascii="Liberation Serif"/>
          <w:spacing w:val="-3"/>
        </w:rPr>
        <w:t>management. </w:t>
      </w:r>
      <w:r>
        <w:rPr>
          <w:rFonts w:ascii="Liberation Serif"/>
        </w:rPr>
        <w:t>The </w:t>
      </w:r>
      <w:r>
        <w:rPr>
          <w:rFonts w:ascii="Liberation Serif"/>
          <w:spacing w:val="-3"/>
        </w:rPr>
        <w:t>software offers </w:t>
      </w:r>
      <w:r>
        <w:rPr>
          <w:rFonts w:ascii="Liberation Serif"/>
          <w:spacing w:val="-5"/>
        </w:rPr>
        <w:t>simple </w:t>
      </w:r>
      <w:r>
        <w:rPr>
          <w:rFonts w:ascii="Liberation Serif"/>
          <w:spacing w:val="-3"/>
        </w:rPr>
        <w:t>management </w:t>
      </w:r>
      <w:r>
        <w:rPr>
          <w:rFonts w:ascii="Liberation Serif"/>
        </w:rPr>
        <w:t>with </w:t>
      </w:r>
      <w:r>
        <w:rPr>
          <w:rFonts w:ascii="Liberation Serif"/>
          <w:spacing w:val="-4"/>
        </w:rPr>
        <w:t>monitoring </w:t>
      </w:r>
      <w:r>
        <w:rPr>
          <w:rFonts w:ascii="Liberation Serif"/>
        </w:rPr>
        <w:t>and </w:t>
      </w:r>
      <w:r>
        <w:rPr>
          <w:rFonts w:ascii="Liberation Serif"/>
          <w:spacing w:val="-3"/>
        </w:rPr>
        <w:t>reporting </w:t>
      </w:r>
      <w:r>
        <w:rPr>
          <w:rFonts w:ascii="Liberation Serif"/>
          <w:spacing w:val="-4"/>
        </w:rPr>
        <w:t>capabilities, </w:t>
      </w:r>
      <w:r>
        <w:rPr>
          <w:rFonts w:ascii="Liberation Serif"/>
          <w:spacing w:val="-3"/>
        </w:rPr>
        <w:t>including storage </w:t>
      </w:r>
      <w:r>
        <w:rPr>
          <w:rFonts w:ascii="Liberation Serif"/>
        </w:rPr>
        <w:t>usage by user and group </w:t>
      </w:r>
      <w:r>
        <w:rPr>
          <w:rFonts w:ascii="Liberation Serif"/>
          <w:spacing w:val="-3"/>
        </w:rPr>
        <w:t>definitions.</w:t>
      </w:r>
      <w:r>
        <w:rPr>
          <w:rFonts w:ascii="Liberation Serif"/>
          <w:spacing w:val="-3"/>
          <w:position w:val="9"/>
          <w:sz w:val="19"/>
          <w:u w:val="single" w:color="AAAAAA"/>
        </w:rPr>
        <w:t>[7]</w:t>
      </w:r>
    </w:p>
    <w:p>
      <w:pPr>
        <w:pStyle w:val="BodyText"/>
        <w:rPr>
          <w:rFonts w:ascii="Liberation Serif"/>
          <w:sz w:val="20"/>
        </w:rPr>
      </w:pPr>
    </w:p>
    <w:p>
      <w:pPr>
        <w:pStyle w:val="Heading2"/>
        <w:spacing w:before="246"/>
      </w:pPr>
      <w:r>
        <w:rPr/>
        <w:t>Active Cloud Engine</w:t>
      </w:r>
    </w:p>
    <w:p>
      <w:pPr>
        <w:pStyle w:val="BodyText"/>
        <w:spacing w:before="1"/>
        <w:rPr>
          <w:b/>
          <w:sz w:val="17"/>
        </w:rPr>
      </w:pPr>
    </w:p>
    <w:p>
      <w:pPr>
        <w:pStyle w:val="BodyText"/>
        <w:spacing w:before="90"/>
        <w:ind w:left="110" w:right="107"/>
        <w:jc w:val="both"/>
        <w:rPr>
          <w:rFonts w:ascii="Liberation Serif"/>
          <w:sz w:val="19"/>
        </w:rPr>
      </w:pPr>
      <w:r>
        <w:rPr>
          <w:rFonts w:ascii="Liberation Serif"/>
        </w:rPr>
        <w:t>The Active Cloud Engine (ACE) </w:t>
      </w:r>
      <w:r>
        <w:rPr>
          <w:rFonts w:ascii="Liberation Serif"/>
          <w:spacing w:val="-4"/>
        </w:rPr>
        <w:t>is </w:t>
      </w:r>
      <w:r>
        <w:rPr>
          <w:rFonts w:ascii="Liberation Serif"/>
        </w:rPr>
        <w:t>an advanced </w:t>
      </w:r>
      <w:r>
        <w:rPr>
          <w:rFonts w:ascii="Liberation Serif"/>
          <w:spacing w:val="-3"/>
        </w:rPr>
        <w:t>form </w:t>
      </w:r>
      <w:r>
        <w:rPr>
          <w:rFonts w:ascii="Liberation Serif"/>
        </w:rPr>
        <w:t>of </w:t>
      </w:r>
      <w:r>
        <w:rPr>
          <w:rFonts w:ascii="Liberation Serif"/>
          <w:spacing w:val="-5"/>
        </w:rPr>
        <w:t>multiple site </w:t>
      </w:r>
      <w:r>
        <w:rPr>
          <w:rFonts w:ascii="Liberation Serif"/>
          <w:spacing w:val="-4"/>
        </w:rPr>
        <w:t>replication. </w:t>
      </w:r>
      <w:r>
        <w:rPr>
          <w:rFonts w:ascii="Liberation Serif"/>
          <w:spacing w:val="3"/>
        </w:rPr>
        <w:t>ACE </w:t>
      </w:r>
      <w:r>
        <w:rPr>
          <w:rFonts w:ascii="Liberation Serif"/>
          <w:spacing w:val="-4"/>
        </w:rPr>
        <w:t>is </w:t>
      </w:r>
      <w:r>
        <w:rPr>
          <w:rFonts w:ascii="Liberation Serif"/>
        </w:rPr>
        <w:t>designed </w:t>
      </w:r>
      <w:r>
        <w:rPr>
          <w:rFonts w:ascii="Liberation Serif"/>
          <w:spacing w:val="-4"/>
        </w:rPr>
        <w:t>to</w:t>
      </w:r>
      <w:r>
        <w:rPr>
          <w:rFonts w:ascii="Liberation Serif"/>
          <w:spacing w:val="52"/>
        </w:rPr>
        <w:t> </w:t>
      </w:r>
      <w:r>
        <w:rPr>
          <w:rFonts w:ascii="Liberation Serif"/>
          <w:spacing w:val="-4"/>
        </w:rPr>
        <w:t>allow </w:t>
      </w:r>
      <w:r>
        <w:rPr>
          <w:rFonts w:ascii="Liberation Serif"/>
          <w:spacing w:val="-3"/>
        </w:rPr>
        <w:t>different </w:t>
      </w:r>
      <w:r>
        <w:rPr>
          <w:rFonts w:ascii="Liberation Serif"/>
        </w:rPr>
        <w:t>types of cloud </w:t>
      </w:r>
      <w:r>
        <w:rPr>
          <w:rFonts w:ascii="Liberation Serif"/>
          <w:spacing w:val="-4"/>
        </w:rPr>
        <w:t>implementations to </w:t>
      </w:r>
      <w:r>
        <w:rPr>
          <w:rFonts w:ascii="Liberation Serif"/>
        </w:rPr>
        <w:t>exchange </w:t>
      </w:r>
      <w:r>
        <w:rPr>
          <w:rFonts w:ascii="Liberation Serif"/>
          <w:spacing w:val="-3"/>
        </w:rPr>
        <w:t>data </w:t>
      </w:r>
      <w:r>
        <w:rPr>
          <w:rFonts w:ascii="Liberation Serif"/>
          <w:spacing w:val="-5"/>
        </w:rPr>
        <w:t>dynamically. </w:t>
      </w:r>
      <w:r>
        <w:rPr>
          <w:rFonts w:ascii="Liberation Serif"/>
          <w:spacing w:val="3"/>
        </w:rPr>
        <w:t>ACE </w:t>
      </w:r>
      <w:r>
        <w:rPr>
          <w:rFonts w:ascii="Liberation Serif"/>
        </w:rPr>
        <w:t>does </w:t>
      </w:r>
      <w:r>
        <w:rPr>
          <w:rFonts w:ascii="Liberation Serif"/>
          <w:spacing w:val="-4"/>
        </w:rPr>
        <w:t>is </w:t>
      </w:r>
      <w:r>
        <w:rPr>
          <w:rFonts w:ascii="Liberation Serif"/>
        </w:rPr>
        <w:t>designed </w:t>
      </w:r>
      <w:r>
        <w:rPr>
          <w:rFonts w:ascii="Liberation Serif"/>
          <w:spacing w:val="-4"/>
        </w:rPr>
        <w:t>to</w:t>
      </w:r>
      <w:r>
        <w:rPr>
          <w:rFonts w:ascii="Liberation Serif"/>
          <w:spacing w:val="52"/>
        </w:rPr>
        <w:t> </w:t>
      </w:r>
      <w:r>
        <w:rPr>
          <w:rFonts w:ascii="Liberation Serif"/>
        </w:rPr>
        <w:t>extend </w:t>
      </w:r>
      <w:r>
        <w:rPr>
          <w:rFonts w:ascii="Liberation Serif"/>
          <w:spacing w:val="-3"/>
        </w:rPr>
        <w:t>the </w:t>
      </w:r>
      <w:r>
        <w:rPr>
          <w:rFonts w:ascii="Liberation Serif"/>
          <w:spacing w:val="3"/>
        </w:rPr>
        <w:t>SONAS </w:t>
      </w:r>
      <w:r>
        <w:rPr>
          <w:rFonts w:ascii="Liberation Serif"/>
          <w:spacing w:val="-4"/>
        </w:rPr>
        <w:t>capability  </w:t>
      </w:r>
      <w:r>
        <w:rPr>
          <w:rFonts w:ascii="Liberation Serif"/>
        </w:rPr>
        <w:t>for a </w:t>
      </w:r>
      <w:r>
        <w:rPr>
          <w:rFonts w:ascii="Liberation Serif"/>
          <w:spacing w:val="-3"/>
        </w:rPr>
        <w:t>single, </w:t>
      </w:r>
      <w:r>
        <w:rPr>
          <w:rFonts w:ascii="Liberation Serif"/>
          <w:spacing w:val="-4"/>
        </w:rPr>
        <w:t>centrally  </w:t>
      </w:r>
      <w:r>
        <w:rPr>
          <w:rFonts w:ascii="Liberation Serif"/>
        </w:rPr>
        <w:t>managed </w:t>
      </w:r>
      <w:r>
        <w:rPr>
          <w:rFonts w:ascii="Liberation Serif"/>
          <w:spacing w:val="-3"/>
        </w:rPr>
        <w:t>namespace, </w:t>
      </w:r>
      <w:r>
        <w:rPr>
          <w:rFonts w:ascii="Liberation Serif"/>
          <w:spacing w:val="-4"/>
        </w:rPr>
        <w:t>to  </w:t>
      </w:r>
      <w:r>
        <w:rPr>
          <w:rFonts w:ascii="Liberation Serif"/>
        </w:rPr>
        <w:t>a </w:t>
      </w:r>
      <w:r>
        <w:rPr>
          <w:rFonts w:ascii="Liberation Serif"/>
          <w:spacing w:val="-4"/>
        </w:rPr>
        <w:t>truly</w:t>
      </w:r>
      <w:r>
        <w:rPr>
          <w:rFonts w:ascii="Liberation Serif"/>
          <w:spacing w:val="52"/>
        </w:rPr>
        <w:t> </w:t>
      </w:r>
      <w:r>
        <w:rPr>
          <w:rFonts w:ascii="Liberation Serif"/>
          <w:spacing w:val="-4"/>
        </w:rPr>
        <w:t>distributed, </w:t>
      </w:r>
      <w:r>
        <w:rPr>
          <w:rFonts w:ascii="Liberation Serif"/>
          <w:spacing w:val="-3"/>
        </w:rPr>
        <w:t>geographically-dispersed, </w:t>
      </w:r>
      <w:r>
        <w:rPr>
          <w:rFonts w:ascii="Liberation Serif"/>
        </w:rPr>
        <w:t>global</w:t>
      </w:r>
      <w:r>
        <w:rPr>
          <w:rFonts w:ascii="Liberation Serif"/>
          <w:spacing w:val="-5"/>
        </w:rPr>
        <w:t> </w:t>
      </w:r>
      <w:r>
        <w:rPr>
          <w:rFonts w:ascii="Liberation Serif"/>
        </w:rPr>
        <w:t>namespace.</w:t>
      </w:r>
      <w:r>
        <w:rPr>
          <w:rFonts w:ascii="Liberation Serif"/>
          <w:position w:val="9"/>
          <w:sz w:val="19"/>
          <w:u w:val="single" w:color="AAAAAA"/>
        </w:rPr>
        <w:t>[8]</w:t>
      </w:r>
    </w:p>
    <w:p>
      <w:pPr>
        <w:pStyle w:val="BodyText"/>
        <w:rPr>
          <w:rFonts w:ascii="Liberation Serif"/>
          <w:sz w:val="20"/>
        </w:rPr>
      </w:pPr>
    </w:p>
    <w:p>
      <w:pPr>
        <w:pStyle w:val="Heading2"/>
        <w:spacing w:before="250"/>
      </w:pPr>
      <w:r>
        <w:rPr/>
        <w:t>IBM Easy Tier</w:t>
      </w:r>
    </w:p>
    <w:p>
      <w:pPr>
        <w:pStyle w:val="BodyText"/>
        <w:spacing w:before="1"/>
        <w:rPr>
          <w:b/>
          <w:sz w:val="17"/>
        </w:rPr>
      </w:pPr>
    </w:p>
    <w:p>
      <w:pPr>
        <w:pStyle w:val="BodyText"/>
        <w:spacing w:line="247" w:lineRule="auto" w:before="90"/>
        <w:ind w:left="110" w:right="105"/>
        <w:jc w:val="both"/>
        <w:rPr>
          <w:rFonts w:ascii="Liberation Serif"/>
        </w:rPr>
      </w:pPr>
      <w:r>
        <w:rPr>
          <w:rFonts w:ascii="Liberation Serif"/>
        </w:rPr>
        <w:t>IBM Easy </w:t>
      </w:r>
      <w:r>
        <w:rPr>
          <w:rFonts w:ascii="Liberation Serif"/>
          <w:spacing w:val="-6"/>
        </w:rPr>
        <w:t>Tier </w:t>
      </w:r>
      <w:r>
        <w:rPr>
          <w:rFonts w:ascii="Liberation Serif"/>
          <w:spacing w:val="-4"/>
        </w:rPr>
        <w:t>is </w:t>
      </w:r>
      <w:r>
        <w:rPr>
          <w:rFonts w:ascii="Liberation Serif"/>
        </w:rPr>
        <w:t>designed </w:t>
      </w:r>
      <w:r>
        <w:rPr>
          <w:rFonts w:ascii="Liberation Serif"/>
          <w:spacing w:val="-4"/>
        </w:rPr>
        <w:t>to automate </w:t>
      </w:r>
      <w:r>
        <w:rPr>
          <w:rFonts w:ascii="Liberation Serif"/>
          <w:spacing w:val="-3"/>
        </w:rPr>
        <w:t>data placement </w:t>
      </w:r>
      <w:r>
        <w:rPr>
          <w:rFonts w:ascii="Liberation Serif"/>
        </w:rPr>
        <w:t>throughout </w:t>
      </w:r>
      <w:r>
        <w:rPr>
          <w:rFonts w:ascii="Liberation Serif"/>
          <w:spacing w:val="-3"/>
        </w:rPr>
        <w:t>the disk </w:t>
      </w:r>
      <w:r>
        <w:rPr>
          <w:rFonts w:ascii="Liberation Serif"/>
        </w:rPr>
        <w:t>pool </w:t>
      </w:r>
      <w:r>
        <w:rPr>
          <w:rFonts w:ascii="Liberation Serif"/>
          <w:spacing w:val="-4"/>
        </w:rPr>
        <w:t>to </w:t>
      </w:r>
      <w:r>
        <w:rPr>
          <w:rFonts w:ascii="Liberation Serif"/>
          <w:spacing w:val="-3"/>
        </w:rPr>
        <w:t>improve the </w:t>
      </w:r>
      <w:r>
        <w:rPr>
          <w:rFonts w:ascii="Liberation Serif"/>
          <w:spacing w:val="-4"/>
        </w:rPr>
        <w:t>efficiency </w:t>
      </w:r>
      <w:r>
        <w:rPr>
          <w:rFonts w:ascii="Liberation Serif"/>
        </w:rPr>
        <w:t>and </w:t>
      </w:r>
      <w:r>
        <w:rPr>
          <w:rFonts w:ascii="Liberation Serif"/>
          <w:spacing w:val="-3"/>
        </w:rPr>
        <w:t>performance </w:t>
      </w:r>
      <w:r>
        <w:rPr>
          <w:rFonts w:ascii="Liberation Serif"/>
        </w:rPr>
        <w:t>of </w:t>
      </w:r>
      <w:r>
        <w:rPr>
          <w:rFonts w:ascii="Liberation Serif"/>
          <w:spacing w:val="-3"/>
        </w:rPr>
        <w:t>the storage </w:t>
      </w:r>
      <w:r>
        <w:rPr>
          <w:rFonts w:ascii="Liberation Serif"/>
          <w:spacing w:val="-4"/>
        </w:rPr>
        <w:t>system. </w:t>
      </w:r>
      <w:r>
        <w:rPr>
          <w:rFonts w:ascii="Liberation Serif"/>
        </w:rPr>
        <w:t>Easy </w:t>
      </w:r>
      <w:r>
        <w:rPr>
          <w:rFonts w:ascii="Liberation Serif"/>
          <w:spacing w:val="-6"/>
        </w:rPr>
        <w:t>Tier </w:t>
      </w:r>
      <w:r>
        <w:rPr>
          <w:rFonts w:ascii="Liberation Serif"/>
          <w:spacing w:val="-4"/>
        </w:rPr>
        <w:t>is </w:t>
      </w:r>
      <w:r>
        <w:rPr>
          <w:rFonts w:ascii="Liberation Serif"/>
        </w:rPr>
        <w:t>designed </w:t>
      </w:r>
      <w:r>
        <w:rPr>
          <w:rFonts w:ascii="Liberation Serif"/>
          <w:spacing w:val="-4"/>
        </w:rPr>
        <w:t>to relocate </w:t>
      </w:r>
      <w:r>
        <w:rPr>
          <w:rFonts w:ascii="Liberation Serif"/>
          <w:spacing w:val="-3"/>
        </w:rPr>
        <w:t>data (at the </w:t>
      </w:r>
      <w:r>
        <w:rPr>
          <w:rFonts w:ascii="Liberation Serif"/>
        </w:rPr>
        <w:t>extent </w:t>
      </w:r>
      <w:r>
        <w:rPr>
          <w:rFonts w:ascii="Liberation Serif"/>
          <w:spacing w:val="-3"/>
        </w:rPr>
        <w:t>level) across </w:t>
      </w:r>
      <w:r>
        <w:rPr>
          <w:rFonts w:ascii="Liberation Serif"/>
        </w:rPr>
        <w:t>up </w:t>
      </w:r>
      <w:r>
        <w:rPr>
          <w:rFonts w:ascii="Liberation Serif"/>
          <w:spacing w:val="-4"/>
        </w:rPr>
        <w:t>to </w:t>
      </w:r>
      <w:r>
        <w:rPr>
          <w:rFonts w:ascii="Liberation Serif"/>
          <w:spacing w:val="-3"/>
        </w:rPr>
        <w:t>three drive </w:t>
      </w:r>
      <w:r>
        <w:rPr>
          <w:rFonts w:ascii="Liberation Serif"/>
          <w:spacing w:val="-5"/>
        </w:rPr>
        <w:t>tiers </w:t>
      </w:r>
      <w:r>
        <w:rPr>
          <w:rFonts w:ascii="Liberation Serif"/>
          <w:spacing w:val="-4"/>
        </w:rPr>
        <w:t>automatically </w:t>
      </w:r>
      <w:r>
        <w:rPr>
          <w:rFonts w:ascii="Liberation Serif"/>
        </w:rPr>
        <w:t>and without </w:t>
      </w:r>
      <w:r>
        <w:rPr>
          <w:rFonts w:ascii="Liberation Serif"/>
          <w:spacing w:val="-3"/>
        </w:rPr>
        <w:t>disruption </w:t>
      </w:r>
      <w:r>
        <w:rPr>
          <w:rFonts w:ascii="Liberation Serif"/>
          <w:spacing w:val="-4"/>
        </w:rPr>
        <w:t>to </w:t>
      </w:r>
      <w:r>
        <w:rPr>
          <w:rFonts w:ascii="Liberation Serif"/>
          <w:spacing w:val="-3"/>
        </w:rPr>
        <w:t>application. </w:t>
      </w:r>
      <w:r>
        <w:rPr>
          <w:rFonts w:ascii="Liberation Serif"/>
        </w:rPr>
        <w:t>IBM Easy </w:t>
      </w:r>
      <w:r>
        <w:rPr>
          <w:rFonts w:ascii="Liberation Serif"/>
          <w:spacing w:val="-6"/>
        </w:rPr>
        <w:t>Tier </w:t>
      </w:r>
      <w:r>
        <w:rPr>
          <w:rFonts w:ascii="Liberation Serif"/>
          <w:spacing w:val="-4"/>
        </w:rPr>
        <w:t>is </w:t>
      </w:r>
      <w:r>
        <w:rPr>
          <w:rFonts w:ascii="Liberation Serif"/>
          <w:spacing w:val="-3"/>
        </w:rPr>
        <w:t>available </w:t>
      </w:r>
      <w:r>
        <w:rPr>
          <w:rFonts w:ascii="Liberation Serif"/>
        </w:rPr>
        <w:t>on </w:t>
      </w:r>
      <w:r>
        <w:rPr>
          <w:rFonts w:ascii="Liberation Serif"/>
          <w:spacing w:val="-3"/>
        </w:rPr>
        <w:t>the </w:t>
      </w:r>
      <w:r>
        <w:rPr>
          <w:rFonts w:ascii="Liberation Serif"/>
        </w:rPr>
        <w:t>DS8000, Storwize (V7000, V7000 Unified, V5000, V3700 </w:t>
      </w:r>
      <w:r>
        <w:rPr>
          <w:rFonts w:ascii="Liberation Serif"/>
          <w:spacing w:val="-4"/>
        </w:rPr>
        <w:t>lines) </w:t>
      </w:r>
      <w:r>
        <w:rPr>
          <w:rFonts w:ascii="Liberation Serif"/>
        </w:rPr>
        <w:t>and </w:t>
      </w:r>
      <w:r>
        <w:rPr>
          <w:rFonts w:ascii="Liberation Serif"/>
          <w:spacing w:val="2"/>
        </w:rPr>
        <w:t>SAN </w:t>
      </w:r>
      <w:r>
        <w:rPr>
          <w:rFonts w:ascii="Liberation Serif"/>
          <w:spacing w:val="-7"/>
        </w:rPr>
        <w:t>Volume </w:t>
      </w:r>
      <w:r>
        <w:rPr>
          <w:rFonts w:ascii="Liberation Serif"/>
          <w:spacing w:val="-4"/>
        </w:rPr>
        <w:t>Controller.</w:t>
      </w:r>
    </w:p>
    <w:p>
      <w:pPr>
        <w:pStyle w:val="BodyText"/>
        <w:spacing w:before="5"/>
        <w:rPr>
          <w:rFonts w:ascii="Liberation Serif"/>
          <w:sz w:val="28"/>
        </w:rPr>
      </w:pPr>
    </w:p>
    <w:p>
      <w:pPr>
        <w:pStyle w:val="Heading1"/>
        <w:spacing w:before="0"/>
        <w:jc w:val="both"/>
      </w:pPr>
      <w:r>
        <w:rPr/>
        <w:pict>
          <v:rect style="position:absolute;margin-left:43.503578pt;margin-top:22.807619pt;width:507.992114pt;height:1.500715pt;mso-position-horizontal-relative:page;mso-position-vertical-relative:paragraph;z-index:-15725056;mso-wrap-distance-left:0;mso-wrap-distance-right:0" filled="true" fillcolor="#000000" stroked="false">
            <v:fill type="solid"/>
            <w10:wrap type="topAndBottom"/>
          </v:rect>
        </w:pict>
      </w:r>
      <w:r>
        <w:rPr/>
        <w:t>Current hardware</w:t>
      </w:r>
    </w:p>
    <w:p>
      <w:pPr>
        <w:pStyle w:val="BodyText"/>
        <w:spacing w:before="7"/>
        <w:rPr>
          <w:rFonts w:ascii="Liberation Serif"/>
          <w:b/>
          <w:sz w:val="10"/>
        </w:rPr>
      </w:pPr>
    </w:p>
    <w:p>
      <w:pPr>
        <w:pStyle w:val="BodyText"/>
        <w:spacing w:line="247" w:lineRule="auto" w:before="90"/>
        <w:ind w:left="110" w:right="49"/>
        <w:rPr>
          <w:rFonts w:ascii="Liberation Serif"/>
        </w:rPr>
      </w:pPr>
      <w:r>
        <w:rPr>
          <w:rFonts w:ascii="Liberation Serif"/>
        </w:rPr>
        <w:t>After 2019 IBM dropped the HDD- and SSD-based storage server series and all current lines provide only flash-oriented or tape-oriented solutions.</w:t>
      </w:r>
    </w:p>
    <w:p>
      <w:pPr>
        <w:pStyle w:val="BodyText"/>
        <w:rPr>
          <w:rFonts w:ascii="Liberation Serif"/>
          <w:sz w:val="20"/>
        </w:rPr>
      </w:pPr>
    </w:p>
    <w:p>
      <w:pPr>
        <w:pStyle w:val="Heading2"/>
        <w:spacing w:before="243"/>
      </w:pPr>
      <w:r>
        <w:rPr/>
        <w:t>Flash storage</w:t>
      </w:r>
    </w:p>
    <w:p>
      <w:pPr>
        <w:pStyle w:val="BodyText"/>
        <w:spacing w:before="5"/>
        <w:rPr>
          <w:b/>
          <w:sz w:val="44"/>
        </w:rPr>
      </w:pPr>
    </w:p>
    <w:p>
      <w:pPr>
        <w:pStyle w:val="Heading3"/>
      </w:pPr>
      <w:r>
        <w:rPr/>
        <w:t>IBM FlashSystem</w:t>
      </w:r>
    </w:p>
    <w:p>
      <w:pPr>
        <w:spacing w:after="0"/>
        <w:sectPr>
          <w:pgSz w:w="11900" w:h="16840"/>
          <w:pgMar w:top="640" w:bottom="280" w:left="760" w:right="760"/>
        </w:sectPr>
      </w:pPr>
    </w:p>
    <w:p>
      <w:pPr>
        <w:pStyle w:val="BodyText"/>
        <w:spacing w:line="247" w:lineRule="auto" w:before="62"/>
        <w:ind w:left="110" w:right="100"/>
        <w:jc w:val="both"/>
        <w:rPr>
          <w:rFonts w:ascii="Liberation Serif"/>
        </w:rPr>
      </w:pPr>
      <w:hyperlink r:id="rId13">
        <w:r>
          <w:rPr>
            <w:rFonts w:ascii="Liberation Serif"/>
            <w:u w:val="single" w:color="AAAAAA"/>
          </w:rPr>
          <w:t>IBM </w:t>
        </w:r>
        <w:r>
          <w:rPr>
            <w:rFonts w:ascii="Liberation Serif"/>
            <w:spacing w:val="-3"/>
            <w:u w:val="single" w:color="AAAAAA"/>
          </w:rPr>
          <w:t>FlashSystem</w:t>
        </w:r>
        <w:r>
          <w:rPr>
            <w:rFonts w:ascii="Liberation Serif"/>
            <w:spacing w:val="-3"/>
          </w:rPr>
          <w:t> offers </w:t>
        </w:r>
        <w:r>
          <w:rPr>
            <w:rFonts w:ascii="Liberation Serif"/>
          </w:rPr>
          <w:t>a range of </w:t>
        </w:r>
        <w:r>
          <w:rPr>
            <w:rFonts w:ascii="Liberation Serif"/>
            <w:spacing w:val="-3"/>
          </w:rPr>
          <w:t>dedicated, </w:t>
        </w:r>
        <w:r>
          <w:rPr>
            <w:rFonts w:ascii="Liberation Serif"/>
          </w:rPr>
          <w:t>non-SSD </w:t>
        </w:r>
        <w:r>
          <w:rPr>
            <w:rFonts w:ascii="Liberation Serif"/>
            <w:spacing w:val="-3"/>
          </w:rPr>
          <w:t>"all-flash" storage </w:t>
        </w:r>
        <w:r>
          <w:rPr>
            <w:rFonts w:ascii="Liberation Serif"/>
            <w:spacing w:val="-4"/>
          </w:rPr>
          <w:t>systems </w:t>
        </w:r>
        <w:r>
          <w:rPr>
            <w:rFonts w:ascii="Liberation Serif"/>
          </w:rPr>
          <w:t>and based on a </w:t>
        </w:r>
        <w:r>
          <w:rPr>
            <w:rFonts w:ascii="Liberation Serif"/>
            <w:spacing w:val="-3"/>
            <w:u w:val="single" w:color="AAAAAA"/>
          </w:rPr>
          <w:t>Intel</w:t>
        </w:r>
        <w:r>
          <w:rPr>
            <w:rFonts w:ascii="Liberation Serif"/>
            <w:spacing w:val="-3"/>
          </w:rPr>
          <w:t> </w:t>
        </w:r>
        <w:r>
          <w:rPr>
            <w:rFonts w:ascii="Liberation Serif"/>
            <w:u w:val="single" w:color="AAAAAA"/>
          </w:rPr>
          <w:t>x86</w:t>
        </w:r>
        <w:r>
          <w:rPr>
            <w:rFonts w:ascii="Liberation Serif"/>
          </w:rPr>
          <w:t> </w:t>
        </w:r>
        <w:r>
          <w:rPr>
            <w:rFonts w:ascii="Liberation Serif"/>
            <w:spacing w:val="-4"/>
          </w:rPr>
          <w:t>platform.</w:t>
        </w:r>
      </w:hyperlink>
    </w:p>
    <w:p>
      <w:pPr>
        <w:pStyle w:val="BodyText"/>
        <w:spacing w:line="232" w:lineRule="auto" w:before="221"/>
        <w:ind w:left="110" w:right="100"/>
        <w:jc w:val="both"/>
        <w:rPr>
          <w:rFonts w:ascii="Liberation Serif"/>
        </w:rPr>
      </w:pPr>
      <w:r>
        <w:rPr>
          <w:rFonts w:ascii="Liberation Serif"/>
        </w:rPr>
        <w:t>IBM </w:t>
      </w:r>
      <w:r>
        <w:rPr>
          <w:rFonts w:ascii="Liberation Serif"/>
          <w:spacing w:val="-3"/>
        </w:rPr>
        <w:t>acquired </w:t>
      </w:r>
      <w:r>
        <w:rPr>
          <w:rFonts w:ascii="Liberation Serif"/>
          <w:spacing w:val="-4"/>
        </w:rPr>
        <w:t>flash </w:t>
      </w:r>
      <w:r>
        <w:rPr>
          <w:rFonts w:ascii="Liberation Serif"/>
          <w:spacing w:val="-3"/>
        </w:rPr>
        <w:t>storage system maker </w:t>
      </w:r>
      <w:hyperlink r:id="rId14">
        <w:r>
          <w:rPr>
            <w:rFonts w:ascii="Liberation Serif"/>
            <w:spacing w:val="-4"/>
            <w:u w:val="single" w:color="AAAAAA"/>
          </w:rPr>
          <w:t>Texas </w:t>
        </w:r>
        <w:r>
          <w:rPr>
            <w:rFonts w:ascii="Liberation Serif"/>
            <w:spacing w:val="-3"/>
            <w:u w:val="single" w:color="AAAAAA"/>
          </w:rPr>
          <w:t>Memory Systems</w:t>
        </w:r>
      </w:hyperlink>
      <w:r>
        <w:rPr>
          <w:rFonts w:ascii="Liberation Serif"/>
          <w:spacing w:val="-3"/>
        </w:rPr>
        <w:t> </w:t>
      </w:r>
      <w:r>
        <w:rPr>
          <w:rFonts w:ascii="Liberation Serif"/>
          <w:spacing w:val="-4"/>
        </w:rPr>
        <w:t>in </w:t>
      </w:r>
      <w:r>
        <w:rPr>
          <w:rFonts w:ascii="Liberation Serif"/>
        </w:rPr>
        <w:t>2012,</w:t>
      </w:r>
      <w:r>
        <w:rPr>
          <w:rFonts w:ascii="Liberation Serif"/>
          <w:position w:val="9"/>
          <w:sz w:val="19"/>
          <w:u w:val="single" w:color="AAAAAA"/>
        </w:rPr>
        <w:t>[9]</w:t>
      </w:r>
      <w:r>
        <w:rPr>
          <w:rFonts w:ascii="Liberation Serif"/>
          <w:position w:val="9"/>
          <w:sz w:val="19"/>
        </w:rPr>
        <w:t> </w:t>
      </w:r>
      <w:r>
        <w:rPr>
          <w:rFonts w:ascii="Liberation Serif"/>
          <w:spacing w:val="-3"/>
        </w:rPr>
        <w:t>In </w:t>
      </w:r>
      <w:r>
        <w:rPr>
          <w:rFonts w:ascii="Liberation Serif"/>
        </w:rPr>
        <w:t>April 2013, IBM announced a </w:t>
      </w:r>
      <w:r>
        <w:rPr>
          <w:rFonts w:ascii="Liberation Serif"/>
          <w:spacing w:val="-3"/>
        </w:rPr>
        <w:t>plan </w:t>
      </w:r>
      <w:r>
        <w:rPr>
          <w:rFonts w:ascii="Liberation Serif"/>
        </w:rPr>
        <w:t>for a $1 </w:t>
      </w:r>
      <w:r>
        <w:rPr>
          <w:rFonts w:ascii="Liberation Serif"/>
          <w:spacing w:val="-4"/>
        </w:rPr>
        <w:t>billion </w:t>
      </w:r>
      <w:r>
        <w:rPr>
          <w:rFonts w:ascii="Liberation Serif"/>
          <w:spacing w:val="-3"/>
        </w:rPr>
        <w:t>investment </w:t>
      </w:r>
      <w:r>
        <w:rPr>
          <w:rFonts w:ascii="Liberation Serif"/>
          <w:spacing w:val="-4"/>
        </w:rPr>
        <w:t>in flash </w:t>
      </w:r>
      <w:r>
        <w:rPr>
          <w:rFonts w:ascii="Liberation Serif"/>
          <w:spacing w:val="-3"/>
        </w:rPr>
        <w:t>storage research </w:t>
      </w:r>
      <w:r>
        <w:rPr>
          <w:rFonts w:ascii="Liberation Serif"/>
        </w:rPr>
        <w:t>and development,</w:t>
      </w:r>
      <w:r>
        <w:rPr>
          <w:rFonts w:ascii="Liberation Serif"/>
          <w:position w:val="9"/>
          <w:sz w:val="19"/>
          <w:u w:val="single" w:color="AAAAAA"/>
        </w:rPr>
        <w:t>[10]</w:t>
      </w:r>
      <w:r>
        <w:rPr>
          <w:rFonts w:ascii="Liberation Serif"/>
          <w:position w:val="9"/>
          <w:sz w:val="19"/>
        </w:rPr>
        <w:t> </w:t>
      </w:r>
      <w:r>
        <w:rPr>
          <w:rFonts w:ascii="Liberation Serif"/>
        </w:rPr>
        <w:t>and </w:t>
      </w:r>
      <w:r>
        <w:rPr>
          <w:rFonts w:ascii="Liberation Serif"/>
          <w:spacing w:val="-3"/>
        </w:rPr>
        <w:t>then the </w:t>
      </w:r>
      <w:r>
        <w:rPr>
          <w:rFonts w:ascii="Liberation Serif"/>
        </w:rPr>
        <w:t>product </w:t>
      </w:r>
      <w:r>
        <w:rPr>
          <w:rFonts w:ascii="Liberation Serif"/>
          <w:spacing w:val="-3"/>
        </w:rPr>
        <w:t>line-up </w:t>
      </w:r>
      <w:r>
        <w:rPr>
          <w:rFonts w:ascii="Liberation Serif"/>
        </w:rPr>
        <w:t>was renewed </w:t>
      </w:r>
      <w:r>
        <w:rPr>
          <w:rFonts w:ascii="Liberation Serif"/>
          <w:spacing w:val="-4"/>
        </w:rPr>
        <w:t>in </w:t>
      </w:r>
      <w:r>
        <w:rPr>
          <w:rFonts w:ascii="Liberation Serif"/>
        </w:rPr>
        <w:t>2014 with </w:t>
      </w:r>
      <w:r>
        <w:rPr>
          <w:rFonts w:ascii="Liberation Serif"/>
          <w:spacing w:val="-3"/>
        </w:rPr>
        <w:t>the </w:t>
      </w:r>
      <w:r>
        <w:rPr>
          <w:rFonts w:ascii="Liberation Serif"/>
        </w:rPr>
        <w:t>announcement of </w:t>
      </w:r>
      <w:r>
        <w:rPr>
          <w:rFonts w:ascii="Liberation Serif"/>
          <w:spacing w:val="-3"/>
        </w:rPr>
        <w:t>the FlashSystem </w:t>
      </w:r>
      <w:r>
        <w:rPr>
          <w:rFonts w:ascii="Liberation Serif"/>
        </w:rPr>
        <w:t>840</w:t>
      </w:r>
      <w:r>
        <w:rPr>
          <w:rFonts w:ascii="Liberation Serif"/>
          <w:position w:val="9"/>
          <w:sz w:val="19"/>
          <w:u w:val="single" w:color="AAAAAA"/>
        </w:rPr>
        <w:t>[11]</w:t>
      </w:r>
      <w:r>
        <w:rPr>
          <w:rFonts w:ascii="Liberation Serif"/>
          <w:position w:val="9"/>
          <w:sz w:val="19"/>
        </w:rPr>
        <w:t> </w:t>
      </w:r>
      <w:r>
        <w:rPr>
          <w:rFonts w:ascii="Liberation Serif"/>
        </w:rPr>
        <w:t>and </w:t>
      </w:r>
      <w:r>
        <w:rPr>
          <w:rFonts w:ascii="Liberation Serif"/>
          <w:spacing w:val="-3"/>
        </w:rPr>
        <w:t>FlashSystem </w:t>
      </w:r>
      <w:r>
        <w:rPr>
          <w:rFonts w:ascii="Liberation Serif"/>
          <w:spacing w:val="2"/>
        </w:rPr>
        <w:t>V840.</w:t>
      </w:r>
      <w:r>
        <w:rPr>
          <w:rFonts w:ascii="Liberation Serif"/>
          <w:spacing w:val="2"/>
          <w:position w:val="9"/>
          <w:sz w:val="19"/>
          <w:u w:val="single" w:color="AAAAAA"/>
        </w:rPr>
        <w:t>[12]</w:t>
      </w:r>
      <w:r>
        <w:rPr>
          <w:rFonts w:ascii="Liberation Serif"/>
          <w:spacing w:val="2"/>
          <w:position w:val="9"/>
          <w:sz w:val="19"/>
        </w:rPr>
        <w:t> </w:t>
      </w:r>
      <w:r>
        <w:rPr>
          <w:rFonts w:ascii="Liberation Serif"/>
        </w:rPr>
        <w:t>IBM has been </w:t>
      </w:r>
      <w:r>
        <w:rPr>
          <w:rFonts w:ascii="Liberation Serif"/>
          <w:spacing w:val="-3"/>
        </w:rPr>
        <w:t>refreshing those </w:t>
      </w:r>
      <w:r>
        <w:rPr>
          <w:rFonts w:ascii="Liberation Serif"/>
          <w:spacing w:val="-4"/>
        </w:rPr>
        <w:t>systems </w:t>
      </w:r>
      <w:r>
        <w:rPr>
          <w:rFonts w:ascii="Liberation Serif"/>
        </w:rPr>
        <w:t>and adding new </w:t>
      </w:r>
      <w:r>
        <w:rPr>
          <w:rFonts w:ascii="Liberation Serif"/>
          <w:spacing w:val="-4"/>
        </w:rPr>
        <w:t>capabilities </w:t>
      </w:r>
      <w:r>
        <w:rPr>
          <w:rFonts w:ascii="Liberation Serif"/>
        </w:rPr>
        <w:t>every </w:t>
      </w:r>
      <w:r>
        <w:rPr>
          <w:rFonts w:ascii="Liberation Serif"/>
          <w:spacing w:val="-5"/>
        </w:rPr>
        <w:t>year. </w:t>
      </w:r>
      <w:r>
        <w:rPr>
          <w:rFonts w:ascii="Liberation Serif"/>
          <w:spacing w:val="-3"/>
        </w:rPr>
        <w:t>Former FlashSystem </w:t>
      </w:r>
      <w:r>
        <w:rPr>
          <w:rFonts w:ascii="Liberation Serif"/>
        </w:rPr>
        <w:t>has 1U-size </w:t>
      </w:r>
      <w:r>
        <w:rPr>
          <w:rFonts w:ascii="Liberation Serif"/>
          <w:spacing w:val="-3"/>
        </w:rPr>
        <w:t>solutions </w:t>
      </w:r>
      <w:r>
        <w:rPr>
          <w:rFonts w:ascii="Liberation Serif"/>
          <w:spacing w:val="-5"/>
        </w:rPr>
        <w:t>only, </w:t>
      </w:r>
      <w:r>
        <w:rPr>
          <w:rFonts w:ascii="Liberation Serif"/>
        </w:rPr>
        <w:t>current </w:t>
      </w:r>
      <w:r>
        <w:rPr>
          <w:rFonts w:ascii="Liberation Serif"/>
          <w:spacing w:val="-3"/>
        </w:rPr>
        <w:t>lineup contains rackable </w:t>
      </w:r>
      <w:r>
        <w:rPr>
          <w:rFonts w:ascii="Liberation Serif"/>
          <w:spacing w:val="-4"/>
        </w:rPr>
        <w:t>systems </w:t>
      </w:r>
      <w:r>
        <w:rPr>
          <w:rFonts w:ascii="Liberation Serif"/>
        </w:rPr>
        <w:t>with 1U, 2U or 6U </w:t>
      </w:r>
      <w:r>
        <w:rPr>
          <w:rFonts w:ascii="Liberation Serif"/>
          <w:spacing w:val="-4"/>
        </w:rPr>
        <w:t>form- </w:t>
      </w:r>
      <w:r>
        <w:rPr>
          <w:rFonts w:ascii="Liberation Serif"/>
          <w:spacing w:val="-6"/>
        </w:rPr>
        <w:t>factor, </w:t>
      </w:r>
      <w:r>
        <w:rPr>
          <w:rFonts w:ascii="Liberation Serif"/>
        </w:rPr>
        <w:t>and based on a 6U </w:t>
      </w:r>
      <w:r>
        <w:rPr>
          <w:rFonts w:ascii="Liberation Serif"/>
          <w:spacing w:val="-3"/>
        </w:rPr>
        <w:t>modules </w:t>
      </w:r>
      <w:hyperlink r:id="rId15">
        <w:r>
          <w:rPr>
            <w:rFonts w:ascii="Liberation Serif"/>
            <w:spacing w:val="-4"/>
            <w:u w:val="single" w:color="AAAAAA"/>
          </w:rPr>
          <w:t>cabinet</w:t>
        </w:r>
      </w:hyperlink>
      <w:r>
        <w:rPr>
          <w:rFonts w:ascii="Liberation Serif"/>
          <w:spacing w:val="-4"/>
        </w:rPr>
        <w:t>-size </w:t>
      </w:r>
      <w:r>
        <w:rPr>
          <w:rFonts w:ascii="Liberation Serif"/>
          <w:spacing w:val="-3"/>
        </w:rPr>
        <w:t>solution.</w:t>
      </w:r>
    </w:p>
    <w:p>
      <w:pPr>
        <w:pStyle w:val="BodyText"/>
        <w:spacing w:before="11"/>
        <w:rPr>
          <w:rFonts w:ascii="Liberation Serif"/>
          <w:sz w:val="21"/>
        </w:rPr>
      </w:pPr>
    </w:p>
    <w:p>
      <w:pPr>
        <w:pStyle w:val="BodyText"/>
        <w:ind w:left="110"/>
        <w:jc w:val="both"/>
        <w:rPr>
          <w:rFonts w:ascii="Liberation Serif"/>
        </w:rPr>
      </w:pPr>
      <w:r>
        <w:rPr>
          <w:rFonts w:ascii="Liberation Serif"/>
        </w:rPr>
        <w:t>In 2017 FlashSystem brand replaces XIV brand, and in 2020 FlashSystem replaces Storwize brand.</w:t>
      </w:r>
    </w:p>
    <w:p>
      <w:pPr>
        <w:pStyle w:val="BodyText"/>
        <w:rPr>
          <w:rFonts w:ascii="Liberation Serif"/>
          <w:sz w:val="26"/>
        </w:rPr>
      </w:pPr>
    </w:p>
    <w:p>
      <w:pPr>
        <w:pStyle w:val="BodyText"/>
        <w:spacing w:line="247" w:lineRule="auto" w:before="191"/>
        <w:ind w:left="710" w:right="700"/>
        <w:jc w:val="both"/>
        <w:rPr>
          <w:rFonts w:ascii="Liberation Serif"/>
        </w:rPr>
      </w:pPr>
      <w:r>
        <w:rPr>
          <w:rFonts w:ascii="Liberation Serif"/>
          <w:b/>
        </w:rPr>
        <w:t>IBM Data Engine for NoSQL - </w:t>
      </w:r>
      <w:r>
        <w:rPr>
          <w:rFonts w:ascii="Liberation Serif"/>
          <w:spacing w:val="-4"/>
        </w:rPr>
        <w:t>is </w:t>
      </w:r>
      <w:r>
        <w:rPr>
          <w:rFonts w:ascii="Liberation Serif"/>
        </w:rPr>
        <w:t>an </w:t>
      </w:r>
      <w:r>
        <w:rPr>
          <w:rFonts w:ascii="Liberation Serif"/>
          <w:spacing w:val="-4"/>
        </w:rPr>
        <w:t>integrated </w:t>
      </w:r>
      <w:r>
        <w:rPr>
          <w:rFonts w:ascii="Liberation Serif"/>
          <w:i/>
        </w:rPr>
        <w:t>black-box </w:t>
      </w:r>
      <w:r>
        <w:rPr>
          <w:rFonts w:ascii="Liberation Serif"/>
        </w:rPr>
        <w:t>device </w:t>
      </w:r>
      <w:r>
        <w:rPr>
          <w:rFonts w:ascii="Liberation Serif"/>
          <w:spacing w:val="-3"/>
        </w:rPr>
        <w:t>combining </w:t>
      </w:r>
      <w:r>
        <w:rPr>
          <w:rFonts w:ascii="Liberation Serif"/>
        </w:rPr>
        <w:t>an IBM PowerLinux </w:t>
      </w:r>
      <w:r>
        <w:rPr>
          <w:rFonts w:ascii="Liberation Serif"/>
          <w:spacing w:val="-3"/>
        </w:rPr>
        <w:t>server </w:t>
      </w:r>
      <w:r>
        <w:rPr>
          <w:rFonts w:ascii="Liberation Serif"/>
        </w:rPr>
        <w:t>with </w:t>
      </w:r>
      <w:r>
        <w:rPr>
          <w:rFonts w:ascii="Liberation Serif"/>
          <w:spacing w:val="-3"/>
        </w:rPr>
        <w:t>FlashSystem modules attached </w:t>
      </w:r>
      <w:r>
        <w:rPr>
          <w:rFonts w:ascii="Liberation Serif"/>
        </w:rPr>
        <w:t>as </w:t>
      </w:r>
      <w:r>
        <w:rPr>
          <w:rFonts w:ascii="Liberation Serif"/>
          <w:spacing w:val="-3"/>
        </w:rPr>
        <w:t>non-volatile </w:t>
      </w:r>
      <w:r>
        <w:rPr>
          <w:rFonts w:ascii="Liberation Serif"/>
          <w:spacing w:val="-4"/>
        </w:rPr>
        <w:t>memory </w:t>
      </w:r>
      <w:r>
        <w:rPr>
          <w:rFonts w:ascii="Liberation Serif"/>
          <w:spacing w:val="-3"/>
        </w:rPr>
        <w:t>extension </w:t>
      </w:r>
      <w:r>
        <w:rPr>
          <w:rFonts w:ascii="Liberation Serif"/>
        </w:rPr>
        <w:t>(not as storage).The </w:t>
      </w:r>
      <w:r>
        <w:rPr>
          <w:rFonts w:ascii="Liberation Serif"/>
          <w:spacing w:val="-4"/>
        </w:rPr>
        <w:t>integrated </w:t>
      </w:r>
      <w:r>
        <w:rPr>
          <w:rFonts w:ascii="Liberation Serif"/>
          <w:spacing w:val="-3"/>
        </w:rPr>
        <w:t>system offers large capacity </w:t>
      </w:r>
      <w:r>
        <w:rPr>
          <w:rFonts w:ascii="Liberation Serif"/>
          <w:spacing w:val="2"/>
        </w:rPr>
        <w:t>NoSQL </w:t>
      </w:r>
      <w:r>
        <w:rPr>
          <w:rFonts w:ascii="Liberation Serif"/>
          <w:spacing w:val="-3"/>
        </w:rPr>
        <w:t>services </w:t>
      </w:r>
      <w:r>
        <w:rPr>
          <w:rFonts w:ascii="Liberation Serif"/>
        </w:rPr>
        <w:t>based on </w:t>
      </w:r>
      <w:r>
        <w:rPr>
          <w:rFonts w:ascii="Liberation Serif"/>
          <w:spacing w:val="-3"/>
        </w:rPr>
        <w:t>pre-loaded </w:t>
      </w:r>
      <w:hyperlink r:id="rId16">
        <w:r>
          <w:rPr>
            <w:rFonts w:ascii="Liberation Serif"/>
            <w:u w:val="single" w:color="AAAAAA"/>
          </w:rPr>
          <w:t>Redis</w:t>
        </w:r>
      </w:hyperlink>
      <w:r>
        <w:rPr>
          <w:rFonts w:ascii="Liberation Serif"/>
        </w:rPr>
        <w:t>, </w:t>
      </w:r>
      <w:hyperlink r:id="rId17">
        <w:r>
          <w:rPr>
            <w:rFonts w:ascii="Liberation Serif"/>
            <w:u w:val="single" w:color="AAAAAA"/>
          </w:rPr>
          <w:t>Cassandra</w:t>
        </w:r>
        <w:r>
          <w:rPr>
            <w:rFonts w:ascii="Liberation Serif"/>
          </w:rPr>
          <w:t> </w:t>
        </w:r>
      </w:hyperlink>
      <w:r>
        <w:rPr>
          <w:rFonts w:ascii="Liberation Serif"/>
        </w:rPr>
        <w:t>and </w:t>
      </w:r>
      <w:hyperlink r:id="rId18">
        <w:r>
          <w:rPr>
            <w:rFonts w:ascii="Liberation Serif"/>
            <w:u w:val="single" w:color="AAAAAA"/>
          </w:rPr>
          <w:t>Neo4J</w:t>
        </w:r>
      </w:hyperlink>
      <w:r>
        <w:rPr>
          <w:rFonts w:ascii="Liberation Serif"/>
        </w:rPr>
        <w:t>, up </w:t>
      </w:r>
      <w:r>
        <w:rPr>
          <w:rFonts w:ascii="Liberation Serif"/>
          <w:spacing w:val="-4"/>
        </w:rPr>
        <w:t>to </w:t>
      </w:r>
      <w:r>
        <w:rPr>
          <w:rFonts w:ascii="Liberation Serif"/>
        </w:rPr>
        <w:t>57 TB </w:t>
      </w:r>
      <w:r>
        <w:rPr>
          <w:rFonts w:ascii="Liberation Serif"/>
          <w:spacing w:val="-4"/>
        </w:rPr>
        <w:t>in-memory </w:t>
      </w:r>
      <w:r>
        <w:rPr>
          <w:rFonts w:ascii="Liberation Serif"/>
          <w:spacing w:val="-3"/>
        </w:rPr>
        <w:t>instances. </w:t>
      </w:r>
      <w:r>
        <w:rPr>
          <w:rFonts w:ascii="Liberation Serif"/>
        </w:rPr>
        <w:t>Compared </w:t>
      </w:r>
      <w:r>
        <w:rPr>
          <w:rFonts w:ascii="Liberation Serif"/>
          <w:spacing w:val="-4"/>
        </w:rPr>
        <w:t>to </w:t>
      </w:r>
      <w:r>
        <w:rPr>
          <w:rFonts w:ascii="Liberation Serif"/>
        </w:rPr>
        <w:t>a </w:t>
      </w:r>
      <w:r>
        <w:rPr>
          <w:rFonts w:ascii="Liberation Serif"/>
          <w:spacing w:val="-4"/>
        </w:rPr>
        <w:t>clustered </w:t>
      </w:r>
      <w:r>
        <w:rPr>
          <w:rFonts w:ascii="Liberation Serif"/>
          <w:spacing w:val="-3"/>
        </w:rPr>
        <w:t>in- </w:t>
      </w:r>
      <w:r>
        <w:rPr>
          <w:rFonts w:ascii="Liberation Serif"/>
          <w:spacing w:val="-4"/>
        </w:rPr>
        <w:t>memory implementation, </w:t>
      </w:r>
      <w:r>
        <w:rPr>
          <w:rFonts w:ascii="Liberation Serif"/>
          <w:spacing w:val="-3"/>
        </w:rPr>
        <w:t>the </w:t>
      </w:r>
      <w:r>
        <w:rPr>
          <w:rFonts w:ascii="Liberation Serif"/>
        </w:rPr>
        <w:t>Data Engine for </w:t>
      </w:r>
      <w:r>
        <w:rPr>
          <w:rFonts w:ascii="Liberation Serif"/>
          <w:spacing w:val="2"/>
        </w:rPr>
        <w:t>NoSQL </w:t>
      </w:r>
      <w:r>
        <w:rPr>
          <w:rFonts w:ascii="Liberation Serif"/>
        </w:rPr>
        <w:t>consumes a </w:t>
      </w:r>
      <w:r>
        <w:rPr>
          <w:rFonts w:ascii="Liberation Serif"/>
          <w:spacing w:val="-4"/>
        </w:rPr>
        <w:t>fraction </w:t>
      </w:r>
      <w:r>
        <w:rPr>
          <w:rFonts w:ascii="Liberation Serif"/>
        </w:rPr>
        <w:t>of </w:t>
      </w:r>
      <w:r>
        <w:rPr>
          <w:rFonts w:ascii="Liberation Serif"/>
          <w:spacing w:val="-3"/>
        </w:rPr>
        <w:t>the </w:t>
      </w:r>
      <w:r>
        <w:rPr>
          <w:rFonts w:ascii="Liberation Serif"/>
        </w:rPr>
        <w:t>power and </w:t>
      </w:r>
      <w:r>
        <w:rPr>
          <w:rFonts w:ascii="Liberation Serif"/>
          <w:spacing w:val="-3"/>
        </w:rPr>
        <w:t>rack footprint </w:t>
      </w:r>
      <w:r>
        <w:rPr>
          <w:rFonts w:ascii="Liberation Serif"/>
        </w:rPr>
        <w:t>while </w:t>
      </w:r>
      <w:r>
        <w:rPr>
          <w:rFonts w:ascii="Liberation Serif"/>
          <w:spacing w:val="-3"/>
        </w:rPr>
        <w:t>delivering </w:t>
      </w:r>
      <w:r>
        <w:rPr>
          <w:rFonts w:ascii="Liberation Serif"/>
          <w:spacing w:val="-5"/>
        </w:rPr>
        <w:t>similar </w:t>
      </w:r>
      <w:r>
        <w:rPr>
          <w:rFonts w:ascii="Liberation Serif"/>
          <w:spacing w:val="-3"/>
        </w:rPr>
        <w:t>performance </w:t>
      </w:r>
      <w:r>
        <w:rPr>
          <w:rFonts w:ascii="Liberation Serif"/>
        </w:rPr>
        <w:t>by keeping </w:t>
      </w:r>
      <w:r>
        <w:rPr>
          <w:rFonts w:ascii="Liberation Serif"/>
          <w:spacing w:val="-3"/>
        </w:rPr>
        <w:t>relevant </w:t>
      </w:r>
      <w:r>
        <w:rPr>
          <w:rFonts w:ascii="Liberation Serif"/>
        </w:rPr>
        <w:t>(</w:t>
      </w:r>
      <w:hyperlink r:id="rId19">
        <w:r>
          <w:rPr>
            <w:rFonts w:ascii="Liberation Serif"/>
            <w:u w:val="single" w:color="AAAAAA"/>
          </w:rPr>
          <w:t>hashing</w:t>
        </w:r>
      </w:hyperlink>
      <w:r>
        <w:rPr>
          <w:rFonts w:ascii="Liberation Serif"/>
        </w:rPr>
        <w:t>) </w:t>
      </w:r>
      <w:r>
        <w:rPr>
          <w:rFonts w:ascii="Liberation Serif"/>
          <w:spacing w:val="-3"/>
        </w:rPr>
        <w:t>data </w:t>
      </w:r>
      <w:r>
        <w:rPr>
          <w:rFonts w:ascii="Liberation Serif"/>
          <w:spacing w:val="-4"/>
        </w:rPr>
        <w:t>structures</w:t>
      </w:r>
      <w:r>
        <w:rPr>
          <w:rFonts w:ascii="Liberation Serif"/>
          <w:spacing w:val="52"/>
        </w:rPr>
        <w:t> </w:t>
      </w:r>
      <w:r>
        <w:rPr>
          <w:rFonts w:ascii="Liberation Serif"/>
          <w:spacing w:val="-4"/>
        </w:rPr>
        <w:t>in</w:t>
      </w:r>
      <w:r>
        <w:rPr>
          <w:rFonts w:ascii="Liberation Serif"/>
          <w:spacing w:val="52"/>
        </w:rPr>
        <w:t> </w:t>
      </w:r>
      <w:r>
        <w:rPr>
          <w:rFonts w:ascii="Liberation Serif"/>
          <w:spacing w:val="-3"/>
        </w:rPr>
        <w:t>fast </w:t>
      </w:r>
      <w:r>
        <w:rPr>
          <w:rFonts w:ascii="Liberation Serif"/>
          <w:spacing w:val="-6"/>
        </w:rPr>
        <w:t>memory. </w:t>
      </w:r>
      <w:r>
        <w:rPr>
          <w:rFonts w:ascii="Liberation Serif"/>
        </w:rPr>
        <w:t>Use cases </w:t>
      </w:r>
      <w:r>
        <w:rPr>
          <w:rFonts w:ascii="Liberation Serif"/>
          <w:spacing w:val="-3"/>
        </w:rPr>
        <w:t>include scalable </w:t>
      </w:r>
      <w:r>
        <w:rPr>
          <w:rFonts w:ascii="Liberation Serif"/>
        </w:rPr>
        <w:t>web shops, </w:t>
      </w:r>
      <w:r>
        <w:rPr>
          <w:rFonts w:ascii="Liberation Serif"/>
          <w:spacing w:val="-3"/>
        </w:rPr>
        <w:t>gaming, genomics, geolocation, catalogs, </w:t>
      </w:r>
      <w:r>
        <w:rPr>
          <w:rFonts w:ascii="Liberation Serif"/>
        </w:rPr>
        <w:t>hash </w:t>
      </w:r>
      <w:r>
        <w:rPr>
          <w:rFonts w:ascii="Liberation Serif"/>
          <w:spacing w:val="-3"/>
        </w:rPr>
        <w:t>tables </w:t>
      </w:r>
      <w:r>
        <w:rPr>
          <w:rFonts w:ascii="Liberation Serif"/>
        </w:rPr>
        <w:t>and </w:t>
      </w:r>
      <w:r>
        <w:rPr>
          <w:rFonts w:ascii="Liberation Serif"/>
          <w:spacing w:val="-4"/>
        </w:rPr>
        <w:t>cluster </w:t>
      </w:r>
      <w:r>
        <w:rPr>
          <w:rFonts w:ascii="Liberation Serif"/>
        </w:rPr>
        <w:t>caches </w:t>
      </w:r>
      <w:r>
        <w:rPr>
          <w:rFonts w:ascii="Liberation Serif"/>
          <w:spacing w:val="-4"/>
        </w:rPr>
        <w:t>like </w:t>
      </w:r>
      <w:hyperlink r:id="rId20">
        <w:r>
          <w:rPr>
            <w:rFonts w:ascii="Liberation Serif"/>
            <w:spacing w:val="-3"/>
            <w:u w:val="single" w:color="AAAAAA"/>
          </w:rPr>
          <w:t>memcached</w:t>
        </w:r>
      </w:hyperlink>
      <w:r>
        <w:rPr>
          <w:rFonts w:ascii="Liberation Serif"/>
          <w:spacing w:val="-3"/>
        </w:rPr>
        <w:t>.</w:t>
      </w:r>
    </w:p>
    <w:p>
      <w:pPr>
        <w:pStyle w:val="BodyText"/>
        <w:rPr>
          <w:rFonts w:ascii="Liberation Serif"/>
          <w:sz w:val="20"/>
        </w:rPr>
      </w:pPr>
    </w:p>
    <w:p>
      <w:pPr>
        <w:pStyle w:val="BodyText"/>
        <w:rPr>
          <w:rFonts w:ascii="Liberation Serif"/>
          <w:sz w:val="20"/>
        </w:rPr>
      </w:pPr>
    </w:p>
    <w:p>
      <w:pPr>
        <w:pStyle w:val="BodyText"/>
        <w:spacing w:before="9"/>
        <w:rPr>
          <w:rFonts w:ascii="Liberation Serif"/>
          <w:sz w:val="21"/>
        </w:rPr>
      </w:pPr>
    </w:p>
    <w:p>
      <w:pPr>
        <w:pStyle w:val="Heading3"/>
      </w:pPr>
      <w:r>
        <w:rPr/>
        <w:t>DS servers</w:t>
      </w:r>
    </w:p>
    <w:p>
      <w:pPr>
        <w:pStyle w:val="BodyText"/>
        <w:spacing w:before="3"/>
        <w:rPr>
          <w:b/>
          <w:sz w:val="15"/>
        </w:rPr>
      </w:pPr>
    </w:p>
    <w:p>
      <w:pPr>
        <w:pStyle w:val="BodyText"/>
        <w:spacing w:line="247" w:lineRule="auto" w:before="90"/>
        <w:ind w:left="110" w:right="102"/>
        <w:jc w:val="both"/>
        <w:rPr>
          <w:rFonts w:ascii="Liberation Serif"/>
        </w:rPr>
      </w:pPr>
      <w:hyperlink r:id="rId21">
        <w:r>
          <w:rPr>
            <w:rFonts w:ascii="Liberation Serif"/>
            <w:u w:val="single" w:color="AAAAAA"/>
          </w:rPr>
          <w:t>IBM POWER</w:t>
        </w:r>
        <w:r>
          <w:rPr>
            <w:rFonts w:ascii="Liberation Serif"/>
          </w:rPr>
          <w:t>-based </w:t>
        </w:r>
        <w:r>
          <w:rPr>
            <w:rFonts w:ascii="Liberation Serif"/>
            <w:spacing w:val="-3"/>
          </w:rPr>
          <w:t>storage </w:t>
        </w:r>
        <w:r>
          <w:rPr>
            <w:rFonts w:ascii="Liberation Serif"/>
            <w:spacing w:val="-4"/>
          </w:rPr>
          <w:t>series, </w:t>
        </w:r>
        <w:r>
          <w:rPr>
            <w:rFonts w:ascii="Liberation Serif"/>
            <w:spacing w:val="-3"/>
          </w:rPr>
          <w:t>that offers </w:t>
        </w:r>
        <w:r>
          <w:rPr>
            <w:rFonts w:ascii="Liberation Serif"/>
            <w:spacing w:val="-4"/>
          </w:rPr>
          <w:t>specialized </w:t>
        </w:r>
        <w:r>
          <w:rPr>
            <w:rFonts w:ascii="Liberation Serif"/>
          </w:rPr>
          <w:t>advanced </w:t>
        </w:r>
        <w:r>
          <w:rPr>
            <w:rFonts w:ascii="Liberation Serif"/>
            <w:spacing w:val="-3"/>
          </w:rPr>
          <w:t>functions </w:t>
        </w:r>
        <w:r>
          <w:rPr>
            <w:rFonts w:ascii="Liberation Serif"/>
            <w:spacing w:val="-4"/>
          </w:rPr>
          <w:t>optimized </w:t>
        </w:r>
        <w:r>
          <w:rPr>
            <w:rFonts w:ascii="Liberation Serif"/>
          </w:rPr>
          <w:t>for </w:t>
        </w:r>
        <w:r>
          <w:rPr>
            <w:rFonts w:ascii="Liberation Serif"/>
            <w:u w:val="single" w:color="AAAAAA"/>
          </w:rPr>
          <w:t>IBM Power</w:t>
        </w:r>
        <w:r>
          <w:rPr>
            <w:rFonts w:ascii="Liberation Serif"/>
          </w:rPr>
          <w:t> </w:t>
        </w:r>
        <w:r>
          <w:rPr>
            <w:rFonts w:ascii="Liberation Serif"/>
            <w:spacing w:val="-3"/>
            <w:u w:val="single" w:color="AAAAAA"/>
          </w:rPr>
          <w:t>Systems</w:t>
        </w:r>
        <w:r>
          <w:rPr>
            <w:rFonts w:ascii="Liberation Serif"/>
            <w:spacing w:val="-3"/>
          </w:rPr>
          <w:t> </w:t>
        </w:r>
        <w:r>
          <w:rPr>
            <w:rFonts w:ascii="Liberation Serif"/>
          </w:rPr>
          <w:t>and</w:t>
        </w:r>
      </w:hyperlink>
      <w:r>
        <w:rPr>
          <w:rFonts w:ascii="Liberation Serif"/>
        </w:rPr>
        <w:t> </w:t>
      </w:r>
      <w:hyperlink r:id="rId22">
        <w:r>
          <w:rPr>
            <w:rFonts w:ascii="Liberation Serif"/>
            <w:u w:val="single" w:color="AAAAAA"/>
          </w:rPr>
          <w:t>IBM Z</w:t>
        </w:r>
      </w:hyperlink>
      <w:r>
        <w:rPr>
          <w:rFonts w:ascii="Liberation Serif"/>
        </w:rPr>
        <w:t> </w:t>
      </w:r>
      <w:hyperlink r:id="rId21">
        <w:r>
          <w:rPr>
            <w:rFonts w:ascii="Liberation Serif"/>
            <w:spacing w:val="-3"/>
          </w:rPr>
          <w:t>servers; </w:t>
        </w:r>
        <w:r>
          <w:rPr>
            <w:rFonts w:ascii="Liberation Serif"/>
          </w:rPr>
          <w:t>This </w:t>
        </w:r>
        <w:r>
          <w:rPr>
            <w:rFonts w:ascii="Liberation Serif"/>
            <w:spacing w:val="-4"/>
          </w:rPr>
          <w:t>line  early</w:t>
        </w:r>
        <w:r>
          <w:rPr>
            <w:rFonts w:ascii="Liberation Serif"/>
            <w:spacing w:val="52"/>
          </w:rPr>
          <w:t> </w:t>
        </w:r>
        <w:r>
          <w:rPr>
            <w:rFonts w:ascii="Liberation Serif"/>
          </w:rPr>
          <w:t>known as </w:t>
        </w:r>
        <w:r>
          <w:rPr>
            <w:rFonts w:ascii="Liberation Serif"/>
            <w:b/>
          </w:rPr>
          <w:t>System Storage </w:t>
        </w:r>
        <w:r>
          <w:rPr>
            <w:rFonts w:ascii="Liberation Serif"/>
            <w:b/>
            <w:spacing w:val="3"/>
          </w:rPr>
          <w:t>DS </w:t>
        </w:r>
        <w:r>
          <w:rPr>
            <w:rFonts w:ascii="Liberation Serif"/>
            <w:b/>
            <w:spacing w:val="-3"/>
          </w:rPr>
          <w:t>series</w:t>
        </w:r>
        <w:r>
          <w:rPr>
            <w:rFonts w:ascii="Liberation Serif"/>
            <w:spacing w:val="-3"/>
          </w:rPr>
          <w:t>, </w:t>
        </w:r>
        <w:r>
          <w:rPr>
            <w:rFonts w:ascii="Liberation Serif"/>
          </w:rPr>
          <w:t>and </w:t>
        </w:r>
        <w:r>
          <w:rPr>
            <w:rFonts w:ascii="Liberation Serif"/>
            <w:spacing w:val="-4"/>
          </w:rPr>
          <w:t>former</w:t>
        </w:r>
      </w:hyperlink>
      <w:r>
        <w:rPr>
          <w:rFonts w:ascii="Liberation Serif"/>
          <w:spacing w:val="-4"/>
        </w:rPr>
        <w:t> </w:t>
      </w:r>
      <w:r>
        <w:rPr>
          <w:rFonts w:ascii="Liberation Serif"/>
          <w:b/>
          <w:spacing w:val="-3"/>
        </w:rPr>
        <w:t>TotalStorage </w:t>
      </w:r>
      <w:r>
        <w:rPr>
          <w:rFonts w:ascii="Liberation Serif"/>
          <w:b/>
          <w:spacing w:val="3"/>
        </w:rPr>
        <w:t>DS </w:t>
      </w:r>
      <w:r>
        <w:rPr>
          <w:rFonts w:ascii="Liberation Serif"/>
          <w:b/>
          <w:spacing w:val="-3"/>
        </w:rPr>
        <w:t>series</w:t>
      </w:r>
      <w:r>
        <w:rPr>
          <w:rFonts w:ascii="Liberation Serif"/>
          <w:spacing w:val="-3"/>
        </w:rPr>
        <w:t>; </w:t>
      </w:r>
      <w:r>
        <w:rPr>
          <w:rFonts w:ascii="Liberation Serif"/>
        </w:rPr>
        <w:t>current </w:t>
      </w:r>
      <w:r>
        <w:rPr>
          <w:rFonts w:ascii="Liberation Serif"/>
          <w:spacing w:val="-3"/>
        </w:rPr>
        <w:t>models </w:t>
      </w:r>
      <w:r>
        <w:rPr>
          <w:rFonts w:ascii="Liberation Serif"/>
          <w:spacing w:val="-2"/>
        </w:rPr>
        <w:t>slowly </w:t>
      </w:r>
      <w:r>
        <w:rPr>
          <w:rFonts w:ascii="Liberation Serif"/>
        </w:rPr>
        <w:t>dropped </w:t>
      </w:r>
      <w:r>
        <w:rPr>
          <w:rFonts w:ascii="Liberation Serif"/>
          <w:spacing w:val="-3"/>
        </w:rPr>
        <w:t>the </w:t>
      </w:r>
      <w:r>
        <w:rPr>
          <w:rFonts w:ascii="Liberation Serif"/>
        </w:rPr>
        <w:t>"System Storage" </w:t>
      </w:r>
      <w:r>
        <w:rPr>
          <w:rFonts w:ascii="Liberation Serif"/>
          <w:spacing w:val="-3"/>
        </w:rPr>
        <w:t>naming prior </w:t>
      </w:r>
      <w:r>
        <w:rPr>
          <w:rFonts w:ascii="Liberation Serif"/>
          <w:spacing w:val="-4"/>
        </w:rPr>
        <w:t>to </w:t>
      </w:r>
      <w:r>
        <w:rPr>
          <w:rFonts w:ascii="Liberation Serif"/>
          <w:spacing w:val="-5"/>
        </w:rPr>
        <w:t>simple </w:t>
      </w:r>
      <w:r>
        <w:rPr>
          <w:rFonts w:ascii="Liberation Serif"/>
          <w:spacing w:val="-4"/>
        </w:rPr>
        <w:t>line</w:t>
      </w:r>
      <w:r>
        <w:rPr>
          <w:rFonts w:ascii="Liberation Serif"/>
          <w:spacing w:val="52"/>
        </w:rPr>
        <w:t> </w:t>
      </w:r>
      <w:r>
        <w:rPr>
          <w:rFonts w:ascii="Liberation Serif"/>
          <w:spacing w:val="-3"/>
        </w:rPr>
        <w:t>names </w:t>
      </w:r>
      <w:r>
        <w:rPr>
          <w:rFonts w:ascii="Liberation Serif"/>
        </w:rPr>
        <w:t>(DS#### for </w:t>
      </w:r>
      <w:r>
        <w:rPr>
          <w:rFonts w:ascii="Liberation Serif"/>
          <w:spacing w:val="-4"/>
        </w:rPr>
        <w:t>flash systems, </w:t>
      </w:r>
      <w:r>
        <w:rPr>
          <w:rFonts w:ascii="Liberation Serif"/>
        </w:rPr>
        <w:t>TS#### for </w:t>
      </w:r>
      <w:r>
        <w:rPr>
          <w:rFonts w:ascii="Liberation Serif"/>
          <w:spacing w:val="-3"/>
        </w:rPr>
        <w:t>tape storage). Currently </w:t>
      </w:r>
      <w:r>
        <w:rPr>
          <w:rFonts w:ascii="Liberation Serif"/>
          <w:spacing w:val="3"/>
        </w:rPr>
        <w:t>DS </w:t>
      </w:r>
      <w:r>
        <w:rPr>
          <w:rFonts w:ascii="Liberation Serif"/>
          <w:spacing w:val="-4"/>
        </w:rPr>
        <w:t>series </w:t>
      </w:r>
      <w:r>
        <w:rPr>
          <w:rFonts w:ascii="Liberation Serif"/>
          <w:spacing w:val="-3"/>
        </w:rPr>
        <w:t>contains </w:t>
      </w:r>
      <w:r>
        <w:rPr>
          <w:rFonts w:ascii="Liberation Serif"/>
        </w:rPr>
        <w:t>only DS8000 </w:t>
      </w:r>
      <w:r>
        <w:rPr>
          <w:rFonts w:ascii="Liberation Serif"/>
          <w:spacing w:val="-3"/>
        </w:rPr>
        <w:t>sub-line.</w:t>
      </w:r>
    </w:p>
    <w:p>
      <w:pPr>
        <w:pStyle w:val="Heading3"/>
        <w:spacing w:before="229"/>
        <w:ind w:left="710"/>
      </w:pPr>
      <w:r>
        <w:rPr/>
        <w:t>DS8000 series</w:t>
      </w:r>
    </w:p>
    <w:p>
      <w:pPr>
        <w:pStyle w:val="BodyText"/>
        <w:spacing w:before="1"/>
        <w:rPr>
          <w:b/>
          <w:sz w:val="21"/>
        </w:rPr>
      </w:pPr>
    </w:p>
    <w:p>
      <w:pPr>
        <w:pStyle w:val="BodyText"/>
        <w:spacing w:line="230" w:lineRule="auto" w:before="1"/>
        <w:ind w:left="710" w:right="423"/>
        <w:rPr>
          <w:sz w:val="19"/>
        </w:rPr>
      </w:pPr>
      <w:r>
        <w:rPr/>
        <w:t>The DS8000 line formely offers only as an assembled cabinet-size solution, but current line-up contains half-rack mountable model. The DS8000 also can use self-encrypting drives for every drive tier to help secure data at rest.</w:t>
      </w:r>
      <w:r>
        <w:rPr>
          <w:position w:val="9"/>
          <w:sz w:val="19"/>
          <w:u w:val="single" w:color="AAAAAA"/>
        </w:rPr>
        <w:t>[13]</w:t>
      </w:r>
    </w:p>
    <w:p>
      <w:pPr>
        <w:pStyle w:val="BodyText"/>
        <w:rPr>
          <w:sz w:val="20"/>
        </w:rPr>
      </w:pPr>
    </w:p>
    <w:p>
      <w:pPr>
        <w:pStyle w:val="Heading2"/>
        <w:spacing w:before="251"/>
      </w:pPr>
      <w:r>
        <w:rPr/>
        <w:t>Tape and virtual tape systems</w:t>
      </w:r>
    </w:p>
    <w:p>
      <w:pPr>
        <w:pStyle w:val="BodyText"/>
        <w:spacing w:before="5"/>
        <w:rPr>
          <w:b/>
          <w:sz w:val="44"/>
        </w:rPr>
      </w:pPr>
    </w:p>
    <w:p>
      <w:pPr>
        <w:pStyle w:val="Heading3"/>
      </w:pPr>
      <w:r>
        <w:rPr/>
        <w:t>TS libraries and servers</w:t>
      </w:r>
    </w:p>
    <w:p>
      <w:pPr>
        <w:pStyle w:val="BodyText"/>
        <w:spacing w:before="3"/>
        <w:rPr>
          <w:b/>
          <w:sz w:val="15"/>
        </w:rPr>
      </w:pPr>
    </w:p>
    <w:p>
      <w:pPr>
        <w:spacing w:line="247" w:lineRule="auto" w:before="90"/>
        <w:ind w:left="110" w:right="0" w:firstLine="0"/>
        <w:jc w:val="left"/>
        <w:rPr>
          <w:rFonts w:ascii="Liberation Serif"/>
          <w:sz w:val="24"/>
        </w:rPr>
      </w:pPr>
      <w:r>
        <w:rPr>
          <w:rFonts w:ascii="Liberation Serif"/>
          <w:sz w:val="24"/>
        </w:rPr>
        <w:t>Like the similar DS storage series, the tape system lines early known as </w:t>
      </w:r>
      <w:r>
        <w:rPr>
          <w:rFonts w:ascii="Liberation Serif"/>
          <w:b/>
          <w:sz w:val="24"/>
        </w:rPr>
        <w:t>System Storage TS series </w:t>
      </w:r>
      <w:r>
        <w:rPr>
          <w:rFonts w:ascii="Liberation Serif"/>
          <w:sz w:val="24"/>
        </w:rPr>
        <w:t>or former </w:t>
      </w:r>
      <w:r>
        <w:rPr>
          <w:rFonts w:ascii="Liberation Serif"/>
          <w:b/>
          <w:sz w:val="24"/>
        </w:rPr>
        <w:t>TotalStorage TS series </w:t>
      </w:r>
      <w:r>
        <w:rPr>
          <w:rFonts w:ascii="Liberation Serif"/>
          <w:sz w:val="24"/>
        </w:rPr>
        <w:t>and based on a IBM POWER controllers.</w:t>
      </w:r>
    </w:p>
    <w:p>
      <w:pPr>
        <w:pStyle w:val="Heading3"/>
        <w:spacing w:before="225"/>
      </w:pPr>
      <w:r>
        <w:rPr/>
        <w:t>TS7000 series</w:t>
      </w:r>
    </w:p>
    <w:p>
      <w:pPr>
        <w:pStyle w:val="BodyText"/>
        <w:spacing w:before="5"/>
        <w:rPr>
          <w:b/>
          <w:sz w:val="20"/>
        </w:rPr>
      </w:pPr>
    </w:p>
    <w:p>
      <w:pPr>
        <w:pStyle w:val="BodyText"/>
        <w:spacing w:line="225" w:lineRule="auto"/>
        <w:ind w:left="710" w:right="155"/>
        <w:rPr>
          <w:sz w:val="19"/>
        </w:rPr>
      </w:pPr>
      <w:r>
        <w:rPr/>
        <w:t>Mainframe-oriented </w:t>
      </w:r>
      <w:hyperlink r:id="rId23">
        <w:r>
          <w:rPr>
            <w:u w:val="single" w:color="AAAAAA"/>
          </w:rPr>
          <w:t>virtual tape library</w:t>
        </w:r>
        <w:r>
          <w:rPr/>
          <w:t> </w:t>
        </w:r>
      </w:hyperlink>
      <w:r>
        <w:rPr/>
        <w:t>series,</w:t>
      </w:r>
      <w:r>
        <w:rPr>
          <w:position w:val="9"/>
          <w:sz w:val="19"/>
          <w:u w:val="single" w:color="AAAAAA"/>
        </w:rPr>
        <w:t>[14]</w:t>
      </w:r>
      <w:r>
        <w:rPr>
          <w:position w:val="9"/>
          <w:sz w:val="19"/>
        </w:rPr>
        <w:t> </w:t>
      </w:r>
      <w:r>
        <w:rPr/>
        <w:t>TS7700 line released in 20## as System Storage 7700, updated in 201#, 2016,</w:t>
      </w:r>
      <w:r>
        <w:rPr>
          <w:position w:val="9"/>
          <w:sz w:val="19"/>
          <w:u w:val="single" w:color="AAAAAA"/>
        </w:rPr>
        <w:t>[15]</w:t>
      </w:r>
      <w:r>
        <w:rPr>
          <w:position w:val="9"/>
          <w:sz w:val="19"/>
        </w:rPr>
        <w:t> </w:t>
      </w:r>
      <w:r>
        <w:rPr/>
        <w:t>2018</w:t>
      </w:r>
      <w:r>
        <w:rPr>
          <w:position w:val="9"/>
          <w:sz w:val="19"/>
          <w:u w:val="single" w:color="AAAAAA"/>
        </w:rPr>
        <w:t>[16]</w:t>
      </w:r>
      <w:r>
        <w:rPr>
          <w:position w:val="9"/>
          <w:sz w:val="19"/>
        </w:rPr>
        <w:t> </w:t>
      </w:r>
      <w:r>
        <w:rPr/>
        <w:t>and 2020</w:t>
      </w:r>
      <w:r>
        <w:rPr>
          <w:position w:val="9"/>
          <w:sz w:val="19"/>
          <w:u w:val="single" w:color="AAAAAA"/>
        </w:rPr>
        <w:t>[17][18]</w:t>
      </w:r>
    </w:p>
    <w:p>
      <w:pPr>
        <w:pStyle w:val="BodyText"/>
        <w:spacing w:line="225" w:lineRule="auto" w:before="8"/>
        <w:ind w:left="710" w:right="31"/>
        <w:rPr>
          <w:sz w:val="19"/>
        </w:rPr>
      </w:pPr>
      <w:r>
        <w:rPr/>
        <w:t>Like the DS8000 series, current models can be offered as assembled rack-size solution, or as half-rack rack-mountable system.</w:t>
      </w:r>
      <w:r>
        <w:rPr>
          <w:position w:val="9"/>
          <w:sz w:val="19"/>
          <w:u w:val="single" w:color="AAAAAA"/>
        </w:rPr>
        <w:t>[19]</w:t>
      </w:r>
    </w:p>
    <w:p>
      <w:pPr>
        <w:pStyle w:val="Heading3"/>
        <w:spacing w:before="235"/>
      </w:pPr>
      <w:r>
        <w:rPr/>
        <w:t>TS4500</w:t>
      </w:r>
    </w:p>
    <w:p>
      <w:pPr>
        <w:spacing w:after="0"/>
        <w:sectPr>
          <w:pgSz w:w="11900" w:h="16840"/>
          <w:pgMar w:top="640" w:bottom="280" w:left="760" w:right="760"/>
        </w:sectPr>
      </w:pPr>
    </w:p>
    <w:p>
      <w:pPr>
        <w:pStyle w:val="BodyText"/>
        <w:spacing w:before="62"/>
        <w:ind w:left="110"/>
        <w:rPr>
          <w:rFonts w:ascii="Liberation Serif"/>
        </w:rPr>
      </w:pPr>
      <w:r>
        <w:rPr>
          <w:rFonts w:ascii="Liberation Serif"/>
        </w:rPr>
        <w:t>General purpose tape library series.</w:t>
      </w:r>
    </w:p>
    <w:p>
      <w:pPr>
        <w:pStyle w:val="Heading3"/>
        <w:spacing w:line="444" w:lineRule="auto" w:before="233"/>
        <w:ind w:right="4657"/>
      </w:pPr>
      <w:r>
        <w:rPr/>
        <w:t>TS4300 TS2900</w:t>
      </w:r>
    </w:p>
    <w:p>
      <w:pPr>
        <w:pStyle w:val="BodyText"/>
        <w:spacing w:before="10"/>
        <w:rPr>
          <w:b/>
          <w:sz w:val="20"/>
        </w:rPr>
      </w:pPr>
    </w:p>
    <w:p>
      <w:pPr>
        <w:spacing w:line="451" w:lineRule="auto" w:before="0"/>
        <w:ind w:left="110" w:right="3896" w:firstLine="0"/>
        <w:jc w:val="left"/>
        <w:rPr>
          <w:b/>
          <w:sz w:val="24"/>
        </w:rPr>
      </w:pPr>
      <w:r>
        <w:rPr>
          <w:b/>
          <w:sz w:val="24"/>
        </w:rPr>
        <w:t>TS readers TS22#0 series TS11#0 series</w:t>
      </w:r>
    </w:p>
    <w:p>
      <w:pPr>
        <w:spacing w:before="88"/>
        <w:ind w:left="110" w:right="0" w:firstLine="0"/>
        <w:jc w:val="left"/>
        <w:rPr>
          <w:rFonts w:ascii="Liberation Serif"/>
          <w:b/>
          <w:sz w:val="36"/>
        </w:rPr>
      </w:pPr>
      <w:r>
        <w:rPr/>
        <w:pict>
          <v:rect style="position:absolute;margin-left:43.503578pt;margin-top:27.20767pt;width:317.401277pt;height:1.500715pt;mso-position-horizontal-relative:page;mso-position-vertical-relative:paragraph;z-index:15735808" filled="true" fillcolor="#000000" stroked="false">
            <v:fill type="solid"/>
            <w10:wrap type="none"/>
          </v:rect>
        </w:pict>
      </w:r>
      <w:r>
        <w:rPr>
          <w:rFonts w:ascii="Liberation Serif"/>
          <w:b/>
          <w:sz w:val="36"/>
        </w:rPr>
        <w:t>Withdrawn hardware - x86 lines</w:t>
      </w:r>
    </w:p>
    <w:p>
      <w:pPr>
        <w:pStyle w:val="BodyText"/>
        <w:spacing w:before="5"/>
        <w:rPr>
          <w:rFonts w:ascii="Liberation Serif"/>
          <w:b/>
          <w:sz w:val="47"/>
        </w:rPr>
      </w:pPr>
    </w:p>
    <w:p>
      <w:pPr>
        <w:spacing w:before="0"/>
        <w:ind w:left="110" w:right="0" w:firstLine="0"/>
        <w:jc w:val="left"/>
        <w:rPr>
          <w:b/>
          <w:sz w:val="28"/>
        </w:rPr>
      </w:pPr>
      <w:r>
        <w:rPr>
          <w:b/>
          <w:sz w:val="28"/>
        </w:rPr>
        <w:t>PureData servers</w:t>
      </w:r>
    </w:p>
    <w:p>
      <w:pPr>
        <w:pStyle w:val="BodyText"/>
        <w:spacing w:before="258"/>
        <w:ind w:left="110"/>
        <w:rPr>
          <w:rFonts w:ascii="Liberation Serif"/>
        </w:rPr>
      </w:pPr>
      <w:r>
        <w:rPr>
          <w:rFonts w:ascii="Liberation Serif"/>
          <w:spacing w:val="-7"/>
        </w:rPr>
        <w:t>Was </w:t>
      </w:r>
      <w:r>
        <w:rPr>
          <w:rFonts w:ascii="Liberation Serif"/>
          <w:spacing w:val="-3"/>
        </w:rPr>
        <w:t>introduced </w:t>
      </w:r>
      <w:r>
        <w:rPr>
          <w:rFonts w:ascii="Liberation Serif"/>
          <w:spacing w:val="-4"/>
        </w:rPr>
        <w:t>in </w:t>
      </w:r>
      <w:r>
        <w:rPr>
          <w:rFonts w:ascii="Liberation Serif"/>
        </w:rPr>
        <w:t>2012</w:t>
      </w:r>
      <w:r>
        <w:rPr>
          <w:rFonts w:ascii="Liberation Serif"/>
          <w:position w:val="9"/>
          <w:sz w:val="19"/>
          <w:u w:val="single" w:color="AAAAAA"/>
        </w:rPr>
        <w:t>[20]</w:t>
      </w:r>
      <w:r>
        <w:rPr>
          <w:rFonts w:ascii="Liberation Serif"/>
          <w:position w:val="9"/>
          <w:sz w:val="19"/>
        </w:rPr>
        <w:t> </w:t>
      </w:r>
      <w:r>
        <w:rPr>
          <w:rFonts w:ascii="Liberation Serif"/>
        </w:rPr>
        <w:t>for </w:t>
      </w:r>
      <w:r>
        <w:rPr>
          <w:rFonts w:ascii="Liberation Serif"/>
          <w:spacing w:val="-3"/>
        </w:rPr>
        <w:t>replacing the </w:t>
      </w:r>
      <w:hyperlink r:id="rId24">
        <w:r>
          <w:rPr>
            <w:rFonts w:ascii="Liberation Serif"/>
            <w:u w:val="single" w:color="AAAAAA"/>
          </w:rPr>
          <w:t>Netezza</w:t>
        </w:r>
        <w:r>
          <w:rPr>
            <w:rFonts w:ascii="Liberation Serif"/>
          </w:rPr>
          <w:t> </w:t>
        </w:r>
      </w:hyperlink>
      <w:r>
        <w:rPr>
          <w:rFonts w:ascii="Liberation Serif"/>
          <w:spacing w:val="-4"/>
        </w:rPr>
        <w:t>line.</w:t>
      </w:r>
    </w:p>
    <w:p>
      <w:pPr>
        <w:pStyle w:val="BodyText"/>
        <w:spacing w:before="9"/>
        <w:rPr>
          <w:rFonts w:ascii="Liberation Serif"/>
          <w:sz w:val="41"/>
        </w:rPr>
      </w:pPr>
    </w:p>
    <w:p>
      <w:pPr>
        <w:pStyle w:val="Heading2"/>
        <w:spacing w:before="1"/>
      </w:pPr>
      <w:r>
        <w:rPr/>
        <w:t>Flash storage</w:t>
      </w:r>
    </w:p>
    <w:p>
      <w:pPr>
        <w:pStyle w:val="BodyText"/>
        <w:spacing w:before="4"/>
        <w:rPr>
          <w:b/>
          <w:sz w:val="44"/>
        </w:rPr>
      </w:pPr>
    </w:p>
    <w:p>
      <w:pPr>
        <w:pStyle w:val="Heading3"/>
        <w:spacing w:before="1"/>
      </w:pPr>
      <w:r>
        <w:rPr/>
        <w:t>IBM DeepFlash</w:t>
      </w:r>
    </w:p>
    <w:p>
      <w:pPr>
        <w:pStyle w:val="BodyText"/>
        <w:spacing w:before="10" w:after="40"/>
        <w:rPr>
          <w:b/>
          <w:sz w:val="18"/>
        </w:rPr>
      </w:pPr>
      <w:r>
        <w:rPr/>
        <w:br w:type="column"/>
      </w:r>
      <w:r>
        <w:rPr>
          <w:b/>
          <w:sz w:val="18"/>
        </w:rPr>
      </w:r>
    </w:p>
    <w:p>
      <w:pPr>
        <w:pStyle w:val="BodyText"/>
        <w:ind w:left="110"/>
        <w:rPr>
          <w:sz w:val="20"/>
        </w:rPr>
      </w:pPr>
      <w:r>
        <w:rPr>
          <w:sz w:val="20"/>
        </w:rPr>
        <w:drawing>
          <wp:inline distT="0" distB="0" distL="0" distR="0">
            <wp:extent cx="2095505" cy="3714750"/>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25" cstate="print"/>
                    <a:stretch>
                      <a:fillRect/>
                    </a:stretch>
                  </pic:blipFill>
                  <pic:spPr>
                    <a:xfrm>
                      <a:off x="0" y="0"/>
                      <a:ext cx="2095505" cy="3714750"/>
                    </a:xfrm>
                    <a:prstGeom prst="rect">
                      <a:avLst/>
                    </a:prstGeom>
                  </pic:spPr>
                </pic:pic>
              </a:graphicData>
            </a:graphic>
          </wp:inline>
        </w:drawing>
      </w:r>
      <w:r>
        <w:rPr>
          <w:sz w:val="20"/>
        </w:rPr>
      </w:r>
    </w:p>
    <w:p>
      <w:pPr>
        <w:spacing w:before="55"/>
        <w:ind w:left="140" w:right="0" w:firstLine="0"/>
        <w:jc w:val="left"/>
        <w:rPr>
          <w:sz w:val="20"/>
        </w:rPr>
      </w:pPr>
      <w:r>
        <w:rPr>
          <w:color w:val="666666"/>
          <w:sz w:val="20"/>
        </w:rPr>
        <w:t>IBM TS7700 opened</w:t>
      </w:r>
    </w:p>
    <w:p>
      <w:pPr>
        <w:spacing w:after="0"/>
        <w:jc w:val="left"/>
        <w:rPr>
          <w:sz w:val="20"/>
        </w:rPr>
        <w:sectPr>
          <w:pgSz w:w="11900" w:h="16840"/>
          <w:pgMar w:top="640" w:bottom="280" w:left="760" w:right="760"/>
          <w:cols w:num="2" w:equalWidth="0">
            <w:col w:w="5628" w:space="1140"/>
            <w:col w:w="3612"/>
          </w:cols>
        </w:sectPr>
      </w:pPr>
    </w:p>
    <w:p>
      <w:pPr>
        <w:pStyle w:val="BodyText"/>
        <w:spacing w:line="230" w:lineRule="auto" w:before="198"/>
        <w:ind w:left="494" w:right="134"/>
        <w:rPr>
          <w:sz w:val="19"/>
        </w:rPr>
      </w:pPr>
      <w:r>
        <w:rPr/>
        <w:pict>
          <v:rect style="position:absolute;margin-left:51.007153pt;margin-top:15.453239pt;width:3.751788pt;height:3.751788pt;mso-position-horizontal-relative:page;mso-position-vertical-relative:paragraph;z-index:15734784" filled="true" fillcolor="#000000" stroked="false">
            <v:fill type="solid"/>
            <w10:wrap type="none"/>
          </v:rect>
        </w:pict>
      </w:r>
      <w:r>
        <w:rPr>
          <w:b/>
        </w:rPr>
        <w:t>DeepFlash 150 </w:t>
      </w:r>
      <w:r>
        <w:rPr/>
        <w:t>- </w:t>
      </w:r>
      <w:r>
        <w:rPr>
          <w:spacing w:val="3"/>
        </w:rPr>
        <w:t>is </w:t>
      </w:r>
      <w:r>
        <w:rPr/>
        <w:t>an ultra-high density </w:t>
      </w:r>
      <w:r>
        <w:rPr>
          <w:spacing w:val="3"/>
        </w:rPr>
        <w:t>SSD, </w:t>
      </w:r>
      <w:r>
        <w:rPr/>
        <w:t>based on a </w:t>
      </w:r>
      <w:hyperlink r:id="rId26">
        <w:r>
          <w:rPr>
            <w:spacing w:val="2"/>
            <w:u w:val="single" w:color="AAAAAA"/>
          </w:rPr>
          <w:t>SanDisk</w:t>
        </w:r>
        <w:r>
          <w:rPr>
            <w:spacing w:val="2"/>
          </w:rPr>
          <w:t> </w:t>
        </w:r>
      </w:hyperlink>
      <w:r>
        <w:rPr/>
        <w:t>InfiniFlash IF100 drawer (holding up </w:t>
      </w:r>
      <w:r>
        <w:rPr>
          <w:spacing w:val="-4"/>
        </w:rPr>
        <w:t>to </w:t>
      </w:r>
      <w:r>
        <w:rPr/>
        <w:t>0.5 PB of Flash capacity </w:t>
      </w:r>
      <w:r>
        <w:rPr>
          <w:spacing w:val="3"/>
        </w:rPr>
        <w:t>in </w:t>
      </w:r>
      <w:r>
        <w:rPr/>
        <w:t>3U rack space) and IBM Spectrum </w:t>
      </w:r>
      <w:r>
        <w:rPr>
          <w:spacing w:val="2"/>
        </w:rPr>
        <w:t>Scale </w:t>
      </w:r>
      <w:r>
        <w:rPr/>
        <w:t>software.</w:t>
      </w:r>
      <w:r>
        <w:rPr>
          <w:position w:val="9"/>
          <w:sz w:val="19"/>
          <w:u w:val="single" w:color="AAAAAA"/>
        </w:rPr>
        <w:t>[21]</w:t>
      </w:r>
      <w:r>
        <w:rPr>
          <w:position w:val="9"/>
          <w:sz w:val="19"/>
        </w:rPr>
        <w:t> </w:t>
      </w:r>
      <w:r>
        <w:rPr>
          <w:spacing w:val="-4"/>
        </w:rPr>
        <w:t>It </w:t>
      </w:r>
      <w:r>
        <w:rPr>
          <w:spacing w:val="3"/>
        </w:rPr>
        <w:t>is </w:t>
      </w:r>
      <w:r>
        <w:rPr/>
        <w:t>directly attached via </w:t>
      </w:r>
      <w:hyperlink r:id="rId27">
        <w:r>
          <w:rPr>
            <w:spacing w:val="2"/>
            <w:u w:val="single" w:color="AAAAAA"/>
          </w:rPr>
          <w:t>SAS</w:t>
        </w:r>
        <w:r>
          <w:rPr>
            <w:spacing w:val="2"/>
          </w:rPr>
          <w:t> </w:t>
        </w:r>
      </w:hyperlink>
      <w:r>
        <w:rPr>
          <w:spacing w:val="-4"/>
        </w:rPr>
        <w:t>to </w:t>
      </w:r>
      <w:r>
        <w:rPr/>
        <w:t>a maximum of 8 servers used as application cluster or as integrated device running some </w:t>
      </w:r>
      <w:hyperlink r:id="rId28">
        <w:r>
          <w:rPr>
            <w:spacing w:val="3"/>
            <w:u w:val="single" w:color="AAAAAA"/>
          </w:rPr>
          <w:t>SDS</w:t>
        </w:r>
        <w:r>
          <w:rPr>
            <w:spacing w:val="3"/>
          </w:rPr>
          <w:t> </w:t>
        </w:r>
      </w:hyperlink>
      <w:r>
        <w:rPr/>
        <w:t>storage management software. </w:t>
      </w:r>
      <w:r>
        <w:rPr>
          <w:spacing w:val="-5"/>
        </w:rPr>
        <w:t>Its </w:t>
      </w:r>
      <w:r>
        <w:rPr/>
        <w:t>design point </w:t>
      </w:r>
      <w:r>
        <w:rPr>
          <w:spacing w:val="3"/>
        </w:rPr>
        <w:t>is </w:t>
      </w:r>
      <w:r>
        <w:rPr>
          <w:i/>
          <w:spacing w:val="2"/>
        </w:rPr>
        <w:t>lowest </w:t>
      </w:r>
      <w:r>
        <w:rPr>
          <w:i/>
        </w:rPr>
        <w:t>price per reliable capacity</w:t>
      </w:r>
      <w:r>
        <w:rPr/>
        <w:t>. </w:t>
      </w:r>
      <w:r>
        <w:rPr>
          <w:spacing w:val="-4"/>
        </w:rPr>
        <w:t>In </w:t>
      </w:r>
      <w:r>
        <w:rPr/>
        <w:t>contrast, for </w:t>
      </w:r>
      <w:r>
        <w:rPr>
          <w:i/>
          <w:spacing w:val="2"/>
        </w:rPr>
        <w:t>lowest </w:t>
      </w:r>
      <w:r>
        <w:rPr>
          <w:i/>
        </w:rPr>
        <w:t>price per </w:t>
      </w:r>
      <w:r>
        <w:rPr>
          <w:i/>
          <w:spacing w:val="-3"/>
        </w:rPr>
        <w:t>IOPS </w:t>
      </w:r>
      <w:r>
        <w:rPr/>
        <w:t>or </w:t>
      </w:r>
      <w:r>
        <w:rPr>
          <w:i/>
        </w:rPr>
        <w:t>best </w:t>
      </w:r>
      <w:r>
        <w:rPr>
          <w:i/>
        </w:rPr>
        <w:t>latency per invest</w:t>
      </w:r>
      <w:r>
        <w:rPr/>
        <w:t>, consider storage </w:t>
      </w:r>
      <w:r>
        <w:rPr>
          <w:spacing w:val="2"/>
        </w:rPr>
        <w:t>built </w:t>
      </w:r>
      <w:r>
        <w:rPr/>
        <w:t>around FlashSystem modules. Introduced </w:t>
      </w:r>
      <w:r>
        <w:rPr>
          <w:spacing w:val="3"/>
        </w:rPr>
        <w:t>in </w:t>
      </w:r>
      <w:r>
        <w:rPr/>
        <w:t>2016.</w:t>
      </w:r>
      <w:r>
        <w:rPr>
          <w:position w:val="9"/>
          <w:sz w:val="19"/>
          <w:u w:val="single" w:color="AAAAAA"/>
        </w:rPr>
        <w:t>[22]</w:t>
      </w:r>
    </w:p>
    <w:p>
      <w:pPr>
        <w:pStyle w:val="BodyText"/>
        <w:spacing w:line="235" w:lineRule="auto" w:before="66"/>
        <w:ind w:left="494"/>
      </w:pPr>
      <w:r>
        <w:rPr/>
        <w:pict>
          <v:rect style="position:absolute;margin-left:51.007153pt;margin-top:9.078366pt;width:3.751788pt;height:3.751788pt;mso-position-horizontal-relative:page;mso-position-vertical-relative:paragraph;z-index:15735296" filled="true" fillcolor="#000000" stroked="false">
            <v:fill type="solid"/>
            <w10:wrap type="none"/>
          </v:rect>
        </w:pict>
      </w:r>
      <w:r>
        <w:rPr>
          <w:b/>
        </w:rPr>
        <w:t>DeepFlash Elastic Storage Server </w:t>
      </w:r>
      <w:r>
        <w:rPr/>
        <w:t>- an integrated device combining one or two DeepFlash 150 drawers with IBM Spectrum Scale software for Exascale storage repositories with analytics capabilities (Hadoop, CCTV, analytics archive, media server etc.). The DeepFlash- ESS can be clustered non-disruptively with existing IBM Elastic Storage Servers, up to a theoretical limit of 8000 clustered devices. It features file (NFS, SMB), object (Swift, S3) and Hadoop transparent access. Spectrum Scale offers automated data placement and lifecycle management from Memory to Flash to Disk to Tape, besides geographically distributed caching and replication.</w:t>
      </w:r>
    </w:p>
    <w:p>
      <w:pPr>
        <w:pStyle w:val="BodyText"/>
        <w:rPr>
          <w:sz w:val="20"/>
        </w:rPr>
      </w:pPr>
    </w:p>
    <w:p>
      <w:pPr>
        <w:pStyle w:val="BodyText"/>
        <w:spacing w:before="8"/>
        <w:rPr>
          <w:sz w:val="15"/>
        </w:rPr>
      </w:pPr>
    </w:p>
    <w:p>
      <w:pPr>
        <w:pStyle w:val="Heading3"/>
        <w:spacing w:before="92"/>
      </w:pPr>
      <w:r>
        <w:rPr/>
        <w:t>Other flash storage capabilities</w:t>
      </w:r>
    </w:p>
    <w:p>
      <w:pPr>
        <w:pStyle w:val="BodyText"/>
        <w:spacing w:before="3"/>
        <w:rPr>
          <w:b/>
          <w:sz w:val="15"/>
        </w:rPr>
      </w:pPr>
    </w:p>
    <w:p>
      <w:pPr>
        <w:pStyle w:val="BodyText"/>
        <w:spacing w:before="90"/>
        <w:ind w:left="110"/>
        <w:rPr>
          <w:rFonts w:ascii="Liberation Serif" w:hAnsi="Liberation Serif"/>
        </w:rPr>
      </w:pPr>
      <w:r>
        <w:rPr>
          <w:rFonts w:ascii="Liberation Serif" w:hAnsi="Liberation Serif"/>
        </w:rPr>
        <w:t>High IOPS PCIe Adapters – PCIe </w:t>
      </w:r>
      <w:r>
        <w:rPr>
          <w:rFonts w:ascii="Liberation Serif" w:hAnsi="Liberation Serif"/>
          <w:spacing w:val="-3"/>
        </w:rPr>
        <w:t>card adapters </w:t>
      </w:r>
      <w:r>
        <w:rPr>
          <w:rFonts w:ascii="Liberation Serif" w:hAnsi="Liberation Serif"/>
        </w:rPr>
        <w:t>for </w:t>
      </w:r>
      <w:r>
        <w:rPr>
          <w:rFonts w:ascii="Liberation Serif" w:hAnsi="Liberation Serif"/>
          <w:spacing w:val="-4"/>
        </w:rPr>
        <w:t>former </w:t>
      </w:r>
      <w:hyperlink r:id="rId29">
        <w:r>
          <w:rPr>
            <w:rFonts w:ascii="Liberation Serif" w:hAnsi="Liberation Serif"/>
            <w:u w:val="single" w:color="AAAAAA"/>
          </w:rPr>
          <w:t>IBM System x</w:t>
        </w:r>
        <w:r>
          <w:rPr>
            <w:rFonts w:ascii="Liberation Serif" w:hAnsi="Liberation Serif"/>
          </w:rPr>
          <w:t> </w:t>
        </w:r>
      </w:hyperlink>
      <w:r>
        <w:rPr>
          <w:rFonts w:ascii="Liberation Serif" w:hAnsi="Liberation Serif"/>
          <w:spacing w:val="-3"/>
        </w:rPr>
        <w:t>servers, offering </w:t>
      </w:r>
      <w:r>
        <w:rPr>
          <w:rFonts w:ascii="Liberation Serif" w:hAnsi="Liberation Serif"/>
          <w:spacing w:val="-4"/>
        </w:rPr>
        <w:t>capacities </w:t>
      </w:r>
      <w:r>
        <w:rPr>
          <w:rFonts w:ascii="Liberation Serif" w:hAnsi="Liberation Serif"/>
        </w:rPr>
        <w:t>up </w:t>
      </w:r>
      <w:r>
        <w:rPr>
          <w:rFonts w:ascii="Liberation Serif" w:hAnsi="Liberation Serif"/>
          <w:spacing w:val="-4"/>
        </w:rPr>
        <w:t>to</w:t>
      </w:r>
    </w:p>
    <w:p>
      <w:pPr>
        <w:pStyle w:val="ListParagraph"/>
        <w:numPr>
          <w:ilvl w:val="1"/>
          <w:numId w:val="1"/>
        </w:numPr>
        <w:tabs>
          <w:tab w:pos="471" w:val="left" w:leader="none"/>
        </w:tabs>
        <w:spacing w:line="240" w:lineRule="auto" w:before="9" w:after="0"/>
        <w:ind w:left="470" w:right="0" w:hanging="361"/>
        <w:jc w:val="left"/>
        <w:rPr>
          <w:rFonts w:ascii="Liberation Serif"/>
          <w:sz w:val="24"/>
          <w:u w:val="none"/>
        </w:rPr>
      </w:pPr>
      <w:r>
        <w:rPr>
          <w:rFonts w:ascii="Liberation Serif"/>
          <w:spacing w:val="2"/>
          <w:sz w:val="24"/>
          <w:u w:val="none"/>
        </w:rPr>
        <w:t>TB. </w:t>
      </w:r>
      <w:r>
        <w:rPr>
          <w:rFonts w:ascii="Liberation Serif"/>
          <w:sz w:val="24"/>
          <w:u w:val="none"/>
        </w:rPr>
        <w:t>Moved </w:t>
      </w:r>
      <w:r>
        <w:rPr>
          <w:rFonts w:ascii="Liberation Serif"/>
          <w:spacing w:val="-4"/>
          <w:sz w:val="24"/>
          <w:u w:val="none"/>
        </w:rPr>
        <w:t>to</w:t>
      </w:r>
      <w:r>
        <w:rPr>
          <w:rFonts w:ascii="Liberation Serif"/>
          <w:spacing w:val="-3"/>
          <w:sz w:val="24"/>
          <w:u w:val="none"/>
        </w:rPr>
        <w:t> </w:t>
      </w:r>
      <w:hyperlink r:id="rId30">
        <w:r>
          <w:rPr>
            <w:rFonts w:ascii="Liberation Serif"/>
            <w:sz w:val="24"/>
            <w:u w:val="single" w:color="AAAAAA"/>
          </w:rPr>
          <w:t>Lenovo</w:t>
        </w:r>
      </w:hyperlink>
      <w:r>
        <w:rPr>
          <w:rFonts w:ascii="Liberation Serif"/>
          <w:sz w:val="24"/>
          <w:u w:val="none"/>
        </w:rPr>
        <w:t>.</w:t>
      </w:r>
    </w:p>
    <w:p>
      <w:pPr>
        <w:pStyle w:val="BodyText"/>
        <w:rPr>
          <w:rFonts w:ascii="Liberation Serif"/>
          <w:sz w:val="20"/>
        </w:rPr>
      </w:pPr>
    </w:p>
    <w:p>
      <w:pPr>
        <w:pStyle w:val="Heading2"/>
        <w:spacing w:before="251"/>
      </w:pPr>
      <w:r>
        <w:rPr/>
        <w:t>HDD/SSD storage - For entry and midrange workloads</w:t>
      </w:r>
    </w:p>
    <w:p>
      <w:pPr>
        <w:pStyle w:val="BodyText"/>
        <w:spacing w:before="5"/>
        <w:rPr>
          <w:b/>
          <w:sz w:val="44"/>
        </w:rPr>
      </w:pPr>
    </w:p>
    <w:p>
      <w:pPr>
        <w:pStyle w:val="Heading3"/>
      </w:pPr>
      <w:r>
        <w:rPr/>
        <w:t>IBM XIV</w:t>
      </w:r>
    </w:p>
    <w:p>
      <w:pPr>
        <w:spacing w:after="0"/>
        <w:sectPr>
          <w:type w:val="continuous"/>
          <w:pgSz w:w="11900" w:h="16840"/>
          <w:pgMar w:top="860" w:bottom="280" w:left="760" w:right="760"/>
        </w:sectPr>
      </w:pPr>
    </w:p>
    <w:p>
      <w:pPr>
        <w:pStyle w:val="BodyText"/>
        <w:spacing w:line="237" w:lineRule="auto" w:before="65"/>
        <w:ind w:left="110" w:right="100"/>
        <w:jc w:val="both"/>
        <w:rPr>
          <w:rFonts w:ascii="Liberation Serif"/>
          <w:sz w:val="19"/>
        </w:rPr>
      </w:pPr>
      <w:r>
        <w:rPr>
          <w:rFonts w:ascii="Liberation Serif"/>
        </w:rPr>
        <w:t>The </w:t>
      </w:r>
      <w:r>
        <w:rPr>
          <w:rFonts w:ascii="Liberation Serif"/>
          <w:b/>
        </w:rPr>
        <w:t>IBM XIV Storage System </w:t>
      </w:r>
      <w:r>
        <w:rPr>
          <w:rFonts w:ascii="Liberation Serif"/>
        </w:rPr>
        <w:t>was </w:t>
      </w:r>
      <w:r>
        <w:rPr>
          <w:rFonts w:ascii="Liberation Serif"/>
          <w:spacing w:val="-3"/>
        </w:rPr>
        <w:t>configured </w:t>
      </w:r>
      <w:r>
        <w:rPr>
          <w:rFonts w:ascii="Liberation Serif"/>
        </w:rPr>
        <w:t>as </w:t>
      </w:r>
      <w:r>
        <w:rPr>
          <w:rFonts w:ascii="Liberation Serif"/>
          <w:spacing w:val="-4"/>
        </w:rPr>
        <w:t>cabinet-size solution </w:t>
      </w:r>
      <w:r>
        <w:rPr>
          <w:rFonts w:ascii="Liberation Serif"/>
        </w:rPr>
        <w:t>and designed </w:t>
      </w:r>
      <w:r>
        <w:rPr>
          <w:rFonts w:ascii="Liberation Serif"/>
          <w:spacing w:val="-4"/>
        </w:rPr>
        <w:t>to </w:t>
      </w:r>
      <w:r>
        <w:rPr>
          <w:rFonts w:ascii="Liberation Serif"/>
        </w:rPr>
        <w:t>work well </w:t>
      </w:r>
      <w:r>
        <w:rPr>
          <w:rFonts w:ascii="Liberation Serif"/>
          <w:spacing w:val="-4"/>
        </w:rPr>
        <w:t>in </w:t>
      </w:r>
      <w:r>
        <w:rPr>
          <w:rFonts w:ascii="Liberation Serif"/>
        </w:rPr>
        <w:t>cloud and </w:t>
      </w:r>
      <w:r>
        <w:rPr>
          <w:rFonts w:ascii="Liberation Serif"/>
          <w:spacing w:val="-4"/>
        </w:rPr>
        <w:t>virtualized </w:t>
      </w:r>
      <w:r>
        <w:rPr>
          <w:rFonts w:ascii="Liberation Serif"/>
          <w:spacing w:val="-3"/>
        </w:rPr>
        <w:t>environments. </w:t>
      </w:r>
      <w:r>
        <w:rPr>
          <w:rFonts w:ascii="Liberation Serif"/>
        </w:rPr>
        <w:t>The </w:t>
      </w:r>
      <w:r>
        <w:rPr>
          <w:rFonts w:ascii="Liberation Serif"/>
          <w:spacing w:val="-4"/>
        </w:rPr>
        <w:t>last </w:t>
      </w:r>
      <w:r>
        <w:rPr>
          <w:rFonts w:ascii="Liberation Serif"/>
        </w:rPr>
        <w:t>XIV Gen3 model </w:t>
      </w:r>
      <w:r>
        <w:rPr>
          <w:rFonts w:ascii="Liberation Serif"/>
          <w:spacing w:val="-3"/>
        </w:rPr>
        <w:t>offers </w:t>
      </w:r>
      <w:r>
        <w:rPr>
          <w:rFonts w:ascii="Liberation Serif"/>
        </w:rPr>
        <w:t>2, 3, 4 or 6 TB </w:t>
      </w:r>
      <w:r>
        <w:rPr>
          <w:rFonts w:ascii="Liberation Serif"/>
          <w:spacing w:val="-3"/>
        </w:rPr>
        <w:t>drives, providing </w:t>
      </w:r>
      <w:r>
        <w:rPr>
          <w:rFonts w:ascii="Liberation Serif"/>
        </w:rPr>
        <w:t>up  </w:t>
      </w:r>
      <w:r>
        <w:rPr>
          <w:rFonts w:ascii="Liberation Serif"/>
          <w:spacing w:val="-4"/>
        </w:rPr>
        <w:t>to </w:t>
      </w:r>
      <w:r>
        <w:rPr>
          <w:rFonts w:ascii="Liberation Serif"/>
        </w:rPr>
        <w:t>485 TB of </w:t>
      </w:r>
      <w:r>
        <w:rPr>
          <w:rFonts w:ascii="Liberation Serif"/>
          <w:spacing w:val="-3"/>
        </w:rPr>
        <w:t>usable capacity </w:t>
      </w:r>
      <w:r>
        <w:rPr>
          <w:rFonts w:ascii="Liberation Serif"/>
        </w:rPr>
        <w:t>per rack. SSD caching </w:t>
      </w:r>
      <w:r>
        <w:rPr>
          <w:rFonts w:ascii="Liberation Serif"/>
          <w:spacing w:val="-4"/>
        </w:rPr>
        <w:t>(available </w:t>
      </w:r>
      <w:r>
        <w:rPr>
          <w:rFonts w:ascii="Liberation Serif"/>
        </w:rPr>
        <w:t>as an option) adds up </w:t>
      </w:r>
      <w:r>
        <w:rPr>
          <w:rFonts w:ascii="Liberation Serif"/>
          <w:spacing w:val="-4"/>
        </w:rPr>
        <w:t>to </w:t>
      </w:r>
      <w:r>
        <w:rPr>
          <w:rFonts w:ascii="Liberation Serif"/>
        </w:rPr>
        <w:t>12 TB of </w:t>
      </w:r>
      <w:r>
        <w:rPr>
          <w:rFonts w:ascii="Liberation Serif"/>
          <w:spacing w:val="-4"/>
        </w:rPr>
        <w:t>management-free </w:t>
      </w:r>
      <w:r>
        <w:rPr>
          <w:rFonts w:ascii="Liberation Serif"/>
          <w:spacing w:val="-3"/>
        </w:rPr>
        <w:t>high-performance data </w:t>
      </w:r>
      <w:r>
        <w:rPr>
          <w:rFonts w:ascii="Liberation Serif"/>
        </w:rPr>
        <w:t>caching </w:t>
      </w:r>
      <w:r>
        <w:rPr>
          <w:rFonts w:ascii="Liberation Serif"/>
          <w:spacing w:val="-4"/>
        </w:rPr>
        <w:t>capability to </w:t>
      </w:r>
      <w:r>
        <w:rPr>
          <w:rFonts w:ascii="Liberation Serif"/>
          <w:spacing w:val="-3"/>
        </w:rPr>
        <w:t>the </w:t>
      </w:r>
      <w:r>
        <w:rPr>
          <w:rFonts w:ascii="Liberation Serif"/>
          <w:spacing w:val="-4"/>
        </w:rPr>
        <w:t>entire </w:t>
      </w:r>
      <w:r>
        <w:rPr>
          <w:rFonts w:ascii="Liberation Serif"/>
          <w:spacing w:val="-5"/>
        </w:rPr>
        <w:t>array. </w:t>
      </w:r>
      <w:r>
        <w:rPr>
          <w:rFonts w:ascii="Liberation Serif"/>
        </w:rPr>
        <w:t>The </w:t>
      </w:r>
      <w:r>
        <w:rPr>
          <w:rFonts w:ascii="Liberation Serif"/>
          <w:spacing w:val="-3"/>
        </w:rPr>
        <w:t>system </w:t>
      </w:r>
      <w:r>
        <w:rPr>
          <w:rFonts w:ascii="Liberation Serif"/>
        </w:rPr>
        <w:t>can </w:t>
      </w:r>
      <w:r>
        <w:rPr>
          <w:rFonts w:ascii="Liberation Serif"/>
          <w:spacing w:val="-4"/>
        </w:rPr>
        <w:t>also </w:t>
      </w:r>
      <w:r>
        <w:rPr>
          <w:rFonts w:ascii="Liberation Serif"/>
        </w:rPr>
        <w:t>connect </w:t>
      </w:r>
      <w:r>
        <w:rPr>
          <w:rFonts w:ascii="Liberation Serif"/>
          <w:spacing w:val="-4"/>
        </w:rPr>
        <w:t>to </w:t>
      </w:r>
      <w:r>
        <w:rPr>
          <w:rFonts w:ascii="Liberation Serif"/>
          <w:spacing w:val="-3"/>
        </w:rPr>
        <w:t>external storage via Fibre </w:t>
      </w:r>
      <w:r>
        <w:rPr>
          <w:rFonts w:ascii="Liberation Serif"/>
        </w:rPr>
        <w:t>Channel </w:t>
      </w:r>
      <w:r>
        <w:rPr>
          <w:rFonts w:ascii="Liberation Serif"/>
          <w:spacing w:val="-3"/>
        </w:rPr>
        <w:t>(8Gbit/s) </w:t>
      </w:r>
      <w:r>
        <w:rPr>
          <w:rFonts w:ascii="Liberation Serif"/>
        </w:rPr>
        <w:t>and iSCSi </w:t>
      </w:r>
      <w:r>
        <w:rPr>
          <w:rFonts w:ascii="Liberation Serif"/>
          <w:spacing w:val="-3"/>
        </w:rPr>
        <w:t>(1 </w:t>
      </w:r>
      <w:r>
        <w:rPr>
          <w:rFonts w:ascii="Liberation Serif"/>
        </w:rPr>
        <w:t>or 10 Gbit/s).</w:t>
      </w:r>
      <w:r>
        <w:rPr>
          <w:rFonts w:ascii="Liberation Serif"/>
          <w:position w:val="9"/>
          <w:sz w:val="19"/>
          <w:u w:val="single" w:color="AAAAAA"/>
        </w:rPr>
        <w:t>[23]</w:t>
      </w:r>
      <w:r>
        <w:rPr>
          <w:rFonts w:ascii="Liberation Serif"/>
          <w:position w:val="9"/>
          <w:sz w:val="19"/>
        </w:rPr>
        <w:t> </w:t>
      </w:r>
      <w:r>
        <w:rPr>
          <w:rFonts w:ascii="Liberation Serif"/>
        </w:rPr>
        <w:t>The XIV </w:t>
      </w:r>
      <w:r>
        <w:rPr>
          <w:rFonts w:ascii="Liberation Serif"/>
          <w:spacing w:val="-4"/>
        </w:rPr>
        <w:t>line </w:t>
      </w:r>
      <w:r>
        <w:rPr>
          <w:rFonts w:ascii="Liberation Serif"/>
        </w:rPr>
        <w:t>was </w:t>
      </w:r>
      <w:r>
        <w:rPr>
          <w:rFonts w:ascii="Liberation Serif"/>
          <w:spacing w:val="-3"/>
        </w:rPr>
        <w:t>replaced </w:t>
      </w:r>
      <w:r>
        <w:rPr>
          <w:rFonts w:ascii="Liberation Serif"/>
        </w:rPr>
        <w:t>by </w:t>
      </w:r>
      <w:hyperlink r:id="rId31">
        <w:r>
          <w:rPr>
            <w:rFonts w:ascii="Liberation Serif"/>
            <w:u w:val="single" w:color="AAAAAA"/>
          </w:rPr>
          <w:t>IBM </w:t>
        </w:r>
        <w:r>
          <w:rPr>
            <w:rFonts w:ascii="Liberation Serif"/>
            <w:spacing w:val="-3"/>
            <w:u w:val="single" w:color="AAAAAA"/>
          </w:rPr>
          <w:t>FlashSystem</w:t>
        </w:r>
        <w:r>
          <w:rPr>
            <w:rFonts w:ascii="Liberation Serif"/>
            <w:spacing w:val="-11"/>
          </w:rPr>
          <w:t> </w:t>
        </w:r>
      </w:hyperlink>
      <w:r>
        <w:rPr>
          <w:rFonts w:ascii="Liberation Serif"/>
        </w:rPr>
        <w:t>line.</w:t>
      </w:r>
      <w:r>
        <w:rPr>
          <w:rFonts w:ascii="Liberation Serif"/>
          <w:position w:val="9"/>
          <w:sz w:val="19"/>
          <w:u w:val="single" w:color="AAAAAA"/>
        </w:rPr>
        <w:t>[24]</w:t>
      </w:r>
    </w:p>
    <w:p>
      <w:pPr>
        <w:pStyle w:val="BodyText"/>
        <w:rPr>
          <w:rFonts w:ascii="Liberation Serif"/>
          <w:sz w:val="20"/>
        </w:rPr>
      </w:pPr>
    </w:p>
    <w:p>
      <w:pPr>
        <w:pStyle w:val="BodyText"/>
        <w:spacing w:before="5"/>
        <w:rPr>
          <w:rFonts w:ascii="Liberation Serif"/>
          <w:sz w:val="21"/>
        </w:rPr>
      </w:pPr>
    </w:p>
    <w:p>
      <w:pPr>
        <w:pStyle w:val="Heading3"/>
      </w:pPr>
      <w:r>
        <w:rPr/>
        <w:t>IBM Storwize family</w:t>
      </w:r>
    </w:p>
    <w:p>
      <w:pPr>
        <w:pStyle w:val="BodyText"/>
        <w:spacing w:before="3"/>
        <w:rPr>
          <w:b/>
          <w:sz w:val="15"/>
        </w:rPr>
      </w:pPr>
    </w:p>
    <w:p>
      <w:pPr>
        <w:pStyle w:val="BodyText"/>
        <w:spacing w:line="247" w:lineRule="auto" w:before="90"/>
        <w:ind w:left="110" w:right="105"/>
        <w:jc w:val="both"/>
        <w:rPr>
          <w:rFonts w:ascii="Liberation Serif"/>
        </w:rPr>
      </w:pPr>
      <w:r>
        <w:rPr>
          <w:rFonts w:ascii="Liberation Serif"/>
        </w:rPr>
        <w:t>The Storwize </w:t>
      </w:r>
      <w:r>
        <w:rPr>
          <w:rFonts w:ascii="Liberation Serif"/>
          <w:spacing w:val="-5"/>
        </w:rPr>
        <w:t>family </w:t>
      </w:r>
      <w:r>
        <w:rPr>
          <w:rFonts w:ascii="Liberation Serif"/>
        </w:rPr>
        <w:t>of </w:t>
      </w:r>
      <w:r>
        <w:rPr>
          <w:rFonts w:ascii="Liberation Serif"/>
          <w:spacing w:val="-3"/>
        </w:rPr>
        <w:t>storage </w:t>
      </w:r>
      <w:r>
        <w:rPr>
          <w:rFonts w:ascii="Liberation Serif"/>
          <w:spacing w:val="-4"/>
        </w:rPr>
        <w:t>controllers </w:t>
      </w:r>
      <w:r>
        <w:rPr>
          <w:rFonts w:ascii="Liberation Serif"/>
          <w:spacing w:val="-3"/>
        </w:rPr>
        <w:t>shares the software </w:t>
      </w:r>
      <w:r>
        <w:rPr>
          <w:rFonts w:ascii="Liberation Serif"/>
        </w:rPr>
        <w:t>with </w:t>
      </w:r>
      <w:r>
        <w:rPr>
          <w:rFonts w:ascii="Liberation Serif"/>
          <w:spacing w:val="-3"/>
        </w:rPr>
        <w:t>the </w:t>
      </w:r>
      <w:hyperlink r:id="rId32">
        <w:r>
          <w:rPr>
            <w:rFonts w:ascii="Liberation Serif"/>
            <w:u w:val="single" w:color="AAAAAA"/>
          </w:rPr>
          <w:t>IBM </w:t>
        </w:r>
        <w:r>
          <w:rPr>
            <w:rFonts w:ascii="Liberation Serif"/>
            <w:spacing w:val="2"/>
            <w:u w:val="single" w:color="AAAAAA"/>
          </w:rPr>
          <w:t>SAN </w:t>
        </w:r>
        <w:r>
          <w:rPr>
            <w:rFonts w:ascii="Liberation Serif"/>
            <w:spacing w:val="-7"/>
            <w:u w:val="single" w:color="AAAAAA"/>
          </w:rPr>
          <w:t>Volume </w:t>
        </w:r>
        <w:r>
          <w:rPr>
            <w:rFonts w:ascii="Liberation Serif"/>
            <w:spacing w:val="-3"/>
            <w:u w:val="single" w:color="AAAAAA"/>
          </w:rPr>
          <w:t>Controller</w:t>
        </w:r>
        <w:r>
          <w:rPr>
            <w:rFonts w:ascii="Liberation Serif"/>
            <w:spacing w:val="-3"/>
          </w:rPr>
          <w:t> </w:t>
        </w:r>
      </w:hyperlink>
      <w:r>
        <w:rPr>
          <w:rFonts w:ascii="Liberation Serif"/>
        </w:rPr>
        <w:t>and </w:t>
      </w:r>
      <w:r>
        <w:rPr>
          <w:rFonts w:ascii="Liberation Serif"/>
          <w:spacing w:val="-3"/>
        </w:rPr>
        <w:t>offers the </w:t>
      </w:r>
      <w:r>
        <w:rPr>
          <w:rFonts w:ascii="Liberation Serif"/>
          <w:spacing w:val="-4"/>
        </w:rPr>
        <w:t>same functionality </w:t>
      </w:r>
      <w:r>
        <w:rPr>
          <w:rFonts w:ascii="Liberation Serif"/>
        </w:rPr>
        <w:t>with </w:t>
      </w:r>
      <w:r>
        <w:rPr>
          <w:rFonts w:ascii="Liberation Serif"/>
          <w:spacing w:val="-3"/>
        </w:rPr>
        <w:t>few exceptions. </w:t>
      </w:r>
      <w:r>
        <w:rPr>
          <w:rFonts w:ascii="Liberation Serif"/>
        </w:rPr>
        <w:t>Storwize </w:t>
      </w:r>
      <w:r>
        <w:rPr>
          <w:rFonts w:ascii="Liberation Serif"/>
          <w:spacing w:val="-4"/>
        </w:rPr>
        <w:t>systems </w:t>
      </w:r>
      <w:r>
        <w:rPr>
          <w:rFonts w:ascii="Liberation Serif"/>
          <w:spacing w:val="-3"/>
        </w:rPr>
        <w:t>are </w:t>
      </w:r>
      <w:r>
        <w:rPr>
          <w:rFonts w:ascii="Liberation Serif"/>
        </w:rPr>
        <w:t>capable of </w:t>
      </w:r>
      <w:r>
        <w:rPr>
          <w:rFonts w:ascii="Liberation Serif"/>
          <w:spacing w:val="-3"/>
        </w:rPr>
        <w:t>external </w:t>
      </w:r>
      <w:r>
        <w:rPr>
          <w:rFonts w:ascii="Liberation Serif"/>
          <w:spacing w:val="-4"/>
        </w:rPr>
        <w:t>virtualization, </w:t>
      </w:r>
      <w:r>
        <w:rPr>
          <w:rFonts w:ascii="Liberation Serif"/>
        </w:rPr>
        <w:t>and </w:t>
      </w:r>
      <w:r>
        <w:rPr>
          <w:rFonts w:ascii="Liberation Serif"/>
          <w:spacing w:val="-3"/>
        </w:rPr>
        <w:t>oriented </w:t>
      </w:r>
      <w:r>
        <w:rPr>
          <w:rFonts w:ascii="Liberation Serif"/>
        </w:rPr>
        <w:t>for technology </w:t>
      </w:r>
      <w:r>
        <w:rPr>
          <w:rFonts w:ascii="Liberation Serif"/>
          <w:spacing w:val="-4"/>
        </w:rPr>
        <w:t>migration </w:t>
      </w:r>
      <w:r>
        <w:rPr>
          <w:rFonts w:ascii="Liberation Serif"/>
        </w:rPr>
        <w:t>and </w:t>
      </w:r>
      <w:r>
        <w:rPr>
          <w:rFonts w:ascii="Liberation Serif"/>
          <w:spacing w:val="-3"/>
        </w:rPr>
        <w:t>investment protection </w:t>
      </w:r>
      <w:r>
        <w:rPr>
          <w:rFonts w:ascii="Liberation Serif"/>
        </w:rPr>
        <w:t>for aging </w:t>
      </w:r>
      <w:r>
        <w:rPr>
          <w:rFonts w:ascii="Liberation Serif"/>
          <w:spacing w:val="-4"/>
        </w:rPr>
        <w:t>systems. </w:t>
      </w:r>
      <w:r>
        <w:rPr>
          <w:rFonts w:ascii="Liberation Serif"/>
        </w:rPr>
        <w:t>Storwize advanced caching, </w:t>
      </w:r>
      <w:r>
        <w:rPr>
          <w:rFonts w:ascii="Liberation Serif"/>
          <w:spacing w:val="-3"/>
        </w:rPr>
        <w:t>free-of-charge </w:t>
      </w:r>
      <w:r>
        <w:rPr>
          <w:rFonts w:ascii="Liberation Serif"/>
          <w:i/>
        </w:rPr>
        <w:t>Easy </w:t>
      </w:r>
      <w:r>
        <w:rPr>
          <w:rFonts w:ascii="Liberation Serif"/>
          <w:i/>
          <w:spacing w:val="-6"/>
        </w:rPr>
        <w:t>Tier </w:t>
      </w:r>
      <w:r>
        <w:rPr>
          <w:rFonts w:ascii="Liberation Serif"/>
          <w:spacing w:val="-4"/>
        </w:rPr>
        <w:t>(automatic </w:t>
      </w:r>
      <w:r>
        <w:rPr>
          <w:rFonts w:ascii="Liberation Serif"/>
          <w:spacing w:val="-3"/>
        </w:rPr>
        <w:t>data placement) </w:t>
      </w:r>
      <w:r>
        <w:rPr>
          <w:rFonts w:ascii="Liberation Serif"/>
        </w:rPr>
        <w:t>and </w:t>
      </w:r>
      <w:r>
        <w:rPr>
          <w:rFonts w:ascii="Liberation Serif"/>
          <w:spacing w:val="-4"/>
        </w:rPr>
        <w:t>automatic </w:t>
      </w:r>
      <w:r>
        <w:rPr>
          <w:rFonts w:ascii="Liberation Serif"/>
        </w:rPr>
        <w:t>hotspot </w:t>
      </w:r>
      <w:r>
        <w:rPr>
          <w:rFonts w:ascii="Liberation Serif"/>
          <w:spacing w:val="-5"/>
        </w:rPr>
        <w:t>elimination </w:t>
      </w:r>
      <w:r>
        <w:rPr>
          <w:rFonts w:ascii="Liberation Serif"/>
          <w:spacing w:val="-3"/>
        </w:rPr>
        <w:t>help infuse </w:t>
      </w:r>
      <w:r>
        <w:rPr>
          <w:rFonts w:ascii="Liberation Serif"/>
        </w:rPr>
        <w:t>a second </w:t>
      </w:r>
      <w:r>
        <w:rPr>
          <w:rFonts w:ascii="Liberation Serif"/>
          <w:spacing w:val="-5"/>
        </w:rPr>
        <w:t>life </w:t>
      </w:r>
      <w:r>
        <w:rPr>
          <w:rFonts w:ascii="Liberation Serif"/>
          <w:spacing w:val="-4"/>
        </w:rPr>
        <w:t>to </w:t>
      </w:r>
      <w:r>
        <w:rPr>
          <w:rFonts w:ascii="Liberation Serif"/>
          <w:spacing w:val="-3"/>
        </w:rPr>
        <w:t>previous-generation storage </w:t>
      </w:r>
      <w:r>
        <w:rPr>
          <w:rFonts w:ascii="Liberation Serif"/>
          <w:spacing w:val="-4"/>
        </w:rPr>
        <w:t>systems. </w:t>
      </w:r>
      <w:r>
        <w:rPr>
          <w:rFonts w:ascii="Liberation Serif"/>
        </w:rPr>
        <w:t>Modern </w:t>
      </w:r>
      <w:r>
        <w:rPr>
          <w:rFonts w:ascii="Liberation Serif"/>
          <w:spacing w:val="-4"/>
        </w:rPr>
        <w:t>virtualization </w:t>
      </w:r>
      <w:r>
        <w:rPr>
          <w:rFonts w:ascii="Liberation Serif"/>
          <w:spacing w:val="-3"/>
        </w:rPr>
        <w:t>functions </w:t>
      </w:r>
      <w:r>
        <w:rPr>
          <w:rFonts w:ascii="Liberation Serif"/>
          <w:spacing w:val="-4"/>
        </w:rPr>
        <w:t>like inline </w:t>
      </w:r>
      <w:r>
        <w:rPr>
          <w:rFonts w:ascii="Liberation Serif"/>
          <w:spacing w:val="-5"/>
        </w:rPr>
        <w:t>real-time </w:t>
      </w:r>
      <w:r>
        <w:rPr>
          <w:rFonts w:ascii="Liberation Serif"/>
          <w:spacing w:val="-3"/>
        </w:rPr>
        <w:t>compression </w:t>
      </w:r>
      <w:r>
        <w:rPr>
          <w:rFonts w:ascii="Liberation Serif"/>
        </w:rPr>
        <w:t>for </w:t>
      </w:r>
      <w:r>
        <w:rPr>
          <w:rFonts w:ascii="Liberation Serif"/>
          <w:spacing w:val="-3"/>
        </w:rPr>
        <w:t>data </w:t>
      </w:r>
      <w:r>
        <w:rPr>
          <w:rFonts w:ascii="Liberation Serif"/>
        </w:rPr>
        <w:t>on </w:t>
      </w:r>
      <w:r>
        <w:rPr>
          <w:rFonts w:ascii="Liberation Serif"/>
          <w:spacing w:val="-3"/>
        </w:rPr>
        <w:t>external </w:t>
      </w:r>
      <w:r>
        <w:rPr>
          <w:rFonts w:ascii="Liberation Serif"/>
          <w:spacing w:val="-4"/>
        </w:rPr>
        <w:t>systems </w:t>
      </w:r>
      <w:r>
        <w:rPr>
          <w:rFonts w:ascii="Liberation Serif"/>
        </w:rPr>
        <w:t>can </w:t>
      </w:r>
      <w:r>
        <w:rPr>
          <w:rFonts w:ascii="Liberation Serif"/>
          <w:spacing w:val="-3"/>
        </w:rPr>
        <w:t>help delay capacity </w:t>
      </w:r>
      <w:r>
        <w:rPr>
          <w:rFonts w:ascii="Liberation Serif"/>
        </w:rPr>
        <w:t>repurchase for </w:t>
      </w:r>
      <w:r>
        <w:rPr>
          <w:rFonts w:ascii="Liberation Serif"/>
          <w:spacing w:val="-3"/>
        </w:rPr>
        <w:t>several</w:t>
      </w:r>
      <w:r>
        <w:rPr>
          <w:rFonts w:ascii="Liberation Serif"/>
          <w:spacing w:val="-10"/>
        </w:rPr>
        <w:t> </w:t>
      </w:r>
      <w:r>
        <w:rPr>
          <w:rFonts w:ascii="Liberation Serif"/>
          <w:spacing w:val="-3"/>
        </w:rPr>
        <w:t>years.</w:t>
      </w:r>
    </w:p>
    <w:p>
      <w:pPr>
        <w:pStyle w:val="BodyText"/>
        <w:spacing w:before="6"/>
        <w:rPr>
          <w:rFonts w:ascii="Liberation Serif"/>
          <w:sz w:val="14"/>
        </w:rPr>
      </w:pPr>
    </w:p>
    <w:p>
      <w:pPr>
        <w:pStyle w:val="BodyText"/>
        <w:spacing w:line="235" w:lineRule="auto" w:before="97"/>
        <w:ind w:left="494" w:right="569"/>
      </w:pPr>
      <w:r>
        <w:rPr/>
        <w:pict>
          <v:rect style="position:absolute;margin-left:51.007153pt;margin-top:10.628381pt;width:3.751788pt;height:3.751788pt;mso-position-horizontal-relative:page;mso-position-vertical-relative:paragraph;z-index:15736320" filled="true" fillcolor="#000000" stroked="false">
            <v:fill type="solid"/>
            <w10:wrap type="none"/>
          </v:rect>
        </w:pict>
      </w:r>
      <w:r>
        <w:rPr>
          <w:b/>
        </w:rPr>
        <w:t>Storwize V7000 series </w:t>
      </w:r>
      <w:r>
        <w:rPr/>
        <w:t>- announced in 2010, is a compact (2U rack-mount enclosure) virtualizing storage system that inherits IBM SAN Volume Controller (SVC) functionality.</w:t>
      </w:r>
    </w:p>
    <w:p>
      <w:pPr>
        <w:pStyle w:val="BodyText"/>
        <w:spacing w:line="235" w:lineRule="auto" w:before="179"/>
        <w:ind w:left="878" w:right="90"/>
      </w:pPr>
      <w:r>
        <w:rPr/>
        <w:pict>
          <v:rect style="position:absolute;margin-left:69.766090pt;margin-top:14.728396pt;width:3.751788pt;height:3.751788pt;mso-position-horizontal-relative:page;mso-position-vertical-relative:paragraph;z-index:15736832" filled="true" fillcolor="#000000" stroked="false">
            <v:fill type="solid"/>
            <w10:wrap type="none"/>
          </v:rect>
        </w:pict>
      </w:r>
      <w:hyperlink r:id="rId33">
        <w:r>
          <w:rPr>
            <w:b/>
            <w:u w:val="single" w:color="AAAAAA"/>
          </w:rPr>
          <w:t>Storwize V7000</w:t>
        </w:r>
        <w:r>
          <w:rPr>
            <w:b/>
          </w:rPr>
          <w:t> </w:t>
        </w:r>
      </w:hyperlink>
      <w:r>
        <w:rPr>
          <w:b/>
        </w:rPr>
        <w:t>Gen1 </w:t>
      </w:r>
      <w:r>
        <w:rPr/>
        <w:t>- can attach </w:t>
      </w:r>
      <w:r>
        <w:rPr>
          <w:spacing w:val="-4"/>
        </w:rPr>
        <w:t>to </w:t>
      </w:r>
      <w:r>
        <w:rPr/>
        <w:t>storage clients via </w:t>
      </w:r>
      <w:r>
        <w:rPr>
          <w:spacing w:val="3"/>
        </w:rPr>
        <w:t>FCP </w:t>
      </w:r>
      <w:r>
        <w:rPr>
          <w:spacing w:val="-3"/>
        </w:rPr>
        <w:t>(8 </w:t>
      </w:r>
      <w:r>
        <w:rPr/>
        <w:t>and 16 </w:t>
      </w:r>
      <w:r>
        <w:rPr>
          <w:spacing w:val="-3"/>
        </w:rPr>
        <w:t>Gbit/s), </w:t>
      </w:r>
      <w:hyperlink r:id="rId34">
        <w:r>
          <w:rPr>
            <w:spacing w:val="2"/>
            <w:u w:val="single" w:color="AAAAAA"/>
          </w:rPr>
          <w:t>FCoE</w:t>
        </w:r>
        <w:r>
          <w:rPr>
            <w:spacing w:val="2"/>
          </w:rPr>
          <w:t> </w:t>
        </w:r>
      </w:hyperlink>
      <w:r>
        <w:rPr/>
        <w:t>or </w:t>
      </w:r>
      <w:hyperlink r:id="rId35">
        <w:r>
          <w:rPr>
            <w:spacing w:val="4"/>
            <w:u w:val="single" w:color="AAAAAA"/>
          </w:rPr>
          <w:t>iSCSI</w:t>
        </w:r>
        <w:r>
          <w:rPr>
            <w:spacing w:val="4"/>
          </w:rPr>
          <w:t> </w:t>
        </w:r>
      </w:hyperlink>
      <w:r>
        <w:rPr>
          <w:spacing w:val="-3"/>
        </w:rPr>
        <w:t>(1 </w:t>
      </w:r>
      <w:r>
        <w:rPr/>
        <w:t>or 10 Gbit/s) protocols and can use Real-time Compression </w:t>
      </w:r>
      <w:r>
        <w:rPr>
          <w:spacing w:val="-4"/>
        </w:rPr>
        <w:t>to </w:t>
      </w:r>
      <w:r>
        <w:rPr/>
        <w:t>reduce disk space usage by up </w:t>
      </w:r>
      <w:r>
        <w:rPr>
          <w:spacing w:val="-4"/>
        </w:rPr>
        <w:t>to </w:t>
      </w:r>
      <w:r>
        <w:rPr/>
        <w:t>80 percent.</w:t>
      </w:r>
    </w:p>
    <w:p>
      <w:pPr>
        <w:pStyle w:val="BodyText"/>
        <w:spacing w:line="235" w:lineRule="auto" w:before="59"/>
        <w:ind w:left="878" w:right="676"/>
        <w:jc w:val="both"/>
      </w:pPr>
      <w:r>
        <w:rPr/>
        <w:pict>
          <v:rect style="position:absolute;margin-left:69.766090pt;margin-top:8.728387pt;width:3.751788pt;height:3.751788pt;mso-position-horizontal-relative:page;mso-position-vertical-relative:paragraph;z-index:15737344" filled="true" fillcolor="#000000" stroked="false">
            <v:fill type="solid"/>
            <w10:wrap type="none"/>
          </v:rect>
        </w:pict>
      </w:r>
      <w:r>
        <w:rPr>
          <w:b/>
        </w:rPr>
        <w:t>Storwize</w:t>
      </w:r>
      <w:r>
        <w:rPr>
          <w:b/>
          <w:spacing w:val="-6"/>
        </w:rPr>
        <w:t> </w:t>
      </w:r>
      <w:r>
        <w:rPr>
          <w:b/>
        </w:rPr>
        <w:t>V7000</w:t>
      </w:r>
      <w:r>
        <w:rPr>
          <w:b/>
          <w:spacing w:val="-6"/>
        </w:rPr>
        <w:t> </w:t>
      </w:r>
      <w:r>
        <w:rPr>
          <w:b/>
        </w:rPr>
        <w:t>Gen2</w:t>
      </w:r>
      <w:r>
        <w:rPr>
          <w:b/>
          <w:spacing w:val="-5"/>
        </w:rPr>
        <w:t> </w:t>
      </w:r>
      <w:r>
        <w:rPr/>
        <w:t>and</w:t>
      </w:r>
      <w:r>
        <w:rPr>
          <w:spacing w:val="-6"/>
        </w:rPr>
        <w:t> </w:t>
      </w:r>
      <w:r>
        <w:rPr>
          <w:b/>
        </w:rPr>
        <w:t>Gen2</w:t>
      </w:r>
      <w:r>
        <w:rPr>
          <w:b/>
          <w:spacing w:val="-6"/>
        </w:rPr>
        <w:t> </w:t>
      </w:r>
      <w:r>
        <w:rPr>
          <w:b/>
        </w:rPr>
        <w:t>turbo</w:t>
      </w:r>
      <w:r>
        <w:rPr/>
        <w:t>,</w:t>
      </w:r>
      <w:r>
        <w:rPr>
          <w:spacing w:val="-13"/>
        </w:rPr>
        <w:t> </w:t>
      </w:r>
      <w:r>
        <w:rPr/>
        <w:t>each</w:t>
      </w:r>
      <w:r>
        <w:rPr>
          <w:spacing w:val="-6"/>
        </w:rPr>
        <w:t> </w:t>
      </w:r>
      <w:r>
        <w:rPr/>
        <w:t>a</w:t>
      </w:r>
      <w:r>
        <w:rPr>
          <w:spacing w:val="-6"/>
        </w:rPr>
        <w:t> </w:t>
      </w:r>
      <w:r>
        <w:rPr/>
        <w:t>technology</w:t>
      </w:r>
      <w:r>
        <w:rPr>
          <w:spacing w:val="-6"/>
        </w:rPr>
        <w:t> </w:t>
      </w:r>
      <w:r>
        <w:rPr/>
        <w:t>upgrade</w:t>
      </w:r>
      <w:r>
        <w:rPr>
          <w:spacing w:val="-6"/>
        </w:rPr>
        <w:t> </w:t>
      </w:r>
      <w:r>
        <w:rPr/>
        <w:t>with</w:t>
      </w:r>
      <w:r>
        <w:rPr>
          <w:spacing w:val="-6"/>
        </w:rPr>
        <w:t> </w:t>
      </w:r>
      <w:r>
        <w:rPr/>
        <w:t>increased throughput</w:t>
      </w:r>
      <w:r>
        <w:rPr>
          <w:spacing w:val="-14"/>
        </w:rPr>
        <w:t> </w:t>
      </w:r>
      <w:r>
        <w:rPr/>
        <w:t>and</w:t>
      </w:r>
      <w:r>
        <w:rPr>
          <w:spacing w:val="-5"/>
        </w:rPr>
        <w:t> </w:t>
      </w:r>
      <w:r>
        <w:rPr/>
        <w:t>number</w:t>
      </w:r>
      <w:r>
        <w:rPr>
          <w:spacing w:val="-12"/>
        </w:rPr>
        <w:t> </w:t>
      </w:r>
      <w:r>
        <w:rPr/>
        <w:t>of</w:t>
      </w:r>
      <w:r>
        <w:rPr>
          <w:spacing w:val="-13"/>
        </w:rPr>
        <w:t> </w:t>
      </w:r>
      <w:r>
        <w:rPr/>
        <w:t>drives</w:t>
      </w:r>
      <w:r>
        <w:rPr>
          <w:spacing w:val="-7"/>
        </w:rPr>
        <w:t> </w:t>
      </w:r>
      <w:r>
        <w:rPr/>
        <w:t>support:</w:t>
      </w:r>
      <w:r>
        <w:rPr>
          <w:spacing w:val="-13"/>
        </w:rPr>
        <w:t> </w:t>
      </w:r>
      <w:r>
        <w:rPr/>
        <w:t>720</w:t>
      </w:r>
      <w:r>
        <w:rPr>
          <w:spacing w:val="-5"/>
        </w:rPr>
        <w:t> </w:t>
      </w:r>
      <w:r>
        <w:rPr/>
        <w:t>slots</w:t>
      </w:r>
      <w:r>
        <w:rPr>
          <w:spacing w:val="-7"/>
        </w:rPr>
        <w:t> </w:t>
      </w:r>
      <w:r>
        <w:rPr/>
        <w:t>per</w:t>
      </w:r>
      <w:r>
        <w:rPr>
          <w:spacing w:val="-11"/>
        </w:rPr>
        <w:t> </w:t>
      </w:r>
      <w:r>
        <w:rPr>
          <w:spacing w:val="2"/>
        </w:rPr>
        <w:t>single</w:t>
      </w:r>
      <w:r>
        <w:rPr>
          <w:spacing w:val="-6"/>
        </w:rPr>
        <w:t> </w:t>
      </w:r>
      <w:r>
        <w:rPr/>
        <w:t>controller</w:t>
      </w:r>
      <w:r>
        <w:rPr>
          <w:spacing w:val="-11"/>
        </w:rPr>
        <w:t> </w:t>
      </w:r>
      <w:r>
        <w:rPr/>
        <w:t>or</w:t>
      </w:r>
      <w:r>
        <w:rPr>
          <w:spacing w:val="-12"/>
        </w:rPr>
        <w:t> </w:t>
      </w:r>
      <w:r>
        <w:rPr/>
        <w:t>3040</w:t>
      </w:r>
      <w:r>
        <w:rPr>
          <w:spacing w:val="-5"/>
        </w:rPr>
        <w:t> </w:t>
      </w:r>
      <w:r>
        <w:rPr/>
        <w:t>per clustered</w:t>
      </w:r>
      <w:r>
        <w:rPr>
          <w:spacing w:val="-7"/>
        </w:rPr>
        <w:t> </w:t>
      </w:r>
      <w:r>
        <w:rPr/>
        <w:t>controller.</w:t>
      </w:r>
    </w:p>
    <w:p>
      <w:pPr>
        <w:spacing w:before="55"/>
        <w:ind w:left="878" w:right="0" w:firstLine="0"/>
        <w:jc w:val="both"/>
        <w:rPr>
          <w:sz w:val="24"/>
        </w:rPr>
      </w:pPr>
      <w:r>
        <w:rPr/>
        <w:pict>
          <v:rect style="position:absolute;margin-left:69.766090pt;margin-top:8.753494pt;width:3.751788pt;height:3.751788pt;mso-position-horizontal-relative:page;mso-position-vertical-relative:paragraph;z-index:15737856" filled="true" fillcolor="#000000" stroked="false">
            <v:fill type="solid"/>
            <w10:wrap type="none"/>
          </v:rect>
        </w:pict>
      </w:r>
      <w:r>
        <w:rPr>
          <w:b/>
          <w:sz w:val="24"/>
        </w:rPr>
        <w:t>Storwize V7000F </w:t>
      </w:r>
      <w:r>
        <w:rPr>
          <w:sz w:val="24"/>
        </w:rPr>
        <w:t>- designed for SSD-only operations.</w:t>
      </w:r>
    </w:p>
    <w:p>
      <w:pPr>
        <w:pStyle w:val="BodyText"/>
        <w:spacing w:line="230" w:lineRule="auto" w:before="63"/>
        <w:ind w:left="878"/>
      </w:pPr>
      <w:r>
        <w:rPr/>
        <w:pict>
          <v:rect style="position:absolute;margin-left:69.766090pt;margin-top:8.703285pt;width:3.751788pt;height:3.751788pt;mso-position-horizontal-relative:page;mso-position-vertical-relative:paragraph;z-index:15738368" filled="true" fillcolor="#000000" stroked="false">
            <v:fill type="solid"/>
            <w10:wrap type="none"/>
          </v:rect>
        </w:pict>
      </w:r>
      <w:r>
        <w:rPr>
          <w:b/>
        </w:rPr>
        <w:t>Storwize V7000 Unified </w:t>
      </w:r>
      <w:r>
        <w:rPr/>
        <w:t>combines two head units running IBM Storwize File Module Software with the IBM Storwize V7000 block storage system. It is described as </w:t>
      </w:r>
      <w:r>
        <w:rPr>
          <w:i/>
        </w:rPr>
        <w:t>unified </w:t>
      </w:r>
      <w:r>
        <w:rPr>
          <w:i/>
        </w:rPr>
        <w:t>storage </w:t>
      </w:r>
      <w:r>
        <w:rPr/>
        <w:t>because it simultaneously implements NAS protocols (such as SMB and NFS) and block storage.</w:t>
      </w:r>
      <w:r>
        <w:rPr>
          <w:position w:val="9"/>
          <w:sz w:val="19"/>
          <w:u w:val="single" w:color="AAAAAA"/>
        </w:rPr>
        <w:t>[25]</w:t>
      </w:r>
      <w:r>
        <w:rPr>
          <w:position w:val="9"/>
          <w:sz w:val="19"/>
        </w:rPr>
        <w:t> </w:t>
      </w:r>
      <w:r>
        <w:rPr/>
        <w:t>It leverages IBM Spectrum Scale software capabilities.</w:t>
      </w:r>
    </w:p>
    <w:p>
      <w:pPr>
        <w:spacing w:line="235" w:lineRule="auto" w:before="63"/>
        <w:ind w:left="878" w:right="343" w:firstLine="0"/>
        <w:jc w:val="left"/>
        <w:rPr>
          <w:sz w:val="24"/>
        </w:rPr>
      </w:pPr>
      <w:r>
        <w:rPr/>
        <w:pict>
          <v:rect style="position:absolute;margin-left:69.766090pt;margin-top:8.928404pt;width:3.751788pt;height:3.751788pt;mso-position-horizontal-relative:page;mso-position-vertical-relative:paragraph;z-index:15738880" filled="true" fillcolor="#000000" stroked="false">
            <v:fill type="solid"/>
            <w10:wrap type="none"/>
          </v:rect>
        </w:pict>
      </w:r>
      <w:r>
        <w:rPr>
          <w:b/>
          <w:sz w:val="24"/>
        </w:rPr>
        <w:t>Storwize V7000 Gen3 </w:t>
      </w:r>
      <w:r>
        <w:rPr>
          <w:sz w:val="24"/>
        </w:rPr>
        <w:t>- last upgrade of V7000 line, before merging to FlashSystem in 2020.</w:t>
      </w:r>
    </w:p>
    <w:p>
      <w:pPr>
        <w:pStyle w:val="BodyText"/>
        <w:spacing w:before="9"/>
        <w:rPr>
          <w:sz w:val="20"/>
        </w:rPr>
      </w:pPr>
    </w:p>
    <w:p>
      <w:pPr>
        <w:pStyle w:val="BodyText"/>
        <w:spacing w:line="235" w:lineRule="auto" w:before="1"/>
        <w:ind w:left="494" w:right="554"/>
      </w:pPr>
      <w:r>
        <w:rPr/>
        <w:pict>
          <v:rect style="position:absolute;margin-left:51.007153pt;margin-top:5.828385pt;width:3.751788pt;height:3.751788pt;mso-position-horizontal-relative:page;mso-position-vertical-relative:paragraph;z-index:15739392" filled="true" fillcolor="#000000" stroked="false">
            <v:fill type="solid"/>
            <w10:wrap type="none"/>
          </v:rect>
        </w:pict>
      </w:r>
      <w:r>
        <w:rPr>
          <w:b/>
        </w:rPr>
        <w:t>Storwize V5000 series </w:t>
      </w:r>
      <w:r>
        <w:rPr/>
        <w:t>- announced in 2013, is a mid-range virtualizing storage system offering many of the features of the V7000 in a 2U rack-mount enclosure.</w:t>
      </w:r>
    </w:p>
    <w:p>
      <w:pPr>
        <w:pStyle w:val="BodyText"/>
        <w:spacing w:line="230" w:lineRule="auto" w:before="184"/>
        <w:ind w:left="878" w:right="493"/>
        <w:rPr>
          <w:sz w:val="19"/>
        </w:rPr>
      </w:pPr>
      <w:r>
        <w:rPr/>
        <w:pict>
          <v:rect style="position:absolute;margin-left:69.766090pt;margin-top:14.753283pt;width:3.751788pt;height:3.751788pt;mso-position-horizontal-relative:page;mso-position-vertical-relative:paragraph;z-index:15739904" filled="true" fillcolor="#000000" stroked="false">
            <v:fill type="solid"/>
            <w10:wrap type="none"/>
          </v:rect>
        </w:pict>
      </w:r>
      <w:r>
        <w:rPr>
          <w:b/>
        </w:rPr>
        <w:t>Storwize</w:t>
      </w:r>
      <w:r>
        <w:rPr>
          <w:b/>
          <w:spacing w:val="-8"/>
        </w:rPr>
        <w:t> </w:t>
      </w:r>
      <w:r>
        <w:rPr>
          <w:b/>
        </w:rPr>
        <w:t>V5000</w:t>
      </w:r>
      <w:r>
        <w:rPr>
          <w:b/>
          <w:spacing w:val="-7"/>
        </w:rPr>
        <w:t> </w:t>
      </w:r>
      <w:r>
        <w:rPr/>
        <w:t>-</w:t>
      </w:r>
      <w:r>
        <w:rPr>
          <w:spacing w:val="-14"/>
        </w:rPr>
        <w:t> </w:t>
      </w:r>
      <w:r>
        <w:rPr/>
        <w:t>supports</w:t>
      </w:r>
      <w:r>
        <w:rPr>
          <w:spacing w:val="-8"/>
        </w:rPr>
        <w:t> </w:t>
      </w:r>
      <w:r>
        <w:rPr/>
        <w:t>6</w:t>
      </w:r>
      <w:r>
        <w:rPr>
          <w:spacing w:val="-7"/>
        </w:rPr>
        <w:t> </w:t>
      </w:r>
      <w:r>
        <w:rPr/>
        <w:t>Gbit</w:t>
      </w:r>
      <w:r>
        <w:rPr>
          <w:spacing w:val="-16"/>
        </w:rPr>
        <w:t> </w:t>
      </w:r>
      <w:r>
        <w:rPr>
          <w:spacing w:val="2"/>
        </w:rPr>
        <w:t>SAS</w:t>
      </w:r>
      <w:r>
        <w:rPr>
          <w:spacing w:val="-3"/>
        </w:rPr>
        <w:t> </w:t>
      </w:r>
      <w:r>
        <w:rPr/>
        <w:t>and</w:t>
      </w:r>
      <w:r>
        <w:rPr>
          <w:spacing w:val="-8"/>
        </w:rPr>
        <w:t> </w:t>
      </w:r>
      <w:r>
        <w:rPr/>
        <w:t>1</w:t>
      </w:r>
      <w:r>
        <w:rPr>
          <w:spacing w:val="-7"/>
        </w:rPr>
        <w:t> </w:t>
      </w:r>
      <w:r>
        <w:rPr/>
        <w:t>Gbit</w:t>
      </w:r>
      <w:r>
        <w:rPr>
          <w:spacing w:val="-15"/>
        </w:rPr>
        <w:t> </w:t>
      </w:r>
      <w:r>
        <w:rPr>
          <w:spacing w:val="4"/>
        </w:rPr>
        <w:t>iSCSI</w:t>
      </w:r>
      <w:r>
        <w:rPr>
          <w:spacing w:val="-15"/>
        </w:rPr>
        <w:t> </w:t>
      </w:r>
      <w:r>
        <w:rPr/>
        <w:t>host</w:t>
      </w:r>
      <w:r>
        <w:rPr>
          <w:spacing w:val="-16"/>
        </w:rPr>
        <w:t> </w:t>
      </w:r>
      <w:r>
        <w:rPr/>
        <w:t>attachment</w:t>
      </w:r>
      <w:r>
        <w:rPr>
          <w:spacing w:val="-15"/>
        </w:rPr>
        <w:t> </w:t>
      </w:r>
      <w:r>
        <w:rPr/>
        <w:t>and</w:t>
      </w:r>
      <w:r>
        <w:rPr>
          <w:spacing w:val="-7"/>
        </w:rPr>
        <w:t> </w:t>
      </w:r>
      <w:r>
        <w:rPr/>
        <w:t>either</w:t>
      </w:r>
      <w:r>
        <w:rPr>
          <w:spacing w:val="-14"/>
        </w:rPr>
        <w:t> </w:t>
      </w:r>
      <w:r>
        <w:rPr/>
        <w:t>8 Gbit FC or 10 Gbit iSCSI/FCoE host attachment. The system can support up </w:t>
      </w:r>
      <w:r>
        <w:rPr>
          <w:spacing w:val="-4"/>
        </w:rPr>
        <w:t>to </w:t>
      </w:r>
      <w:r>
        <w:rPr/>
        <w:t>480 drives with nineteen expansion enclosures, and up </w:t>
      </w:r>
      <w:r>
        <w:rPr>
          <w:spacing w:val="-4"/>
        </w:rPr>
        <w:t>to </w:t>
      </w:r>
      <w:r>
        <w:rPr/>
        <w:t>960 drives </w:t>
      </w:r>
      <w:r>
        <w:rPr>
          <w:spacing w:val="3"/>
        </w:rPr>
        <w:t>in </w:t>
      </w:r>
      <w:r>
        <w:rPr/>
        <w:t>a two-way cluster configuration.</w:t>
      </w:r>
      <w:r>
        <w:rPr>
          <w:position w:val="9"/>
          <w:sz w:val="19"/>
          <w:u w:val="single" w:color="AAAAAA"/>
        </w:rPr>
        <w:t>[26]</w:t>
      </w:r>
    </w:p>
    <w:p>
      <w:pPr>
        <w:pStyle w:val="BodyText"/>
        <w:spacing w:line="235" w:lineRule="auto" w:before="63"/>
        <w:ind w:left="878" w:right="36"/>
      </w:pPr>
      <w:r>
        <w:rPr/>
        <w:pict>
          <v:rect style="position:absolute;margin-left:69.766090pt;margin-top:8.928402pt;width:3.751788pt;height:3.751788pt;mso-position-horizontal-relative:page;mso-position-vertical-relative:paragraph;z-index:15740416" filled="true" fillcolor="#000000" stroked="false">
            <v:fill type="solid"/>
            <w10:wrap type="none"/>
          </v:rect>
        </w:pict>
      </w:r>
      <w:r>
        <w:rPr>
          <w:b/>
        </w:rPr>
        <w:t>Storwize V5000 Gen2</w:t>
      </w:r>
      <w:r>
        <w:rPr/>
        <w:t>, a technology upgrade with increased number of drives support. It is available as V5010, V5020, and V5030 with mutual in-place upgrade capability.</w:t>
      </w:r>
    </w:p>
    <w:p>
      <w:pPr>
        <w:spacing w:before="55"/>
        <w:ind w:left="878" w:right="0" w:firstLine="0"/>
        <w:jc w:val="left"/>
        <w:rPr>
          <w:sz w:val="24"/>
        </w:rPr>
      </w:pPr>
      <w:r>
        <w:rPr/>
        <w:pict>
          <v:rect style="position:absolute;margin-left:69.766090pt;margin-top:8.753511pt;width:3.751788pt;height:3.751788pt;mso-position-horizontal-relative:page;mso-position-vertical-relative:paragraph;z-index:15740928" filled="true" fillcolor="#000000" stroked="false">
            <v:fill type="solid"/>
            <w10:wrap type="none"/>
          </v:rect>
        </w:pict>
      </w:r>
      <w:r>
        <w:rPr>
          <w:b/>
          <w:sz w:val="24"/>
        </w:rPr>
        <w:t>Storwize V5000F </w:t>
      </w:r>
      <w:r>
        <w:rPr>
          <w:sz w:val="24"/>
        </w:rPr>
        <w:t>- designed for SSD-only operations.</w:t>
      </w:r>
    </w:p>
    <w:p>
      <w:pPr>
        <w:spacing w:line="235" w:lineRule="auto" w:before="58"/>
        <w:ind w:left="878" w:right="384" w:firstLine="0"/>
        <w:jc w:val="left"/>
        <w:rPr>
          <w:sz w:val="24"/>
        </w:rPr>
      </w:pPr>
      <w:r>
        <w:rPr/>
        <w:pict>
          <v:rect style="position:absolute;margin-left:69.766090pt;margin-top:8.678404pt;width:3.751788pt;height:3.751788pt;mso-position-horizontal-relative:page;mso-position-vertical-relative:paragraph;z-index:15741440" filled="true" fillcolor="#000000" stroked="false">
            <v:fill type="solid"/>
            <w10:wrap type="none"/>
          </v:rect>
        </w:pict>
      </w:r>
      <w:r>
        <w:rPr>
          <w:b/>
          <w:sz w:val="24"/>
        </w:rPr>
        <w:t>Storwize V5000 Gen3 </w:t>
      </w:r>
      <w:r>
        <w:rPr>
          <w:sz w:val="24"/>
        </w:rPr>
        <w:t>- last upgrade of v5000 line, before merging to FlashSystem in 2020.</w:t>
      </w:r>
    </w:p>
    <w:p>
      <w:pPr>
        <w:pStyle w:val="BodyText"/>
        <w:spacing w:before="3"/>
        <w:rPr>
          <w:sz w:val="21"/>
        </w:rPr>
      </w:pPr>
    </w:p>
    <w:p>
      <w:pPr>
        <w:pStyle w:val="BodyText"/>
        <w:spacing w:line="230" w:lineRule="auto"/>
        <w:ind w:left="494" w:right="474"/>
        <w:rPr>
          <w:sz w:val="19"/>
        </w:rPr>
      </w:pPr>
      <w:r>
        <w:rPr/>
        <w:pict>
          <v:rect style="position:absolute;margin-left:51.007153pt;margin-top:5.553283pt;width:3.751788pt;height:3.751788pt;mso-position-horizontal-relative:page;mso-position-vertical-relative:paragraph;z-index:15741952" filled="true" fillcolor="#000000" stroked="false">
            <v:fill type="solid"/>
            <w10:wrap type="none"/>
          </v:rect>
        </w:pict>
      </w:r>
      <w:r>
        <w:rPr>
          <w:b/>
        </w:rPr>
        <w:t>Storwize V3700 </w:t>
      </w:r>
      <w:r>
        <w:rPr/>
        <w:t>- announced in 2012, is an entry-level 2U system, oriented for the block storage needs of small and midsize businesses. This system offers consolidating and sharing data capabilities previously available in more expensive systems.</w:t>
      </w:r>
      <w:r>
        <w:rPr>
          <w:position w:val="9"/>
          <w:sz w:val="19"/>
          <w:u w:val="single" w:color="AAAAAA"/>
        </w:rPr>
        <w:t>[27]</w:t>
      </w:r>
    </w:p>
    <w:p>
      <w:pPr>
        <w:pStyle w:val="BodyText"/>
        <w:spacing w:before="3"/>
      </w:pPr>
    </w:p>
    <w:p>
      <w:pPr>
        <w:pStyle w:val="BodyText"/>
        <w:spacing w:line="247" w:lineRule="auto"/>
        <w:ind w:left="110" w:right="100"/>
        <w:jc w:val="both"/>
        <w:rPr>
          <w:rFonts w:ascii="Liberation Serif"/>
        </w:rPr>
      </w:pPr>
      <w:r>
        <w:rPr>
          <w:rFonts w:ascii="Liberation Serif"/>
          <w:b/>
        </w:rPr>
        <w:t>Transparent Cloud Tiering </w:t>
      </w:r>
      <w:r>
        <w:rPr>
          <w:rFonts w:ascii="Liberation Serif"/>
        </w:rPr>
        <w:t>for Swift- and </w:t>
      </w:r>
      <w:r>
        <w:rPr>
          <w:rFonts w:ascii="Liberation Serif"/>
          <w:spacing w:val="-3"/>
        </w:rPr>
        <w:t>S3-compatible </w:t>
      </w:r>
      <w:r>
        <w:rPr>
          <w:rFonts w:ascii="Liberation Serif"/>
        </w:rPr>
        <w:t>object </w:t>
      </w:r>
      <w:r>
        <w:rPr>
          <w:rFonts w:ascii="Liberation Serif"/>
          <w:spacing w:val="-3"/>
        </w:rPr>
        <w:t>datastores </w:t>
      </w:r>
      <w:r>
        <w:rPr>
          <w:rFonts w:ascii="Liberation Serif"/>
        </w:rPr>
        <w:t>can be used as a </w:t>
      </w:r>
      <w:r>
        <w:rPr>
          <w:rFonts w:ascii="Liberation Serif"/>
          <w:spacing w:val="-3"/>
        </w:rPr>
        <w:t>cold </w:t>
      </w:r>
      <w:r>
        <w:rPr>
          <w:rFonts w:ascii="Liberation Serif"/>
          <w:spacing w:val="-4"/>
        </w:rPr>
        <w:t>tier </w:t>
      </w:r>
      <w:r>
        <w:rPr>
          <w:rFonts w:ascii="Liberation Serif"/>
        </w:rPr>
        <w:t>for </w:t>
      </w:r>
      <w:r>
        <w:rPr>
          <w:rFonts w:ascii="Liberation Serif"/>
          <w:spacing w:val="-4"/>
        </w:rPr>
        <w:t>incremental </w:t>
      </w:r>
      <w:r>
        <w:rPr>
          <w:rFonts w:ascii="Liberation Serif"/>
          <w:spacing w:val="-3"/>
        </w:rPr>
        <w:t>volume </w:t>
      </w:r>
      <w:r>
        <w:rPr>
          <w:rFonts w:ascii="Liberation Serif"/>
        </w:rPr>
        <w:t>snapshots and </w:t>
      </w:r>
      <w:r>
        <w:rPr>
          <w:rFonts w:ascii="Liberation Serif"/>
          <w:spacing w:val="-3"/>
        </w:rPr>
        <w:t>volume archives </w:t>
      </w:r>
      <w:r>
        <w:rPr>
          <w:rFonts w:ascii="Liberation Serif"/>
        </w:rPr>
        <w:t>without </w:t>
      </w:r>
      <w:r>
        <w:rPr>
          <w:rFonts w:ascii="Liberation Serif"/>
          <w:spacing w:val="-4"/>
        </w:rPr>
        <w:t>live </w:t>
      </w:r>
      <w:r>
        <w:rPr>
          <w:rFonts w:ascii="Liberation Serif"/>
          <w:spacing w:val="-3"/>
        </w:rPr>
        <w:t>production access. </w:t>
      </w:r>
      <w:r>
        <w:rPr>
          <w:rFonts w:ascii="Liberation Serif"/>
        </w:rPr>
        <w:t>This allows keeping hourly </w:t>
      </w:r>
      <w:r>
        <w:rPr>
          <w:rFonts w:ascii="Liberation Serif"/>
          <w:spacing w:val="-6"/>
        </w:rPr>
        <w:t>time </w:t>
      </w:r>
      <w:r>
        <w:rPr>
          <w:rFonts w:ascii="Liberation Serif"/>
          <w:spacing w:val="-3"/>
        </w:rPr>
        <w:t>machine </w:t>
      </w:r>
      <w:r>
        <w:rPr>
          <w:rFonts w:ascii="Liberation Serif"/>
        </w:rPr>
        <w:t>copies or </w:t>
      </w:r>
      <w:r>
        <w:rPr>
          <w:rFonts w:ascii="Liberation Serif"/>
          <w:spacing w:val="-3"/>
        </w:rPr>
        <w:t>archiving </w:t>
      </w:r>
      <w:r>
        <w:rPr>
          <w:rFonts w:ascii="Liberation Serif"/>
          <w:spacing w:val="3"/>
        </w:rPr>
        <w:t>VM </w:t>
      </w:r>
      <w:r>
        <w:rPr>
          <w:rFonts w:ascii="Liberation Serif"/>
          <w:spacing w:val="-3"/>
        </w:rPr>
        <w:t>images including attached volumes </w:t>
      </w:r>
      <w:r>
        <w:rPr>
          <w:rFonts w:ascii="Liberation Serif"/>
        </w:rPr>
        <w:t>at a </w:t>
      </w:r>
      <w:r>
        <w:rPr>
          <w:rFonts w:ascii="Liberation Serif"/>
          <w:spacing w:val="-3"/>
        </w:rPr>
        <w:t>price </w:t>
      </w:r>
      <w:r>
        <w:rPr>
          <w:rFonts w:ascii="Liberation Serif"/>
        </w:rPr>
        <w:t>point somewhat</w:t>
      </w:r>
    </w:p>
    <w:p>
      <w:pPr>
        <w:spacing w:after="0" w:line="247" w:lineRule="auto"/>
        <w:jc w:val="both"/>
        <w:rPr>
          <w:rFonts w:ascii="Liberation Serif"/>
        </w:rPr>
        <w:sectPr>
          <w:pgSz w:w="11900" w:h="16840"/>
          <w:pgMar w:top="640" w:bottom="280" w:left="760" w:right="760"/>
        </w:sectPr>
      </w:pPr>
    </w:p>
    <w:p>
      <w:pPr>
        <w:pStyle w:val="BodyText"/>
        <w:spacing w:line="247" w:lineRule="auto" w:before="62"/>
        <w:ind w:left="110" w:right="102"/>
        <w:jc w:val="both"/>
        <w:rPr>
          <w:rFonts w:ascii="Liberation Serif"/>
        </w:rPr>
      </w:pPr>
      <w:r>
        <w:rPr>
          <w:rFonts w:ascii="Liberation Serif"/>
          <w:spacing w:val="-3"/>
        </w:rPr>
        <w:t>closer </w:t>
      </w:r>
      <w:r>
        <w:rPr>
          <w:rFonts w:ascii="Liberation Serif"/>
          <w:spacing w:val="-4"/>
        </w:rPr>
        <w:t>to </w:t>
      </w:r>
      <w:r>
        <w:rPr>
          <w:rFonts w:ascii="Liberation Serif"/>
          <w:spacing w:val="-3"/>
        </w:rPr>
        <w:t>tape media. </w:t>
      </w:r>
      <w:r>
        <w:rPr>
          <w:rFonts w:ascii="Liberation Serif"/>
        </w:rPr>
        <w:t>Supported </w:t>
      </w:r>
      <w:r>
        <w:rPr>
          <w:rFonts w:ascii="Liberation Serif"/>
          <w:spacing w:val="-3"/>
        </w:rPr>
        <w:t>on-premise datastores include </w:t>
      </w:r>
      <w:r>
        <w:rPr>
          <w:rFonts w:ascii="Liberation Serif"/>
        </w:rPr>
        <w:t>IBM Cloud Object </w:t>
      </w:r>
      <w:r>
        <w:rPr>
          <w:rFonts w:ascii="Liberation Serif"/>
          <w:spacing w:val="-3"/>
        </w:rPr>
        <w:t>Store </w:t>
      </w:r>
      <w:r>
        <w:rPr>
          <w:rFonts w:ascii="Liberation Serif"/>
        </w:rPr>
        <w:t>(aka </w:t>
      </w:r>
      <w:r>
        <w:rPr>
          <w:rFonts w:ascii="Liberation Serif"/>
          <w:spacing w:val="-3"/>
        </w:rPr>
        <w:t>Cleversafe) </w:t>
      </w:r>
      <w:r>
        <w:rPr>
          <w:rFonts w:ascii="Liberation Serif"/>
        </w:rPr>
        <w:t>and IBM Spectrum Scale </w:t>
      </w:r>
      <w:r>
        <w:rPr>
          <w:rFonts w:ascii="Liberation Serif"/>
          <w:spacing w:val="-3"/>
        </w:rPr>
        <w:t>object. </w:t>
      </w:r>
      <w:r>
        <w:rPr>
          <w:rFonts w:ascii="Liberation Serif"/>
          <w:spacing w:val="-4"/>
        </w:rPr>
        <w:t>Off-premise </w:t>
      </w:r>
      <w:r>
        <w:rPr>
          <w:rFonts w:ascii="Liberation Serif"/>
          <w:spacing w:val="-3"/>
        </w:rPr>
        <w:t>datastores </w:t>
      </w:r>
      <w:r>
        <w:rPr>
          <w:rFonts w:ascii="Liberation Serif"/>
        </w:rPr>
        <w:t>would be popular </w:t>
      </w:r>
      <w:r>
        <w:rPr>
          <w:rFonts w:ascii="Liberation Serif"/>
          <w:spacing w:val="-3"/>
        </w:rPr>
        <w:t>S3-compatible </w:t>
      </w:r>
      <w:r>
        <w:rPr>
          <w:rFonts w:ascii="Liberation Serif"/>
        </w:rPr>
        <w:t>cloud </w:t>
      </w:r>
      <w:r>
        <w:rPr>
          <w:rFonts w:ascii="Liberation Serif"/>
          <w:spacing w:val="-3"/>
        </w:rPr>
        <w:t>services </w:t>
      </w:r>
      <w:r>
        <w:rPr>
          <w:rFonts w:ascii="Liberation Serif"/>
          <w:spacing w:val="-4"/>
        </w:rPr>
        <w:t>like </w:t>
      </w:r>
      <w:r>
        <w:rPr>
          <w:rFonts w:ascii="Liberation Serif"/>
        </w:rPr>
        <w:t>IBM </w:t>
      </w:r>
      <w:r>
        <w:rPr>
          <w:rFonts w:ascii="Liberation Serif"/>
          <w:spacing w:val="-3"/>
        </w:rPr>
        <w:t>Bluemix </w:t>
      </w:r>
      <w:r>
        <w:rPr>
          <w:rFonts w:ascii="Liberation Serif"/>
        </w:rPr>
        <w:t>(aka </w:t>
      </w:r>
      <w:r>
        <w:rPr>
          <w:rFonts w:ascii="Liberation Serif"/>
          <w:spacing w:val="-3"/>
        </w:rPr>
        <w:t>Cleversafe </w:t>
      </w:r>
      <w:r>
        <w:rPr>
          <w:rFonts w:ascii="Liberation Serif"/>
        </w:rPr>
        <w:t>cloud). </w:t>
      </w:r>
      <w:r>
        <w:rPr>
          <w:rFonts w:ascii="Liberation Serif"/>
          <w:spacing w:val="-4"/>
        </w:rPr>
        <w:t>Off-premise </w:t>
      </w:r>
      <w:r>
        <w:rPr>
          <w:rFonts w:ascii="Liberation Serif"/>
          <w:spacing w:val="-3"/>
        </w:rPr>
        <w:t>Transparent </w:t>
      </w:r>
      <w:r>
        <w:rPr>
          <w:rFonts w:ascii="Liberation Serif"/>
        </w:rPr>
        <w:t>Cloud </w:t>
      </w:r>
      <w:r>
        <w:rPr>
          <w:rFonts w:ascii="Liberation Serif"/>
          <w:spacing w:val="-5"/>
        </w:rPr>
        <w:t>Tiering </w:t>
      </w:r>
      <w:r>
        <w:rPr>
          <w:rFonts w:ascii="Liberation Serif"/>
        </w:rPr>
        <w:t>per </w:t>
      </w:r>
      <w:r>
        <w:rPr>
          <w:rFonts w:ascii="Liberation Serif"/>
          <w:spacing w:val="-3"/>
        </w:rPr>
        <w:t>default </w:t>
      </w:r>
      <w:r>
        <w:rPr>
          <w:rFonts w:ascii="Liberation Serif"/>
        </w:rPr>
        <w:t>uses </w:t>
      </w:r>
      <w:r>
        <w:rPr>
          <w:rFonts w:ascii="Liberation Serif"/>
          <w:spacing w:val="3"/>
        </w:rPr>
        <w:t>AES </w:t>
      </w:r>
      <w:r>
        <w:rPr>
          <w:rFonts w:ascii="Liberation Serif"/>
          <w:spacing w:val="-3"/>
        </w:rPr>
        <w:t>encryption, </w:t>
      </w:r>
      <w:r>
        <w:rPr>
          <w:rFonts w:ascii="Liberation Serif"/>
        </w:rPr>
        <w:t>which </w:t>
      </w:r>
      <w:r>
        <w:rPr>
          <w:rFonts w:ascii="Liberation Serif"/>
          <w:spacing w:val="-4"/>
        </w:rPr>
        <w:t>is </w:t>
      </w:r>
      <w:r>
        <w:rPr>
          <w:rFonts w:ascii="Liberation Serif"/>
        </w:rPr>
        <w:t>a </w:t>
      </w:r>
      <w:r>
        <w:rPr>
          <w:rFonts w:ascii="Liberation Serif"/>
          <w:spacing w:val="-3"/>
        </w:rPr>
        <w:t>licensed</w:t>
      </w:r>
      <w:r>
        <w:rPr>
          <w:rFonts w:ascii="Liberation Serif"/>
          <w:spacing w:val="1"/>
        </w:rPr>
        <w:t> </w:t>
      </w:r>
      <w:r>
        <w:rPr>
          <w:rFonts w:ascii="Liberation Serif"/>
          <w:spacing w:val="-3"/>
        </w:rPr>
        <w:t>feature.</w:t>
      </w:r>
    </w:p>
    <w:p>
      <w:pPr>
        <w:pStyle w:val="BodyText"/>
        <w:rPr>
          <w:rFonts w:ascii="Liberation Serif"/>
          <w:sz w:val="20"/>
        </w:rPr>
      </w:pPr>
    </w:p>
    <w:p>
      <w:pPr>
        <w:pStyle w:val="Heading2"/>
        <w:spacing w:before="245"/>
      </w:pPr>
      <w:r>
        <w:rPr/>
        <w:t>HDD/SSD storage - High density rack systems</w:t>
      </w:r>
    </w:p>
    <w:p>
      <w:pPr>
        <w:pStyle w:val="BodyText"/>
        <w:spacing w:before="2"/>
        <w:rPr>
          <w:b/>
          <w:sz w:val="17"/>
        </w:rPr>
      </w:pPr>
    </w:p>
    <w:p>
      <w:pPr>
        <w:pStyle w:val="BodyText"/>
        <w:spacing w:line="247" w:lineRule="auto" w:before="90"/>
        <w:ind w:left="110" w:right="100"/>
        <w:jc w:val="both"/>
        <w:rPr>
          <w:rFonts w:ascii="Liberation Serif"/>
        </w:rPr>
      </w:pPr>
      <w:r>
        <w:rPr>
          <w:rFonts w:ascii="Liberation Serif"/>
          <w:b/>
        </w:rPr>
        <w:t>IBM Storwize </w:t>
      </w:r>
      <w:r>
        <w:rPr>
          <w:rFonts w:ascii="Liberation Serif"/>
          <w:b/>
          <w:spacing w:val="-3"/>
        </w:rPr>
        <w:t>High-Density </w:t>
      </w:r>
      <w:r>
        <w:rPr>
          <w:rFonts w:ascii="Liberation Serif"/>
          <w:b/>
        </w:rPr>
        <w:t>Expansion 5U92 </w:t>
      </w:r>
      <w:r>
        <w:rPr>
          <w:rFonts w:ascii="Liberation Serif"/>
        </w:rPr>
        <w:t>for </w:t>
      </w:r>
      <w:hyperlink r:id="rId11">
        <w:r>
          <w:rPr>
            <w:rFonts w:ascii="Liberation Serif"/>
            <w:u w:val="single" w:color="AAAAAA"/>
          </w:rPr>
          <w:t>Storwize</w:t>
        </w:r>
      </w:hyperlink>
      <w:r>
        <w:rPr>
          <w:rFonts w:ascii="Liberation Serif"/>
        </w:rPr>
        <w:t> V5000 Gen2, V7000 and </w:t>
      </w:r>
      <w:r>
        <w:rPr>
          <w:rFonts w:ascii="Liberation Serif"/>
          <w:spacing w:val="2"/>
        </w:rPr>
        <w:t>SAN </w:t>
      </w:r>
      <w:r>
        <w:rPr>
          <w:rFonts w:ascii="Liberation Serif"/>
          <w:spacing w:val="-7"/>
        </w:rPr>
        <w:t>Volume </w:t>
      </w:r>
      <w:r>
        <w:rPr>
          <w:rFonts w:ascii="Liberation Serif"/>
          <w:spacing w:val="-4"/>
        </w:rPr>
        <w:t>Controller, </w:t>
      </w:r>
      <w:r>
        <w:rPr>
          <w:rFonts w:ascii="Liberation Serif"/>
          <w:spacing w:val="-3"/>
        </w:rPr>
        <w:t>attaching via </w:t>
      </w:r>
      <w:r>
        <w:rPr>
          <w:rFonts w:ascii="Liberation Serif"/>
        </w:rPr>
        <w:t>12Gb </w:t>
      </w:r>
      <w:r>
        <w:rPr>
          <w:rFonts w:ascii="Liberation Serif"/>
          <w:spacing w:val="2"/>
        </w:rPr>
        <w:t>SAS </w:t>
      </w:r>
      <w:r>
        <w:rPr>
          <w:rFonts w:ascii="Liberation Serif"/>
          <w:spacing w:val="-3"/>
        </w:rPr>
        <w:t>lanes. </w:t>
      </w:r>
      <w:r>
        <w:rPr>
          <w:rFonts w:ascii="Liberation Serif"/>
        </w:rPr>
        <w:t>This high </w:t>
      </w:r>
      <w:r>
        <w:rPr>
          <w:rFonts w:ascii="Liberation Serif"/>
          <w:spacing w:val="-3"/>
        </w:rPr>
        <w:t>density </w:t>
      </w:r>
      <w:r>
        <w:rPr>
          <w:rFonts w:ascii="Liberation Serif"/>
          <w:spacing w:val="-4"/>
        </w:rPr>
        <w:t>carrier </w:t>
      </w:r>
      <w:r>
        <w:rPr>
          <w:rFonts w:ascii="Liberation Serif"/>
          <w:spacing w:val="-3"/>
        </w:rPr>
        <w:t>hosts </w:t>
      </w:r>
      <w:r>
        <w:rPr>
          <w:rFonts w:ascii="Liberation Serif"/>
        </w:rPr>
        <w:t>92 hot-swappable </w:t>
      </w:r>
      <w:r>
        <w:rPr>
          <w:rFonts w:ascii="Liberation Serif"/>
          <w:spacing w:val="-3"/>
        </w:rPr>
        <w:t>large form factor drives </w:t>
      </w:r>
      <w:r>
        <w:rPr>
          <w:rFonts w:ascii="Liberation Serif"/>
          <w:spacing w:val="-4"/>
        </w:rPr>
        <w:t>in </w:t>
      </w:r>
      <w:r>
        <w:rPr>
          <w:rFonts w:ascii="Liberation Serif"/>
        </w:rPr>
        <w:t>5U </w:t>
      </w:r>
      <w:r>
        <w:rPr>
          <w:rFonts w:ascii="Liberation Serif"/>
          <w:spacing w:val="-3"/>
        </w:rPr>
        <w:t>rack height. </w:t>
      </w:r>
      <w:r>
        <w:rPr>
          <w:rFonts w:ascii="Liberation Serif"/>
        </w:rPr>
        <w:t>Use cases </w:t>
      </w:r>
      <w:r>
        <w:rPr>
          <w:rFonts w:ascii="Liberation Serif"/>
          <w:spacing w:val="-3"/>
        </w:rPr>
        <w:t>include </w:t>
      </w:r>
      <w:r>
        <w:rPr>
          <w:rFonts w:ascii="Liberation Serif"/>
        </w:rPr>
        <w:t>general </w:t>
      </w:r>
      <w:r>
        <w:rPr>
          <w:rFonts w:ascii="Liberation Serif"/>
          <w:spacing w:val="-3"/>
        </w:rPr>
        <w:t>footprint reduction, active archives, </w:t>
      </w:r>
      <w:r>
        <w:rPr>
          <w:rFonts w:ascii="Liberation Serif"/>
          <w:spacing w:val="-4"/>
        </w:rPr>
        <w:t>streaming</w:t>
      </w:r>
      <w:r>
        <w:rPr>
          <w:rFonts w:ascii="Liberation Serif"/>
          <w:spacing w:val="52"/>
        </w:rPr>
        <w:t> </w:t>
      </w:r>
      <w:r>
        <w:rPr>
          <w:rFonts w:ascii="Liberation Serif"/>
          <w:spacing w:val="-4"/>
        </w:rPr>
        <w:t>media </w:t>
      </w:r>
      <w:r>
        <w:rPr>
          <w:rFonts w:ascii="Liberation Serif"/>
          <w:spacing w:val="-3"/>
        </w:rPr>
        <w:t>applications, </w:t>
      </w:r>
      <w:r>
        <w:rPr>
          <w:rFonts w:ascii="Liberation Serif"/>
        </w:rPr>
        <w:t>or </w:t>
      </w:r>
      <w:r>
        <w:rPr>
          <w:rFonts w:ascii="Liberation Serif"/>
          <w:i/>
          <w:spacing w:val="-3"/>
        </w:rPr>
        <w:t>big </w:t>
      </w:r>
      <w:r>
        <w:rPr>
          <w:rFonts w:ascii="Liberation Serif"/>
          <w:i/>
        </w:rPr>
        <w:t>data </w:t>
      </w:r>
      <w:r>
        <w:rPr>
          <w:rFonts w:ascii="Liberation Serif"/>
        </w:rPr>
        <w:t>warehouses.</w:t>
      </w:r>
    </w:p>
    <w:p>
      <w:pPr>
        <w:pStyle w:val="BodyText"/>
        <w:spacing w:before="2"/>
        <w:rPr>
          <w:rFonts w:ascii="Liberation Serif"/>
          <w:sz w:val="21"/>
        </w:rPr>
      </w:pPr>
    </w:p>
    <w:p>
      <w:pPr>
        <w:pStyle w:val="BodyText"/>
        <w:spacing w:line="247" w:lineRule="auto"/>
        <w:ind w:left="110" w:right="100"/>
        <w:jc w:val="both"/>
        <w:rPr>
          <w:rFonts w:ascii="Liberation Serif"/>
        </w:rPr>
      </w:pPr>
      <w:r>
        <w:rPr>
          <w:rFonts w:ascii="Liberation Serif"/>
        </w:rPr>
        <w:t>Peak</w:t>
      </w:r>
      <w:r>
        <w:rPr>
          <w:rFonts w:ascii="Liberation Serif"/>
          <w:spacing w:val="-4"/>
        </w:rPr>
        <w:t> </w:t>
      </w:r>
      <w:r>
        <w:rPr>
          <w:rFonts w:ascii="Liberation Serif"/>
          <w:spacing w:val="-3"/>
        </w:rPr>
        <w:t>performance</w:t>
      </w:r>
      <w:r>
        <w:rPr>
          <w:rFonts w:ascii="Liberation Serif"/>
          <w:spacing w:val="-5"/>
        </w:rPr>
        <w:t> </w:t>
      </w:r>
      <w:r>
        <w:rPr>
          <w:rFonts w:ascii="Liberation Serif"/>
          <w:spacing w:val="-3"/>
        </w:rPr>
        <w:t>figures</w:t>
      </w:r>
      <w:r>
        <w:rPr>
          <w:rFonts w:ascii="Liberation Serif"/>
          <w:spacing w:val="-7"/>
        </w:rPr>
        <w:t> </w:t>
      </w:r>
      <w:r>
        <w:rPr>
          <w:rFonts w:ascii="Liberation Serif"/>
          <w:spacing w:val="-3"/>
        </w:rPr>
        <w:t>are</w:t>
      </w:r>
      <w:r>
        <w:rPr>
          <w:rFonts w:ascii="Liberation Serif"/>
          <w:spacing w:val="-5"/>
        </w:rPr>
        <w:t> </w:t>
      </w:r>
      <w:r>
        <w:rPr>
          <w:rFonts w:ascii="Liberation Serif"/>
        </w:rPr>
        <w:t>equivalent</w:t>
      </w:r>
      <w:r>
        <w:rPr>
          <w:rFonts w:ascii="Liberation Serif"/>
          <w:spacing w:val="-9"/>
        </w:rPr>
        <w:t> </w:t>
      </w:r>
      <w:r>
        <w:rPr>
          <w:rFonts w:ascii="Liberation Serif"/>
          <w:spacing w:val="-4"/>
        </w:rPr>
        <w:t>to</w:t>
      </w:r>
      <w:r>
        <w:rPr>
          <w:rFonts w:ascii="Liberation Serif"/>
          <w:spacing w:val="-3"/>
        </w:rPr>
        <w:t> </w:t>
      </w:r>
      <w:r>
        <w:rPr>
          <w:rFonts w:ascii="Liberation Serif"/>
        </w:rPr>
        <w:t>four</w:t>
      </w:r>
      <w:r>
        <w:rPr>
          <w:rFonts w:ascii="Liberation Serif"/>
          <w:spacing w:val="-8"/>
        </w:rPr>
        <w:t> </w:t>
      </w:r>
      <w:r>
        <w:rPr>
          <w:rFonts w:ascii="Liberation Serif"/>
        </w:rPr>
        <w:t>chained</w:t>
      </w:r>
      <w:r>
        <w:rPr>
          <w:rFonts w:ascii="Liberation Serif"/>
          <w:spacing w:val="-3"/>
        </w:rPr>
        <w:t> </w:t>
      </w:r>
      <w:r>
        <w:rPr>
          <w:rFonts w:ascii="Liberation Serif"/>
        </w:rPr>
        <w:t>2U</w:t>
      </w:r>
      <w:r>
        <w:rPr>
          <w:rFonts w:ascii="Liberation Serif"/>
          <w:spacing w:val="2"/>
        </w:rPr>
        <w:t> </w:t>
      </w:r>
      <w:r>
        <w:rPr>
          <w:rFonts w:ascii="Liberation Serif"/>
        </w:rPr>
        <w:t>Storwize</w:t>
      </w:r>
      <w:r>
        <w:rPr>
          <w:rFonts w:ascii="Liberation Serif"/>
          <w:spacing w:val="-5"/>
        </w:rPr>
        <w:t> </w:t>
      </w:r>
      <w:r>
        <w:rPr>
          <w:rFonts w:ascii="Liberation Serif"/>
          <w:spacing w:val="3"/>
        </w:rPr>
        <w:t>EXP</w:t>
      </w:r>
      <w:r>
        <w:rPr>
          <w:rFonts w:ascii="Liberation Serif"/>
          <w:spacing w:val="-2"/>
        </w:rPr>
        <w:t> </w:t>
      </w:r>
      <w:r>
        <w:rPr>
          <w:rFonts w:ascii="Liberation Serif"/>
        </w:rPr>
        <w:t>12Gb</w:t>
      </w:r>
      <w:r>
        <w:rPr>
          <w:rFonts w:ascii="Liberation Serif"/>
          <w:spacing w:val="-3"/>
        </w:rPr>
        <w:t> </w:t>
      </w:r>
      <w:r>
        <w:rPr>
          <w:rFonts w:ascii="Liberation Serif"/>
          <w:spacing w:val="2"/>
        </w:rPr>
        <w:t>SAS</w:t>
      </w:r>
      <w:r>
        <w:rPr>
          <w:rFonts w:ascii="Liberation Serif"/>
          <w:spacing w:val="-3"/>
        </w:rPr>
        <w:t> </w:t>
      </w:r>
      <w:r>
        <w:rPr>
          <w:rFonts w:ascii="Liberation Serif"/>
        </w:rPr>
        <w:t>expansions,</w:t>
      </w:r>
      <w:r>
        <w:rPr>
          <w:rFonts w:ascii="Liberation Serif"/>
          <w:spacing w:val="-3"/>
        </w:rPr>
        <w:t> </w:t>
      </w:r>
      <w:r>
        <w:rPr>
          <w:rFonts w:ascii="Liberation Serif"/>
        </w:rPr>
        <w:t>at</w:t>
      </w:r>
      <w:r>
        <w:rPr>
          <w:rFonts w:ascii="Liberation Serif"/>
          <w:spacing w:val="-9"/>
        </w:rPr>
        <w:t> </w:t>
      </w:r>
      <w:r>
        <w:rPr>
          <w:rFonts w:ascii="Liberation Serif"/>
        </w:rPr>
        <w:t>equal </w:t>
      </w:r>
      <w:r>
        <w:rPr>
          <w:rFonts w:ascii="Liberation Serif"/>
          <w:spacing w:val="-4"/>
        </w:rPr>
        <w:t>total </w:t>
      </w:r>
      <w:r>
        <w:rPr>
          <w:rFonts w:ascii="Liberation Serif"/>
        </w:rPr>
        <w:t>number (and type) of</w:t>
      </w:r>
      <w:r>
        <w:rPr>
          <w:rFonts w:ascii="Liberation Serif"/>
          <w:spacing w:val="-19"/>
        </w:rPr>
        <w:t> </w:t>
      </w:r>
      <w:r>
        <w:rPr>
          <w:rFonts w:ascii="Liberation Serif"/>
          <w:spacing w:val="-3"/>
        </w:rPr>
        <w:t>drives.</w:t>
      </w:r>
    </w:p>
    <w:p>
      <w:pPr>
        <w:pStyle w:val="BodyText"/>
        <w:rPr>
          <w:rFonts w:ascii="Liberation Serif"/>
          <w:sz w:val="20"/>
        </w:rPr>
      </w:pPr>
    </w:p>
    <w:p>
      <w:pPr>
        <w:pStyle w:val="BodyText"/>
        <w:rPr>
          <w:rFonts w:ascii="Liberation Serif"/>
          <w:sz w:val="20"/>
        </w:rPr>
      </w:pPr>
    </w:p>
    <w:p>
      <w:pPr>
        <w:pStyle w:val="BodyText"/>
        <w:spacing w:before="6"/>
        <w:rPr>
          <w:rFonts w:ascii="Liberation Serif"/>
          <w:sz w:val="26"/>
        </w:rPr>
      </w:pPr>
    </w:p>
    <w:p>
      <w:pPr>
        <w:pStyle w:val="Heading1"/>
      </w:pPr>
      <w:r>
        <w:rPr/>
        <w:pict>
          <v:rect style="position:absolute;margin-left:43.503578pt;margin-top:27.057709pt;width:507.992114pt;height:1.500715pt;mso-position-horizontal-relative:page;mso-position-vertical-relative:paragraph;z-index:-15714816;mso-wrap-distance-left:0;mso-wrap-distance-right:0" filled="true" fillcolor="#000000" stroked="false">
            <v:fill type="solid"/>
            <w10:wrap type="topAndBottom"/>
          </v:rect>
        </w:pict>
      </w:r>
      <w:r>
        <w:rPr/>
        <w:t>Withdrawn hardware - POWER and early RISC lines</w:t>
      </w:r>
    </w:p>
    <w:p>
      <w:pPr>
        <w:pStyle w:val="BodyText"/>
        <w:spacing w:before="6"/>
        <w:rPr>
          <w:rFonts w:ascii="Liberation Serif"/>
          <w:b/>
          <w:sz w:val="38"/>
        </w:rPr>
      </w:pPr>
    </w:p>
    <w:p>
      <w:pPr>
        <w:pStyle w:val="Heading2"/>
      </w:pPr>
      <w:r>
        <w:rPr/>
        <w:t>Flash storage</w:t>
      </w:r>
    </w:p>
    <w:p>
      <w:pPr>
        <w:pStyle w:val="BodyText"/>
        <w:spacing w:before="2"/>
        <w:rPr>
          <w:b/>
          <w:sz w:val="17"/>
        </w:rPr>
      </w:pPr>
    </w:p>
    <w:p>
      <w:pPr>
        <w:spacing w:before="90"/>
        <w:ind w:left="110" w:right="0" w:firstLine="0"/>
        <w:jc w:val="left"/>
        <w:rPr>
          <w:rFonts w:ascii="Liberation Serif"/>
          <w:sz w:val="24"/>
        </w:rPr>
      </w:pPr>
      <w:r>
        <w:rPr>
          <w:rFonts w:ascii="Liberation Serif"/>
          <w:sz w:val="24"/>
        </w:rPr>
        <w:t>Some </w:t>
      </w:r>
      <w:r>
        <w:rPr>
          <w:rFonts w:ascii="Liberation Serif"/>
          <w:b/>
          <w:sz w:val="24"/>
        </w:rPr>
        <w:t>System Storage DS8000 Series </w:t>
      </w:r>
      <w:r>
        <w:rPr>
          <w:rFonts w:ascii="Liberation Serif"/>
          <w:sz w:val="24"/>
        </w:rPr>
        <w:t>(models DS8###F)</w:t>
      </w:r>
    </w:p>
    <w:p>
      <w:pPr>
        <w:pStyle w:val="BodyText"/>
        <w:rPr>
          <w:rFonts w:ascii="Liberation Serif"/>
          <w:sz w:val="20"/>
        </w:rPr>
      </w:pPr>
    </w:p>
    <w:p>
      <w:pPr>
        <w:spacing w:after="0"/>
        <w:rPr>
          <w:rFonts w:ascii="Liberation Serif"/>
          <w:sz w:val="20"/>
        </w:rPr>
        <w:sectPr>
          <w:pgSz w:w="11900" w:h="16840"/>
          <w:pgMar w:top="640" w:bottom="280" w:left="760" w:right="760"/>
        </w:sectPr>
      </w:pPr>
    </w:p>
    <w:p>
      <w:pPr>
        <w:pStyle w:val="Heading2"/>
        <w:spacing w:before="251"/>
      </w:pPr>
      <w:r>
        <w:rPr/>
        <w:t>HDD/SSD storage</w:t>
      </w:r>
    </w:p>
    <w:p>
      <w:pPr>
        <w:spacing w:line="450" w:lineRule="atLeast" w:before="36"/>
        <w:ind w:left="878" w:right="2610" w:hanging="385"/>
        <w:jc w:val="left"/>
        <w:rPr>
          <w:sz w:val="24"/>
        </w:rPr>
      </w:pPr>
      <w:r>
        <w:rPr/>
        <w:pict>
          <v:rect style="position:absolute;margin-left:51.007153pt;margin-top:16.504705pt;width:3.751788pt;height:3.751788pt;mso-position-horizontal-relative:page;mso-position-vertical-relative:paragraph;z-index:15743488" filled="true" fillcolor="#000000" stroked="false">
            <v:fill type="solid"/>
            <w10:wrap type="none"/>
          </v:rect>
        </w:pict>
      </w:r>
      <w:r>
        <w:rPr/>
        <w:pict>
          <v:rect style="position:absolute;margin-left:69.766090pt;margin-top:39.015434pt;width:3.751788pt;height:3.751788pt;mso-position-horizontal-relative:page;mso-position-vertical-relative:paragraph;z-index:-16061440" filled="true" fillcolor="#000000" stroked="false">
            <v:fill type="solid"/>
            <w10:wrap type="none"/>
          </v:rect>
        </w:pict>
      </w:r>
      <w:r>
        <w:rPr>
          <w:b/>
          <w:sz w:val="24"/>
        </w:rPr>
        <w:t>System Storage</w:t>
      </w:r>
      <w:r>
        <w:rPr>
          <w:b/>
          <w:spacing w:val="-16"/>
          <w:sz w:val="24"/>
        </w:rPr>
        <w:t> </w:t>
      </w:r>
      <w:r>
        <w:rPr>
          <w:sz w:val="24"/>
        </w:rPr>
        <w:t>(2006-2019) N7000</w:t>
      </w:r>
      <w:r>
        <w:rPr>
          <w:spacing w:val="-6"/>
          <w:sz w:val="24"/>
        </w:rPr>
        <w:t> </w:t>
      </w:r>
      <w:r>
        <w:rPr>
          <w:sz w:val="24"/>
        </w:rPr>
        <w:t>series</w:t>
      </w:r>
    </w:p>
    <w:p>
      <w:pPr>
        <w:pStyle w:val="BodyText"/>
        <w:spacing w:line="288" w:lineRule="auto" w:before="55"/>
        <w:ind w:left="878" w:right="3983"/>
      </w:pPr>
      <w:r>
        <w:rPr/>
        <w:pict>
          <v:rect style="position:absolute;margin-left:69.766090pt;margin-top:8.753545pt;width:3.751788pt;height:3.751788pt;mso-position-horizontal-relative:page;mso-position-vertical-relative:paragraph;z-index:15744512" filled="true" fillcolor="#000000" stroked="false">
            <v:fill type="solid"/>
            <w10:wrap type="none"/>
          </v:rect>
        </w:pict>
      </w:r>
      <w:r>
        <w:rPr/>
        <w:pict>
          <v:rect style="position:absolute;margin-left:69.766090pt;margin-top:25.261412pt;width:3.751788pt;height:3.751788pt;mso-position-horizontal-relative:page;mso-position-vertical-relative:paragraph;z-index:15745024" filled="true" fillcolor="#000000" stroked="false">
            <v:fill type="solid"/>
            <w10:wrap type="none"/>
          </v:rect>
        </w:pict>
      </w:r>
      <w:r>
        <w:rPr/>
        <w:t>N6000 series N3000</w:t>
      </w:r>
      <w:r>
        <w:rPr>
          <w:spacing w:val="-6"/>
        </w:rPr>
        <w:t> </w:t>
      </w:r>
      <w:r>
        <w:rPr/>
        <w:t>series</w:t>
      </w:r>
    </w:p>
    <w:p>
      <w:pPr>
        <w:pStyle w:val="BodyText"/>
        <w:spacing w:line="274" w:lineRule="exact"/>
        <w:ind w:left="878"/>
      </w:pPr>
      <w:r>
        <w:rPr/>
        <w:pict>
          <v:rect style="position:absolute;margin-left:69.766090pt;margin-top:5.902093pt;width:3.751788pt;height:3.751788pt;mso-position-horizontal-relative:page;mso-position-vertical-relative:paragraph;z-index:15745536" filled="true" fillcolor="#000000" stroked="false">
            <v:fill type="solid"/>
            <w10:wrap type="none"/>
          </v:rect>
        </w:pict>
      </w:r>
      <w:r>
        <w:rPr/>
        <w:t>DS300 (</w:t>
      </w:r>
      <w:hyperlink r:id="rId35">
        <w:r>
          <w:rPr>
            <w:u w:val="single" w:color="AAAAAA"/>
          </w:rPr>
          <w:t>iSCSI</w:t>
        </w:r>
        <w:r>
          <w:rPr/>
          <w:t> </w:t>
        </w:r>
      </w:hyperlink>
      <w:r>
        <w:rPr/>
        <w:t>controller)</w:t>
      </w:r>
    </w:p>
    <w:p>
      <w:pPr>
        <w:pStyle w:val="BodyText"/>
        <w:spacing w:line="288" w:lineRule="auto" w:before="54"/>
        <w:ind w:left="878" w:right="9"/>
      </w:pPr>
      <w:r>
        <w:rPr/>
        <w:pict>
          <v:rect style="position:absolute;margin-left:69.766090pt;margin-top:8.703527pt;width:3.751788pt;height:3.751788pt;mso-position-horizontal-relative:page;mso-position-vertical-relative:paragraph;z-index:15746048" filled="true" fillcolor="#000000" stroked="false">
            <v:fill type="solid"/>
            <w10:wrap type="none"/>
          </v:rect>
        </w:pict>
      </w:r>
      <w:r>
        <w:rPr/>
        <w:pict>
          <v:rect style="position:absolute;margin-left:69.766090pt;margin-top:25.211395pt;width:3.751788pt;height:3.751788pt;mso-position-horizontal-relative:page;mso-position-vertical-relative:paragraph;z-index:15746560" filled="true" fillcolor="#000000" stroked="false">
            <v:fill type="solid"/>
            <w10:wrap type="none"/>
          </v:rect>
        </w:pict>
      </w:r>
      <w:r>
        <w:rPr/>
        <w:t>DS400 (FC Attached controller, using SCSI drives) DS3000 Series</w:t>
      </w:r>
    </w:p>
    <w:p>
      <w:pPr>
        <w:pStyle w:val="BodyText"/>
        <w:spacing w:line="288" w:lineRule="auto" w:before="118"/>
        <w:ind w:left="1262" w:right="4147"/>
        <w:jc w:val="both"/>
      </w:pPr>
      <w:r>
        <w:rPr/>
        <w:pict>
          <v:rect style="position:absolute;margin-left:89.275391pt;margin-top:11.903539pt;width:3.751788pt;height:3.751788pt;mso-position-horizontal-relative:page;mso-position-vertical-relative:paragraph;z-index:15747072" filled="true" fillcolor="#000000" stroked="false">
            <v:fill type="solid"/>
            <w10:wrap type="none"/>
          </v:rect>
        </w:pict>
      </w:r>
      <w:r>
        <w:rPr/>
        <w:pict>
          <v:rect style="position:absolute;margin-left:89.275391pt;margin-top:28.411407pt;width:3.751788pt;height:3.751788pt;mso-position-horizontal-relative:page;mso-position-vertical-relative:paragraph;z-index:15747584" filled="true" fillcolor="#000000" stroked="false">
            <v:fill type="solid"/>
            <w10:wrap type="none"/>
          </v:rect>
        </w:pict>
      </w:r>
      <w:r>
        <w:rPr/>
        <w:pict>
          <v:rect style="position:absolute;margin-left:89.275391pt;margin-top:44.919273pt;width:3.751788pt;height:3.751788pt;mso-position-horizontal-relative:page;mso-position-vertical-relative:paragraph;z-index:15748096" filled="true" fillcolor="#000000" stroked="false">
            <v:fill type="solid"/>
            <w10:wrap type="none"/>
          </v:rect>
        </w:pict>
      </w:r>
      <w:r>
        <w:rPr/>
        <w:t>DS3200 DS3400 DS3500</w:t>
      </w:r>
    </w:p>
    <w:p>
      <w:pPr>
        <w:pStyle w:val="BodyText"/>
        <w:spacing w:before="27"/>
        <w:ind w:left="878"/>
      </w:pPr>
      <w:r>
        <w:rPr/>
        <w:pict>
          <v:rect style="position:absolute;margin-left:69.766090pt;margin-top:7.35355pt;width:3.751788pt;height:3.751788pt;mso-position-horizontal-relative:page;mso-position-vertical-relative:paragraph;z-index:15748608" filled="true" fillcolor="#000000" stroked="false">
            <v:fill type="solid"/>
            <w10:wrap type="none"/>
          </v:rect>
        </w:pict>
      </w:r>
      <w:r>
        <w:rPr/>
        <w:t>DS4000 Series</w:t>
      </w:r>
    </w:p>
    <w:p>
      <w:pPr>
        <w:pStyle w:val="BodyText"/>
        <w:spacing w:line="288" w:lineRule="auto" w:before="174"/>
        <w:ind w:left="1262" w:right="4147"/>
        <w:jc w:val="both"/>
      </w:pPr>
      <w:r>
        <w:rPr/>
        <w:pict>
          <v:rect style="position:absolute;margin-left:89.275391pt;margin-top:14.703552pt;width:3.751788pt;height:3.751788pt;mso-position-horizontal-relative:page;mso-position-vertical-relative:paragraph;z-index:15749120" filled="true" fillcolor="#000000" stroked="false">
            <v:fill type="solid"/>
            <w10:wrap type="none"/>
          </v:rect>
        </w:pict>
      </w:r>
      <w:r>
        <w:rPr/>
        <w:pict>
          <v:rect style="position:absolute;margin-left:89.275391pt;margin-top:31.21142pt;width:3.751788pt;height:3.751788pt;mso-position-horizontal-relative:page;mso-position-vertical-relative:paragraph;z-index:15749632" filled="true" fillcolor="#000000" stroked="false">
            <v:fill type="solid"/>
            <w10:wrap type="none"/>
          </v:rect>
        </w:pict>
      </w:r>
      <w:r>
        <w:rPr/>
        <w:pict>
          <v:rect style="position:absolute;margin-left:89.275391pt;margin-top:47.719288pt;width:3.751788pt;height:3.751788pt;mso-position-horizontal-relative:page;mso-position-vertical-relative:paragraph;z-index:15750144" filled="true" fillcolor="#000000" stroked="false">
            <v:fill type="solid"/>
            <w10:wrap type="none"/>
          </v:rect>
        </w:pict>
      </w:r>
      <w:r>
        <w:rPr/>
        <w:t>DS4500 DS4700 DS4800</w:t>
      </w:r>
    </w:p>
    <w:p>
      <w:pPr>
        <w:pStyle w:val="BodyText"/>
        <w:spacing w:before="27"/>
        <w:ind w:left="878"/>
      </w:pPr>
      <w:r>
        <w:rPr/>
        <w:pict>
          <v:rect style="position:absolute;margin-left:69.766090pt;margin-top:7.353549pt;width:3.751788pt;height:3.751788pt;mso-position-horizontal-relative:page;mso-position-vertical-relative:paragraph;z-index:15750656" filled="true" fillcolor="#000000" stroked="false">
            <v:fill type="solid"/>
            <w10:wrap type="none"/>
          </v:rect>
        </w:pict>
      </w:r>
      <w:r>
        <w:rPr/>
        <w:t>DS5000 Series</w:t>
      </w:r>
    </w:p>
    <w:p>
      <w:pPr>
        <w:pStyle w:val="BodyText"/>
        <w:spacing w:line="288" w:lineRule="auto" w:before="174"/>
        <w:ind w:left="1262" w:right="4147"/>
        <w:jc w:val="both"/>
      </w:pPr>
      <w:r>
        <w:rPr/>
        <w:pict>
          <v:rect style="position:absolute;margin-left:89.275391pt;margin-top:14.70355pt;width:3.751788pt;height:3.751788pt;mso-position-horizontal-relative:page;mso-position-vertical-relative:paragraph;z-index:15751168" filled="true" fillcolor="#000000" stroked="false">
            <v:fill type="solid"/>
            <w10:wrap type="none"/>
          </v:rect>
        </w:pict>
      </w:r>
      <w:r>
        <w:rPr/>
        <w:pict>
          <v:rect style="position:absolute;margin-left:89.275391pt;margin-top:31.211418pt;width:3.751788pt;height:3.751788pt;mso-position-horizontal-relative:page;mso-position-vertical-relative:paragraph;z-index:15751680" filled="true" fillcolor="#000000" stroked="false">
            <v:fill type="solid"/>
            <w10:wrap type="none"/>
          </v:rect>
        </w:pict>
      </w:r>
      <w:r>
        <w:rPr/>
        <w:pict>
          <v:rect style="position:absolute;margin-left:89.275391pt;margin-top:47.719288pt;width:3.751788pt;height:3.751788pt;mso-position-horizontal-relative:page;mso-position-vertical-relative:paragraph;z-index:15752192" filled="true" fillcolor="#000000" stroked="false">
            <v:fill type="solid"/>
            <w10:wrap type="none"/>
          </v:rect>
        </w:pict>
      </w:r>
      <w:r>
        <w:rPr/>
        <w:t>DS5020 DS5100 DS5300</w:t>
      </w:r>
    </w:p>
    <w:p>
      <w:pPr>
        <w:pStyle w:val="BodyText"/>
        <w:spacing w:before="27"/>
        <w:ind w:left="878"/>
      </w:pPr>
      <w:r>
        <w:rPr/>
        <w:pict>
          <v:rect style="position:absolute;margin-left:69.766090pt;margin-top:7.353554pt;width:3.751788pt;height:3.751788pt;mso-position-horizontal-relative:page;mso-position-vertical-relative:paragraph;z-index:15752704" filled="true" fillcolor="#000000" stroked="false">
            <v:fill type="solid"/>
            <w10:wrap type="none"/>
          </v:rect>
        </w:pict>
      </w:r>
      <w:r>
        <w:rPr/>
        <w:t>DS6000 Series</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r>
        <w:rPr/>
        <w:drawing>
          <wp:anchor distT="0" distB="0" distL="0" distR="0" allowOverlap="1" layoutInCell="1" locked="0" behindDoc="0" simplePos="0" relativeHeight="28">
            <wp:simplePos x="0" y="0"/>
            <wp:positionH relativeFrom="page">
              <wp:posOffset>4850312</wp:posOffset>
            </wp:positionH>
            <wp:positionV relativeFrom="paragraph">
              <wp:posOffset>212902</wp:posOffset>
            </wp:positionV>
            <wp:extent cx="2095499" cy="1400175"/>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36" cstate="print"/>
                    <a:stretch>
                      <a:fillRect/>
                    </a:stretch>
                  </pic:blipFill>
                  <pic:spPr>
                    <a:xfrm>
                      <a:off x="0" y="0"/>
                      <a:ext cx="2095499" cy="1400175"/>
                    </a:xfrm>
                    <a:prstGeom prst="rect">
                      <a:avLst/>
                    </a:prstGeom>
                  </pic:spPr>
                </pic:pic>
              </a:graphicData>
            </a:graphic>
          </wp:anchor>
        </w:drawing>
      </w:r>
    </w:p>
    <w:p>
      <w:pPr>
        <w:spacing w:before="24"/>
        <w:ind w:left="140" w:right="0" w:firstLine="0"/>
        <w:jc w:val="left"/>
        <w:rPr>
          <w:sz w:val="20"/>
        </w:rPr>
      </w:pPr>
      <w:r>
        <w:rPr>
          <w:color w:val="666666"/>
          <w:sz w:val="20"/>
        </w:rPr>
        <w:t>IBM DS3200 nodes</w:t>
      </w:r>
    </w:p>
    <w:p>
      <w:pPr>
        <w:spacing w:after="0"/>
        <w:jc w:val="left"/>
        <w:rPr>
          <w:sz w:val="20"/>
        </w:rPr>
        <w:sectPr>
          <w:type w:val="continuous"/>
          <w:pgSz w:w="11900" w:h="16840"/>
          <w:pgMar w:top="860" w:bottom="280" w:left="760" w:right="760"/>
          <w:cols w:num="2" w:equalWidth="0">
            <w:col w:w="6296" w:space="472"/>
            <w:col w:w="3612"/>
          </w:cols>
        </w:sectPr>
      </w:pPr>
    </w:p>
    <w:p>
      <w:pPr>
        <w:pStyle w:val="BodyText"/>
        <w:spacing w:before="76"/>
        <w:ind w:left="1262"/>
      </w:pPr>
      <w:r>
        <w:rPr/>
        <w:pict>
          <v:rect style="position:absolute;margin-left:89.275391pt;margin-top:9.803542pt;width:3.751788pt;height:3.751788pt;mso-position-horizontal-relative:page;mso-position-vertical-relative:paragraph;z-index:15753728" filled="true" fillcolor="#000000" stroked="false">
            <v:fill type="solid"/>
            <w10:wrap type="none"/>
          </v:rect>
        </w:pict>
      </w:r>
      <w:r>
        <w:rPr/>
        <w:t>DS6800</w:t>
      </w:r>
    </w:p>
    <w:p>
      <w:pPr>
        <w:pStyle w:val="BodyText"/>
        <w:spacing w:line="235" w:lineRule="auto" w:before="179"/>
        <w:ind w:left="1646" w:right="-1"/>
      </w:pPr>
      <w:r>
        <w:rPr/>
        <w:pict>
          <v:rect style="position:absolute;margin-left:108.034332pt;margin-top:14.728412pt;width:3.751788pt;height:3.751788pt;mso-position-horizontal-relative:page;mso-position-vertical-relative:paragraph;z-index:15754240" filled="true" fillcolor="#000000" stroked="false">
            <v:fill type="solid"/>
            <w10:wrap type="none"/>
          </v:rect>
        </w:pict>
      </w:r>
      <w:r>
        <w:rPr/>
        <w:t>Enterprise storage,</w:t>
      </w:r>
      <w:r>
        <w:rPr>
          <w:spacing w:val="-50"/>
        </w:rPr>
        <w:t> </w:t>
      </w:r>
      <w:r>
        <w:rPr/>
        <w:t>with both </w:t>
      </w:r>
      <w:hyperlink r:id="rId37">
        <w:r>
          <w:rPr>
            <w:u w:val="single" w:color="AAAAAA"/>
          </w:rPr>
          <w:t>FC</w:t>
        </w:r>
        <w:r>
          <w:rPr/>
          <w:t> </w:t>
        </w:r>
      </w:hyperlink>
      <w:r>
        <w:rPr/>
        <w:t>and </w:t>
      </w:r>
      <w:hyperlink r:id="rId38">
        <w:r>
          <w:rPr>
            <w:u w:val="single" w:color="AAAAAA"/>
          </w:rPr>
          <w:t>FICON</w:t>
        </w:r>
      </w:hyperlink>
      <w:r>
        <w:rPr/>
        <w:t> host</w:t>
      </w:r>
      <w:r>
        <w:rPr>
          <w:spacing w:val="-14"/>
        </w:rPr>
        <w:t> </w:t>
      </w:r>
      <w:r>
        <w:rPr/>
        <w:t>connection</w:t>
      </w:r>
    </w:p>
    <w:p>
      <w:pPr>
        <w:pStyle w:val="BodyText"/>
        <w:spacing w:line="235" w:lineRule="auto" w:before="59"/>
        <w:ind w:left="1646" w:right="388"/>
      </w:pPr>
      <w:r>
        <w:rPr/>
        <w:pict>
          <v:rect style="position:absolute;margin-left:108.034332pt;margin-top:8.728435pt;width:3.751788pt;height:3.751788pt;mso-position-horizontal-relative:page;mso-position-vertical-relative:paragraph;z-index:15754752" filled="true" fillcolor="#000000" stroked="false">
            <v:fill type="solid"/>
            <w10:wrap type="none"/>
          </v:rect>
        </w:pict>
      </w:r>
      <w:hyperlink r:id="rId39">
        <w:r>
          <w:rPr>
            <w:u w:val="single" w:color="AAAAAA"/>
          </w:rPr>
          <w:t>PowerPC 750</w:t>
        </w:r>
        <w:r>
          <w:rPr/>
          <w:t> </w:t>
        </w:r>
      </w:hyperlink>
      <w:r>
        <w:rPr/>
        <w:t>dual-controller with 8 host ports and 8 drive ports</w:t>
      </w:r>
    </w:p>
    <w:p>
      <w:pPr>
        <w:pStyle w:val="BodyText"/>
        <w:spacing w:before="55"/>
        <w:ind w:left="1646"/>
      </w:pPr>
      <w:r>
        <w:rPr/>
        <w:pict>
          <v:rect style="position:absolute;margin-left:108.034332pt;margin-top:8.753574pt;width:3.751788pt;height:3.751788pt;mso-position-horizontal-relative:page;mso-position-vertical-relative:paragraph;z-index:15755264" filled="true" fillcolor="#000000" stroked="false">
            <v:fill type="solid"/>
            <w10:wrap type="none"/>
          </v:rect>
        </w:pict>
      </w:r>
      <w:r>
        <w:rPr/>
        <w:t>3U enclosure with 16 FC drive bays</w:t>
      </w:r>
    </w:p>
    <w:p>
      <w:pPr>
        <w:pStyle w:val="BodyText"/>
        <w:spacing w:line="235" w:lineRule="auto" w:before="59"/>
        <w:ind w:left="1646"/>
      </w:pPr>
      <w:r>
        <w:rPr/>
        <w:pict>
          <v:rect style="position:absolute;margin-left:108.034332pt;margin-top:8.728452pt;width:3.751788pt;height:3.751788pt;mso-position-horizontal-relative:page;mso-position-vertical-relative:paragraph;z-index:15755776" filled="true" fillcolor="#000000" stroked="false">
            <v:fill type="solid"/>
            <w10:wrap type="none"/>
          </v:rect>
        </w:pict>
      </w:r>
      <w:r>
        <w:rPr/>
        <w:t>Attached up to 128 drives using DS6000 expansion units (1750-EX1 and 1750-EX2)</w:t>
      </w:r>
    </w:p>
    <w:p>
      <w:pPr>
        <w:pStyle w:val="BodyText"/>
        <w:spacing w:line="288" w:lineRule="auto" w:before="115"/>
        <w:ind w:left="878" w:right="3810"/>
      </w:pPr>
      <w:r>
        <w:rPr/>
        <w:pict>
          <v:rect style="position:absolute;margin-left:69.766090pt;margin-top:11.753557pt;width:3.751788pt;height:3.751788pt;mso-position-horizontal-relative:page;mso-position-vertical-relative:paragraph;z-index:15756288" filled="true" fillcolor="#000000" stroked="false">
            <v:fill type="solid"/>
            <w10:wrap type="none"/>
          </v:rect>
        </w:pict>
      </w:r>
      <w:r>
        <w:rPr/>
        <w:pict>
          <v:rect style="position:absolute;margin-left:69.766090pt;margin-top:28.261425pt;width:3.751788pt;height:3.751788pt;mso-position-horizontal-relative:page;mso-position-vertical-relative:paragraph;z-index:15756800" filled="true" fillcolor="#000000" stroked="false">
            <v:fill type="solid"/>
            <w10:wrap type="none"/>
          </v:rect>
        </w:pict>
      </w:r>
      <w:r>
        <w:rPr>
          <w:spacing w:val="2"/>
        </w:rPr>
        <w:t>DS8000 </w:t>
      </w:r>
      <w:r>
        <w:rPr/>
        <w:t>Series </w:t>
      </w:r>
      <w:r>
        <w:rPr>
          <w:spacing w:val="2"/>
        </w:rPr>
        <w:t>DCS3700</w:t>
      </w:r>
    </w:p>
    <w:p>
      <w:pPr>
        <w:pStyle w:val="BodyText"/>
        <w:spacing w:line="235" w:lineRule="auto" w:before="2"/>
        <w:ind w:left="878"/>
      </w:pPr>
      <w:r>
        <w:rPr/>
        <w:pict>
          <v:rect style="position:absolute;margin-left:69.766090pt;margin-top:5.878429pt;width:3.751788pt;height:3.751788pt;mso-position-horizontal-relative:page;mso-position-vertical-relative:paragraph;z-index:15757312" filled="true" fillcolor="#000000" stroked="false">
            <v:fill type="solid"/>
            <w10:wrap type="none"/>
          </v:rect>
        </w:pict>
      </w:r>
      <w:r>
        <w:rPr>
          <w:spacing w:val="2"/>
        </w:rPr>
        <w:t>DCS9550 </w:t>
      </w:r>
      <w:r>
        <w:rPr/>
        <w:t>(based on the </w:t>
      </w:r>
      <w:hyperlink r:id="rId40">
        <w:r>
          <w:rPr>
            <w:u w:val="single" w:color="AAAAAA"/>
          </w:rPr>
          <w:t>DataDirect</w:t>
        </w:r>
        <w:r>
          <w:rPr>
            <w:spacing w:val="-32"/>
            <w:u w:val="single" w:color="AAAAAA"/>
          </w:rPr>
          <w:t> </w:t>
        </w:r>
        <w:r>
          <w:rPr>
            <w:u w:val="single" w:color="AAAAAA"/>
          </w:rPr>
          <w:t>Networks</w:t>
        </w:r>
      </w:hyperlink>
      <w:r>
        <w:rPr/>
        <w:t> S2A9550)</w:t>
      </w:r>
    </w:p>
    <w:p>
      <w:pPr>
        <w:pStyle w:val="BodyText"/>
        <w:spacing w:before="55"/>
        <w:ind w:left="878"/>
      </w:pPr>
      <w:r>
        <w:rPr/>
        <w:pict>
          <v:rect style="position:absolute;margin-left:69.766090pt;margin-top:8.753569pt;width:3.751788pt;height:3.751788pt;mso-position-horizontal-relative:page;mso-position-vertical-relative:paragraph;z-index:15757824" filled="true" fillcolor="#000000" stroked="false">
            <v:fill type="solid"/>
            <w10:wrap type="none"/>
          </v:rect>
        </w:pict>
      </w:r>
      <w:r>
        <w:rPr/>
        <w:t>Expansions</w:t>
      </w:r>
    </w:p>
    <w:p>
      <w:pPr>
        <w:pStyle w:val="BodyText"/>
        <w:spacing w:line="235" w:lineRule="auto" w:before="179"/>
        <w:ind w:left="1262"/>
      </w:pPr>
      <w:r>
        <w:rPr/>
        <w:pict>
          <v:rect style="position:absolute;margin-left:89.275391pt;margin-top:14.728438pt;width:3.751788pt;height:3.751788pt;mso-position-horizontal-relative:page;mso-position-vertical-relative:paragraph;z-index:15758336" filled="true" fillcolor="#000000" stroked="false">
            <v:fill type="solid"/>
            <w10:wrap type="none"/>
          </v:rect>
        </w:pict>
      </w:r>
      <w:r>
        <w:rPr>
          <w:spacing w:val="2"/>
        </w:rPr>
        <w:t>EXP710 </w:t>
      </w:r>
      <w:r>
        <w:rPr/>
        <w:t>(2Gbit FC Expansion drawer</w:t>
      </w:r>
      <w:r>
        <w:rPr>
          <w:spacing w:val="-28"/>
        </w:rPr>
        <w:t> </w:t>
      </w:r>
      <w:r>
        <w:rPr/>
        <w:t>for </w:t>
      </w:r>
      <w:r>
        <w:rPr>
          <w:spacing w:val="2"/>
        </w:rPr>
        <w:t>DS4000</w:t>
      </w:r>
      <w:r>
        <w:rPr>
          <w:spacing w:val="-7"/>
        </w:rPr>
        <w:t> </w:t>
      </w:r>
      <w:r>
        <w:rPr/>
        <w:t>attachment)</w:t>
      </w:r>
    </w:p>
    <w:p>
      <w:pPr>
        <w:pStyle w:val="BodyText"/>
        <w:spacing w:line="235" w:lineRule="auto" w:before="59"/>
        <w:ind w:left="1262"/>
      </w:pPr>
      <w:r>
        <w:rPr/>
        <w:pict>
          <v:rect style="position:absolute;margin-left:89.275391pt;margin-top:8.728461pt;width:3.751788pt;height:3.751788pt;mso-position-horizontal-relative:page;mso-position-vertical-relative:paragraph;z-index:15758848" filled="true" fillcolor="#000000" stroked="false">
            <v:fill type="solid"/>
            <w10:wrap type="none"/>
          </v:rect>
        </w:pict>
      </w:r>
      <w:r>
        <w:rPr>
          <w:spacing w:val="2"/>
        </w:rPr>
        <w:t>EXP810 </w:t>
      </w:r>
      <w:r>
        <w:rPr/>
        <w:t>(4Gbit FC Expansion drawer</w:t>
      </w:r>
      <w:r>
        <w:rPr>
          <w:spacing w:val="-28"/>
        </w:rPr>
        <w:t> </w:t>
      </w:r>
      <w:r>
        <w:rPr/>
        <w:t>for </w:t>
      </w:r>
      <w:r>
        <w:rPr>
          <w:spacing w:val="2"/>
        </w:rPr>
        <w:t>DS4000</w:t>
      </w:r>
      <w:r>
        <w:rPr>
          <w:spacing w:val="-7"/>
        </w:rPr>
        <w:t> </w:t>
      </w:r>
      <w:r>
        <w:rPr/>
        <w:t>attachment)</w:t>
      </w:r>
    </w:p>
    <w:p>
      <w:pPr>
        <w:spacing w:line="391" w:lineRule="auto" w:before="115"/>
        <w:ind w:left="878" w:right="2155" w:hanging="385"/>
        <w:jc w:val="left"/>
        <w:rPr>
          <w:sz w:val="24"/>
        </w:rPr>
      </w:pPr>
      <w:r>
        <w:rPr/>
        <w:pict>
          <v:rect style="position:absolute;margin-left:51.007153pt;margin-top:11.753567pt;width:3.751788pt;height:3.751788pt;mso-position-horizontal-relative:page;mso-position-vertical-relative:paragraph;z-index:15759360" filled="true" fillcolor="#000000" stroked="false">
            <v:fill type="solid"/>
            <w10:wrap type="none"/>
          </v:rect>
        </w:pict>
      </w:r>
      <w:r>
        <w:rPr/>
        <w:pict>
          <v:rect style="position:absolute;margin-left:69.766090pt;margin-top:34.264297pt;width:3.751788pt;height:3.751788pt;mso-position-horizontal-relative:page;mso-position-vertical-relative:paragraph;z-index:-16045568" filled="true" fillcolor="#000000" stroked="false">
            <v:fill type="solid"/>
            <w10:wrap type="none"/>
          </v:rect>
        </w:pict>
      </w:r>
      <w:r>
        <w:rPr>
          <w:b/>
          <w:sz w:val="24"/>
        </w:rPr>
        <w:t>TotalStorage </w:t>
      </w:r>
      <w:r>
        <w:rPr>
          <w:sz w:val="24"/>
        </w:rPr>
        <w:t>(2001-2006) DS4000 Series</w:t>
      </w:r>
    </w:p>
    <w:p>
      <w:pPr>
        <w:pStyle w:val="BodyText"/>
        <w:spacing w:line="235" w:lineRule="auto" w:before="5"/>
        <w:ind w:left="1262"/>
      </w:pPr>
      <w:r>
        <w:rPr/>
        <w:pict>
          <v:rect style="position:absolute;margin-left:89.275391pt;margin-top:6.028454pt;width:3.751788pt;height:3.751788pt;mso-position-horizontal-relative:page;mso-position-vertical-relative:paragraph;z-index:15760384" filled="true" fillcolor="#000000" stroked="false">
            <v:fill type="solid"/>
            <w10:wrap type="none"/>
          </v:rect>
        </w:pict>
      </w:r>
      <w:r>
        <w:rPr/>
        <w:t>DS4100 (FC Attached controller, using SATA drives)</w:t>
      </w:r>
    </w:p>
    <w:p>
      <w:pPr>
        <w:pStyle w:val="BodyText"/>
        <w:spacing w:line="288" w:lineRule="auto" w:before="55"/>
        <w:ind w:left="1262" w:right="4175"/>
      </w:pPr>
      <w:r>
        <w:rPr/>
        <w:pict>
          <v:rect style="position:absolute;margin-left:89.275391pt;margin-top:8.753563pt;width:3.751788pt;height:3.751788pt;mso-position-horizontal-relative:page;mso-position-vertical-relative:paragraph;z-index:15760896" filled="true" fillcolor="#000000" stroked="false">
            <v:fill type="solid"/>
            <w10:wrap type="none"/>
          </v:rect>
        </w:pict>
      </w:r>
      <w:r>
        <w:rPr/>
        <w:pict>
          <v:rect style="position:absolute;margin-left:89.275391pt;margin-top:25.261431pt;width:3.751788pt;height:3.751788pt;mso-position-horizontal-relative:page;mso-position-vertical-relative:paragraph;z-index:15761408" filled="true" fillcolor="#000000" stroked="false">
            <v:fill type="solid"/>
            <w10:wrap type="none"/>
          </v:rect>
        </w:pict>
      </w:r>
      <w:r>
        <w:rPr>
          <w:spacing w:val="2"/>
        </w:rPr>
        <w:t>DS4200 DS4300</w:t>
      </w:r>
    </w:p>
    <w:p>
      <w:pPr>
        <w:pStyle w:val="BodyText"/>
        <w:spacing w:line="288" w:lineRule="auto"/>
        <w:ind w:left="1262" w:right="3510"/>
      </w:pPr>
      <w:r>
        <w:rPr/>
        <w:pict>
          <v:rect style="position:absolute;margin-left:89.275391pt;margin-top:6.003552pt;width:3.751788pt;height:3.751788pt;mso-position-horizontal-relative:page;mso-position-vertical-relative:paragraph;z-index:15761920" filled="true" fillcolor="#000000" stroked="false">
            <v:fill type="solid"/>
            <w10:wrap type="none"/>
          </v:rect>
        </w:pict>
      </w:r>
      <w:r>
        <w:rPr/>
        <w:pict>
          <v:rect style="position:absolute;margin-left:89.275391pt;margin-top:22.511419pt;width:3.751788pt;height:3.751788pt;mso-position-horizontal-relative:page;mso-position-vertical-relative:paragraph;z-index:15762432" filled="true" fillcolor="#000000" stroked="false">
            <v:fill type="solid"/>
            <w10:wrap type="none"/>
          </v:rect>
        </w:pict>
      </w:r>
      <w:r>
        <w:rPr>
          <w:spacing w:val="2"/>
        </w:rPr>
        <w:t>DS4300 </w:t>
      </w:r>
      <w:r>
        <w:rPr>
          <w:spacing w:val="-6"/>
        </w:rPr>
        <w:t>Turbo </w:t>
      </w:r>
      <w:r>
        <w:rPr>
          <w:spacing w:val="2"/>
        </w:rPr>
        <w:t>DS4400</w:t>
      </w:r>
    </w:p>
    <w:p>
      <w:pPr>
        <w:pStyle w:val="BodyText"/>
        <w:spacing w:line="225" w:lineRule="auto" w:before="40"/>
        <w:ind w:left="878" w:right="276"/>
        <w:rPr>
          <w:sz w:val="19"/>
        </w:rPr>
      </w:pPr>
      <w:r>
        <w:rPr/>
        <w:pict>
          <v:rect style="position:absolute;margin-left:69.766090pt;margin-top:7.328202pt;width:3.751788pt;height:3.751788pt;mso-position-horizontal-relative:page;mso-position-vertical-relative:paragraph;z-index:15762944" filled="true" fillcolor="#000000" stroked="false">
            <v:fill type="solid"/>
            <w10:wrap type="none"/>
          </v:rect>
        </w:pict>
      </w:r>
      <w:r>
        <w:rPr/>
        <w:t>FAStT Series (renamed to TotalStorage DS4000 Series in 2004)</w:t>
      </w:r>
      <w:r>
        <w:rPr>
          <w:position w:val="9"/>
          <w:sz w:val="19"/>
          <w:u w:val="single" w:color="AAAAAA"/>
        </w:rPr>
        <w:t>[28]</w:t>
      </w:r>
    </w:p>
    <w:p>
      <w:pPr>
        <w:pStyle w:val="BodyText"/>
        <w:spacing w:before="10" w:after="40"/>
        <w:rPr>
          <w:sz w:val="18"/>
        </w:rPr>
      </w:pPr>
      <w:r>
        <w:rPr/>
        <w:br w:type="column"/>
      </w:r>
      <w:r>
        <w:rPr>
          <w:sz w:val="18"/>
        </w:rPr>
      </w:r>
    </w:p>
    <w:p>
      <w:pPr>
        <w:pStyle w:val="BodyText"/>
        <w:ind w:left="494"/>
        <w:rPr>
          <w:sz w:val="20"/>
        </w:rPr>
      </w:pPr>
      <w:r>
        <w:rPr>
          <w:sz w:val="20"/>
        </w:rPr>
        <w:drawing>
          <wp:inline distT="0" distB="0" distL="0" distR="0">
            <wp:extent cx="2095500" cy="2790825"/>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41" cstate="print"/>
                    <a:stretch>
                      <a:fillRect/>
                    </a:stretch>
                  </pic:blipFill>
                  <pic:spPr>
                    <a:xfrm>
                      <a:off x="0" y="0"/>
                      <a:ext cx="2095500" cy="2790825"/>
                    </a:xfrm>
                    <a:prstGeom prst="rect">
                      <a:avLst/>
                    </a:prstGeom>
                  </pic:spPr>
                </pic:pic>
              </a:graphicData>
            </a:graphic>
          </wp:inline>
        </w:drawing>
      </w:r>
      <w:r>
        <w:rPr>
          <w:sz w:val="20"/>
        </w:rPr>
      </w:r>
    </w:p>
    <w:p>
      <w:pPr>
        <w:spacing w:line="280" w:lineRule="auto" w:before="54"/>
        <w:ind w:left="524" w:right="179" w:firstLine="0"/>
        <w:jc w:val="left"/>
        <w:rPr>
          <w:sz w:val="20"/>
        </w:rPr>
      </w:pPr>
      <w:r>
        <w:rPr>
          <w:color w:val="666666"/>
          <w:sz w:val="20"/>
        </w:rPr>
        <w:t>IBM System Storage DS4800 and expansions</w:t>
      </w:r>
    </w:p>
    <w:p>
      <w:pPr>
        <w:pStyle w:val="BodyText"/>
        <w:rPr>
          <w:sz w:val="20"/>
        </w:rPr>
      </w:pPr>
    </w:p>
    <w:p>
      <w:pPr>
        <w:pStyle w:val="BodyText"/>
        <w:rPr>
          <w:sz w:val="20"/>
        </w:rPr>
      </w:pPr>
    </w:p>
    <w:p>
      <w:pPr>
        <w:pStyle w:val="BodyText"/>
        <w:rPr>
          <w:sz w:val="11"/>
        </w:rPr>
      </w:pPr>
      <w:r>
        <w:rPr/>
        <w:drawing>
          <wp:anchor distT="0" distB="0" distL="0" distR="0" allowOverlap="1" layoutInCell="1" locked="0" behindDoc="0" simplePos="0" relativeHeight="48">
            <wp:simplePos x="0" y="0"/>
            <wp:positionH relativeFrom="page">
              <wp:posOffset>4850312</wp:posOffset>
            </wp:positionH>
            <wp:positionV relativeFrom="paragraph">
              <wp:posOffset>105132</wp:posOffset>
            </wp:positionV>
            <wp:extent cx="2095499" cy="1400175"/>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42" cstate="print"/>
                    <a:stretch>
                      <a:fillRect/>
                    </a:stretch>
                  </pic:blipFill>
                  <pic:spPr>
                    <a:xfrm>
                      <a:off x="0" y="0"/>
                      <a:ext cx="2095499" cy="1400175"/>
                    </a:xfrm>
                    <a:prstGeom prst="rect">
                      <a:avLst/>
                    </a:prstGeom>
                  </pic:spPr>
                </pic:pic>
              </a:graphicData>
            </a:graphic>
          </wp:anchor>
        </w:drawing>
      </w:r>
    </w:p>
    <w:p>
      <w:pPr>
        <w:spacing w:line="280" w:lineRule="auto" w:before="24"/>
        <w:ind w:left="524" w:right="179" w:firstLine="0"/>
        <w:jc w:val="left"/>
        <w:rPr>
          <w:sz w:val="20"/>
        </w:rPr>
      </w:pPr>
      <w:r>
        <w:rPr>
          <w:color w:val="666666"/>
          <w:sz w:val="20"/>
        </w:rPr>
        <w:t>IBM System Storage DCS3700 server node</w:t>
      </w:r>
    </w:p>
    <w:p>
      <w:pPr>
        <w:spacing w:after="0" w:line="280" w:lineRule="auto"/>
        <w:jc w:val="left"/>
        <w:rPr>
          <w:sz w:val="20"/>
        </w:rPr>
        <w:sectPr>
          <w:pgSz w:w="11900" w:h="16840"/>
          <w:pgMar w:top="640" w:bottom="280" w:left="760" w:right="760"/>
          <w:cols w:num="2" w:equalWidth="0">
            <w:col w:w="6337" w:space="47"/>
            <w:col w:w="3996"/>
          </w:cols>
        </w:sectPr>
      </w:pPr>
    </w:p>
    <w:p>
      <w:pPr>
        <w:pStyle w:val="BodyText"/>
        <w:spacing w:line="288" w:lineRule="auto" w:before="175"/>
        <w:ind w:left="1262" w:right="2746"/>
        <w:jc w:val="both"/>
      </w:pPr>
      <w:r>
        <w:rPr/>
        <w:pict>
          <v:rect style="position:absolute;margin-left:89.275391pt;margin-top:14.753582pt;width:3.751788pt;height:3.751788pt;mso-position-horizontal-relative:page;mso-position-vertical-relative:paragraph;z-index:15763456" filled="true" fillcolor="#000000" stroked="false">
            <v:fill type="solid"/>
            <w10:wrap type="none"/>
          </v:rect>
        </w:pict>
      </w:r>
      <w:r>
        <w:rPr/>
        <w:pict>
          <v:rect style="position:absolute;margin-left:89.275391pt;margin-top:31.26145pt;width:3.751788pt;height:3.751788pt;mso-position-horizontal-relative:page;mso-position-vertical-relative:paragraph;z-index:15763968" filled="true" fillcolor="#000000" stroked="false">
            <v:fill type="solid"/>
            <w10:wrap type="none"/>
          </v:rect>
        </w:pict>
      </w:r>
      <w:r>
        <w:rPr/>
        <w:pict>
          <v:rect style="position:absolute;margin-left:89.275391pt;margin-top:47.769318pt;width:3.751788pt;height:3.751788pt;mso-position-horizontal-relative:page;mso-position-vertical-relative:paragraph;z-index:15764480" filled="true" fillcolor="#000000" stroked="false">
            <v:fill type="solid"/>
            <w10:wrap type="none"/>
          </v:rect>
        </w:pict>
      </w:r>
      <w:r>
        <w:rPr>
          <w:spacing w:val="2"/>
        </w:rPr>
        <w:t>EXP200</w:t>
      </w:r>
      <w:r>
        <w:rPr>
          <w:spacing w:val="-7"/>
        </w:rPr>
        <w:t> </w:t>
      </w:r>
      <w:r>
        <w:rPr/>
        <w:t>(1Gbit</w:t>
      </w:r>
      <w:r>
        <w:rPr>
          <w:spacing w:val="-15"/>
        </w:rPr>
        <w:t> </w:t>
      </w:r>
      <w:r>
        <w:rPr/>
        <w:t>FC Expansion</w:t>
      </w:r>
      <w:r>
        <w:rPr>
          <w:spacing w:val="-7"/>
        </w:rPr>
        <w:t> </w:t>
      </w:r>
      <w:r>
        <w:rPr/>
        <w:t>drawer</w:t>
      </w:r>
      <w:r>
        <w:rPr>
          <w:spacing w:val="-12"/>
        </w:rPr>
        <w:t> </w:t>
      </w:r>
      <w:r>
        <w:rPr/>
        <w:t>for</w:t>
      </w:r>
      <w:r>
        <w:rPr>
          <w:spacing w:val="-13"/>
        </w:rPr>
        <w:t> </w:t>
      </w:r>
      <w:r>
        <w:rPr>
          <w:spacing w:val="-3"/>
        </w:rPr>
        <w:t>FAStT</w:t>
      </w:r>
      <w:r>
        <w:rPr>
          <w:spacing w:val="-4"/>
        </w:rPr>
        <w:t> </w:t>
      </w:r>
      <w:r>
        <w:rPr/>
        <w:t>attachment) </w:t>
      </w:r>
      <w:r>
        <w:rPr>
          <w:spacing w:val="2"/>
        </w:rPr>
        <w:t>EXP500</w:t>
      </w:r>
      <w:r>
        <w:rPr>
          <w:spacing w:val="-7"/>
        </w:rPr>
        <w:t> </w:t>
      </w:r>
      <w:r>
        <w:rPr/>
        <w:t>(1Gbit</w:t>
      </w:r>
      <w:r>
        <w:rPr>
          <w:spacing w:val="-15"/>
        </w:rPr>
        <w:t> </w:t>
      </w:r>
      <w:r>
        <w:rPr/>
        <w:t>FC Expansion</w:t>
      </w:r>
      <w:r>
        <w:rPr>
          <w:spacing w:val="-7"/>
        </w:rPr>
        <w:t> </w:t>
      </w:r>
      <w:r>
        <w:rPr/>
        <w:t>drawer</w:t>
      </w:r>
      <w:r>
        <w:rPr>
          <w:spacing w:val="-12"/>
        </w:rPr>
        <w:t> </w:t>
      </w:r>
      <w:r>
        <w:rPr/>
        <w:t>for</w:t>
      </w:r>
      <w:r>
        <w:rPr>
          <w:spacing w:val="-13"/>
        </w:rPr>
        <w:t> </w:t>
      </w:r>
      <w:r>
        <w:rPr>
          <w:spacing w:val="-3"/>
        </w:rPr>
        <w:t>FAStT</w:t>
      </w:r>
      <w:r>
        <w:rPr>
          <w:spacing w:val="-4"/>
        </w:rPr>
        <w:t> </w:t>
      </w:r>
      <w:r>
        <w:rPr/>
        <w:t>attachment) FAStT100 (renamed </w:t>
      </w:r>
      <w:r>
        <w:rPr>
          <w:spacing w:val="-4"/>
        </w:rPr>
        <w:t>to</w:t>
      </w:r>
      <w:r>
        <w:rPr>
          <w:spacing w:val="-19"/>
        </w:rPr>
        <w:t> </w:t>
      </w:r>
      <w:r>
        <w:rPr/>
        <w:t>DS4100)</w:t>
      </w:r>
    </w:p>
    <w:p>
      <w:pPr>
        <w:pStyle w:val="BodyText"/>
        <w:spacing w:line="288" w:lineRule="auto"/>
        <w:ind w:left="1262" w:right="8017"/>
      </w:pPr>
      <w:r>
        <w:rPr/>
        <w:pict>
          <v:rect style="position:absolute;margin-left:89.275391pt;margin-top:6.003565pt;width:3.751788pt;height:3.751788pt;mso-position-horizontal-relative:page;mso-position-vertical-relative:paragraph;z-index:15764992" filled="true" fillcolor="#000000" stroked="false">
            <v:fill type="solid"/>
            <w10:wrap type="none"/>
          </v:rect>
        </w:pict>
      </w:r>
      <w:r>
        <w:rPr/>
        <w:pict>
          <v:rect style="position:absolute;margin-left:89.275391pt;margin-top:22.511433pt;width:3.751788pt;height:3.751788pt;mso-position-horizontal-relative:page;mso-position-vertical-relative:paragraph;z-index:15765504" filled="true" fillcolor="#000000" stroked="false">
            <v:fill type="solid"/>
            <w10:wrap type="none"/>
          </v:rect>
        </w:pict>
      </w:r>
      <w:r>
        <w:rPr/>
        <w:t>FAStT200 FAStT500</w:t>
      </w:r>
    </w:p>
    <w:p>
      <w:pPr>
        <w:pStyle w:val="BodyText"/>
        <w:spacing w:line="288" w:lineRule="auto"/>
        <w:ind w:left="1262" w:right="4577"/>
      </w:pPr>
      <w:r>
        <w:rPr/>
        <w:pict>
          <v:rect style="position:absolute;margin-left:89.275391pt;margin-top:6.003569pt;width:3.751788pt;height:3.751788pt;mso-position-horizontal-relative:page;mso-position-vertical-relative:paragraph;z-index:15766016" filled="true" fillcolor="#000000" stroked="false">
            <v:fill type="solid"/>
            <w10:wrap type="none"/>
          </v:rect>
        </w:pict>
      </w:r>
      <w:r>
        <w:rPr/>
        <w:pict>
          <v:rect style="position:absolute;margin-left:89.275391pt;margin-top:22.511436pt;width:3.751788pt;height:3.751788pt;mso-position-horizontal-relative:page;mso-position-vertical-relative:paragraph;z-index:15766528" filled="true" fillcolor="#000000" stroked="false">
            <v:fill type="solid"/>
            <w10:wrap type="none"/>
          </v:rect>
        </w:pict>
      </w:r>
      <w:r>
        <w:rPr/>
        <w:pict>
          <v:rect style="position:absolute;margin-left:89.275391pt;margin-top:39.019306pt;width:3.751788pt;height:3.751788pt;mso-position-horizontal-relative:page;mso-position-vertical-relative:paragraph;z-index:15767040" filled="true" fillcolor="#000000" stroked="false">
            <v:fill type="solid"/>
            <w10:wrap type="none"/>
          </v:rect>
        </w:pict>
      </w:r>
      <w:r>
        <w:rPr/>
        <w:pict>
          <v:rect style="position:absolute;margin-left:89.275391pt;margin-top:55.527172pt;width:3.751788pt;height:3.751788pt;mso-position-horizontal-relative:page;mso-position-vertical-relative:paragraph;z-index:15767552" filled="true" fillcolor="#000000" stroked="false">
            <v:fill type="solid"/>
            <w10:wrap type="none"/>
          </v:rect>
        </w:pict>
      </w:r>
      <w:r>
        <w:rPr/>
        <w:t>FAStT600 (renamed </w:t>
      </w:r>
      <w:r>
        <w:rPr>
          <w:spacing w:val="-4"/>
        </w:rPr>
        <w:t>to </w:t>
      </w:r>
      <w:r>
        <w:rPr/>
        <w:t>DS4300) FAStT600 </w:t>
      </w:r>
      <w:r>
        <w:rPr>
          <w:spacing w:val="-3"/>
        </w:rPr>
        <w:t>Turbo </w:t>
      </w:r>
      <w:r>
        <w:rPr/>
        <w:t>(renamed </w:t>
      </w:r>
      <w:r>
        <w:rPr>
          <w:spacing w:val="2"/>
        </w:rPr>
        <w:t>DS4300</w:t>
      </w:r>
      <w:r>
        <w:rPr>
          <w:spacing w:val="-32"/>
        </w:rPr>
        <w:t> </w:t>
      </w:r>
      <w:r>
        <w:rPr>
          <w:spacing w:val="-3"/>
        </w:rPr>
        <w:t>Turbo) </w:t>
      </w:r>
      <w:r>
        <w:rPr/>
        <w:t>FAStT700 (renamed </w:t>
      </w:r>
      <w:r>
        <w:rPr>
          <w:spacing w:val="-4"/>
        </w:rPr>
        <w:t>to </w:t>
      </w:r>
      <w:r>
        <w:rPr/>
        <w:t>DS4400) FAStT900 (renamed </w:t>
      </w:r>
      <w:r>
        <w:rPr>
          <w:spacing w:val="-4"/>
        </w:rPr>
        <w:t>to</w:t>
      </w:r>
      <w:r>
        <w:rPr>
          <w:spacing w:val="-19"/>
        </w:rPr>
        <w:t> </w:t>
      </w:r>
      <w:r>
        <w:rPr/>
        <w:t>DS4500)</w:t>
      </w:r>
    </w:p>
    <w:p>
      <w:pPr>
        <w:pStyle w:val="BodyText"/>
        <w:spacing w:line="288" w:lineRule="auto" w:before="21"/>
        <w:ind w:left="878" w:right="1424"/>
      </w:pPr>
      <w:r>
        <w:rPr/>
        <w:pict>
          <v:rect style="position:absolute;margin-left:69.766090pt;margin-top:7.053575pt;width:3.751788pt;height:3.751788pt;mso-position-horizontal-relative:page;mso-position-vertical-relative:paragraph;z-index:15768064" filled="true" fillcolor="#000000" stroked="false">
            <v:fill type="solid"/>
            <w10:wrap type="none"/>
          </v:rect>
        </w:pict>
      </w:r>
      <w:r>
        <w:rPr/>
        <w:pict>
          <v:rect style="position:absolute;margin-left:69.766090pt;margin-top:23.561443pt;width:3.751788pt;height:3.751788pt;mso-position-horizontal-relative:page;mso-position-vertical-relative:paragraph;z-index:15768576" filled="true" fillcolor="#000000" stroked="false">
            <v:fill type="solid"/>
            <w10:wrap type="none"/>
          </v:rect>
        </w:pict>
      </w:r>
      <w:r>
        <w:rPr/>
        <w:t>Latest </w:t>
      </w:r>
      <w:hyperlink r:id="rId43">
        <w:r>
          <w:rPr>
            <w:u w:val="single" w:color="AAAAAA"/>
          </w:rPr>
          <w:t>Enterprise Storage Server</w:t>
        </w:r>
        <w:r>
          <w:rPr/>
          <w:t> </w:t>
        </w:r>
      </w:hyperlink>
      <w:r>
        <w:rPr/>
        <w:t>(renamed to TotalStorage DS8000 Series) Expansions</w:t>
      </w:r>
    </w:p>
    <w:p>
      <w:pPr>
        <w:pStyle w:val="BodyText"/>
        <w:spacing w:line="288" w:lineRule="auto" w:before="118"/>
        <w:ind w:left="1262" w:right="1667"/>
      </w:pPr>
      <w:r>
        <w:rPr/>
        <w:pict>
          <v:rect style="position:absolute;margin-left:89.275391pt;margin-top:11.903571pt;width:3.751788pt;height:3.751788pt;mso-position-horizontal-relative:page;mso-position-vertical-relative:paragraph;z-index:15769088" filled="true" fillcolor="#000000" stroked="false">
            <v:fill type="solid"/>
            <w10:wrap type="none"/>
          </v:rect>
        </w:pict>
      </w:r>
      <w:r>
        <w:rPr/>
        <w:pict>
          <v:rect style="position:absolute;margin-left:89.275391pt;margin-top:28.411438pt;width:3.751788pt;height:3.751788pt;mso-position-horizontal-relative:page;mso-position-vertical-relative:paragraph;z-index:15769600" filled="true" fillcolor="#000000" stroked="false">
            <v:fill type="solid"/>
            <w10:wrap type="none"/>
          </v:rect>
        </w:pict>
      </w:r>
      <w:r>
        <w:rPr/>
        <w:t>EXP700 (2Gbit FC Expansion drawer for DS4000 attachment) EXP300 (</w:t>
      </w:r>
      <w:hyperlink r:id="rId44">
        <w:r>
          <w:rPr>
            <w:u w:val="single" w:color="AAAAAA"/>
          </w:rPr>
          <w:t>SCSI</w:t>
        </w:r>
        <w:r>
          <w:rPr/>
          <w:t> </w:t>
        </w:r>
      </w:hyperlink>
      <w:r>
        <w:rPr/>
        <w:t>Ultra160 Expansion drawer for direct host attachment)</w:t>
      </w:r>
    </w:p>
    <w:p>
      <w:pPr>
        <w:pStyle w:val="BodyText"/>
        <w:spacing w:line="288" w:lineRule="auto"/>
        <w:ind w:left="1262"/>
      </w:pPr>
      <w:r>
        <w:rPr/>
        <w:pict>
          <v:rect style="position:absolute;margin-left:89.275391pt;margin-top:6.003575pt;width:3.751788pt;height:3.751788pt;mso-position-horizontal-relative:page;mso-position-vertical-relative:paragraph;z-index:15770112" filled="true" fillcolor="#000000" stroked="false">
            <v:fill type="solid"/>
            <w10:wrap type="none"/>
          </v:rect>
        </w:pict>
      </w:r>
      <w:r>
        <w:rPr/>
        <w:pict>
          <v:rect style="position:absolute;margin-left:89.275391pt;margin-top:22.511442pt;width:3.751788pt;height:3.751788pt;mso-position-horizontal-relative:page;mso-position-vertical-relative:paragraph;z-index:15770624" filled="true" fillcolor="#000000" stroked="false">
            <v:fill type="solid"/>
            <w10:wrap type="none"/>
          </v:rect>
        </w:pict>
      </w:r>
      <w:r>
        <w:rPr/>
        <w:t>EXP400 (</w:t>
      </w:r>
      <w:hyperlink r:id="rId44">
        <w:r>
          <w:rPr>
            <w:u w:val="single" w:color="AAAAAA"/>
          </w:rPr>
          <w:t>SCSI</w:t>
        </w:r>
        <w:r>
          <w:rPr/>
          <w:t> </w:t>
        </w:r>
      </w:hyperlink>
      <w:r>
        <w:rPr/>
        <w:t>Ultra320 Expansion drawer for direct host or DS400 attachment) EXP100 (1Gbit FC Expansion drawer for DS4000 attachment, using SATA disks)</w:t>
      </w:r>
    </w:p>
    <w:p>
      <w:pPr>
        <w:spacing w:line="288" w:lineRule="auto" w:before="56"/>
        <w:ind w:left="494" w:right="514" w:firstLine="0"/>
        <w:jc w:val="left"/>
        <w:rPr>
          <w:sz w:val="24"/>
        </w:rPr>
      </w:pPr>
      <w:r>
        <w:rPr/>
        <w:pict>
          <v:rect style="position:absolute;margin-left:51.007153pt;margin-top:8.803575pt;width:3.751788pt;height:3.751788pt;mso-position-horizontal-relative:page;mso-position-vertical-relative:paragraph;z-index:15771136" filled="true" fillcolor="#000000" stroked="false">
            <v:fill type="solid"/>
            <w10:wrap type="none"/>
          </v:rect>
        </w:pict>
      </w:r>
      <w:r>
        <w:rPr/>
        <w:pict>
          <v:rect style="position:absolute;margin-left:51.007153pt;margin-top:25.311443pt;width:3.751788pt;height:3.751788pt;mso-position-horizontal-relative:page;mso-position-vertical-relative:paragraph;z-index:15771648" filled="true" fillcolor="#000000" stroked="false">
            <v:fill type="solid"/>
            <w10:wrap type="none"/>
          </v:rect>
        </w:pict>
      </w:r>
      <w:hyperlink r:id="rId43">
        <w:r>
          <w:rPr>
            <w:b/>
            <w:sz w:val="24"/>
            <w:u w:val="single" w:color="AAAAAA"/>
          </w:rPr>
          <w:t>Enterprise Storage Server</w:t>
        </w:r>
        <w:r>
          <w:rPr>
            <w:b/>
            <w:sz w:val="24"/>
          </w:rPr>
          <w:t> </w:t>
        </w:r>
      </w:hyperlink>
      <w:r>
        <w:rPr>
          <w:sz w:val="24"/>
        </w:rPr>
        <w:t>(or ESS, or </w:t>
      </w:r>
      <w:r>
        <w:rPr>
          <w:i/>
          <w:sz w:val="24"/>
        </w:rPr>
        <w:t>Shark</w:t>
      </w:r>
      <w:r>
        <w:rPr>
          <w:sz w:val="24"/>
        </w:rPr>
        <w:t>; predecessor of DS8000 Series) STN6800</w:t>
      </w:r>
    </w:p>
    <w:p>
      <w:pPr>
        <w:spacing w:after="0" w:line="288" w:lineRule="auto"/>
        <w:jc w:val="left"/>
        <w:rPr>
          <w:sz w:val="24"/>
        </w:rPr>
        <w:sectPr>
          <w:type w:val="continuous"/>
          <w:pgSz w:w="11900" w:h="16840"/>
          <w:pgMar w:top="860" w:bottom="280" w:left="760" w:right="760"/>
        </w:sectPr>
      </w:pPr>
    </w:p>
    <w:p>
      <w:pPr>
        <w:pStyle w:val="BodyText"/>
        <w:spacing w:before="76"/>
        <w:ind w:left="494"/>
      </w:pPr>
      <w:r>
        <w:rPr/>
        <w:pict>
          <v:rect style="position:absolute;margin-left:51.007153pt;margin-top:9.803557pt;width:3.751788pt;height:3.751788pt;mso-position-horizontal-relative:page;mso-position-vertical-relative:paragraph;z-index:15772672" filled="true" fillcolor="#000000" stroked="false">
            <v:fill type="solid"/>
            <w10:wrap type="none"/>
          </v:rect>
        </w:pict>
      </w:r>
      <w:r>
        <w:rPr/>
        <w:t>STN6500</w:t>
      </w:r>
    </w:p>
    <w:p>
      <w:pPr>
        <w:pStyle w:val="BodyText"/>
        <w:rPr>
          <w:sz w:val="26"/>
        </w:rPr>
      </w:pPr>
    </w:p>
    <w:p>
      <w:pPr>
        <w:pStyle w:val="Heading3"/>
        <w:spacing w:before="205"/>
      </w:pPr>
      <w:r>
        <w:rPr/>
        <w:t>SONAS</w:t>
      </w:r>
    </w:p>
    <w:p>
      <w:pPr>
        <w:pStyle w:val="BodyText"/>
        <w:spacing w:before="3"/>
        <w:rPr>
          <w:b/>
          <w:sz w:val="23"/>
        </w:rPr>
      </w:pPr>
    </w:p>
    <w:p>
      <w:pPr>
        <w:pStyle w:val="BodyText"/>
        <w:spacing w:line="237" w:lineRule="auto" w:before="1"/>
        <w:ind w:left="110" w:right="38"/>
        <w:jc w:val="both"/>
        <w:rPr>
          <w:rFonts w:ascii="Liberation Serif"/>
          <w:sz w:val="19"/>
        </w:rPr>
      </w:pPr>
      <w:r>
        <w:rPr>
          <w:rFonts w:ascii="Liberation Serif"/>
        </w:rPr>
        <w:t>IBM </w:t>
      </w:r>
      <w:r>
        <w:rPr>
          <w:rFonts w:ascii="Liberation Serif"/>
          <w:b/>
        </w:rPr>
        <w:t>Scale Out Network Attached Storage (SONAS) </w:t>
      </w:r>
      <w:r>
        <w:rPr>
          <w:rFonts w:ascii="Liberation Serif"/>
        </w:rPr>
        <w:t>was </w:t>
      </w:r>
      <w:r>
        <w:rPr>
          <w:rFonts w:ascii="Liberation Serif"/>
          <w:spacing w:val="-3"/>
        </w:rPr>
        <w:t>the </w:t>
      </w:r>
      <w:r>
        <w:rPr>
          <w:rFonts w:ascii="Liberation Serif"/>
        </w:rPr>
        <w:t>IBM </w:t>
      </w:r>
      <w:r>
        <w:rPr>
          <w:rFonts w:ascii="Liberation Serif"/>
          <w:spacing w:val="-4"/>
        </w:rPr>
        <w:t>enterprise</w:t>
      </w:r>
      <w:r>
        <w:rPr>
          <w:rFonts w:ascii="Liberation Serif"/>
          <w:spacing w:val="52"/>
        </w:rPr>
        <w:t> </w:t>
      </w:r>
      <w:r>
        <w:rPr>
          <w:rFonts w:ascii="Liberation Serif"/>
        </w:rPr>
        <w:t>x86-based </w:t>
      </w:r>
      <w:r>
        <w:rPr>
          <w:rFonts w:ascii="Liberation Serif"/>
          <w:spacing w:val="-3"/>
        </w:rPr>
        <w:t>storage </w:t>
      </w:r>
      <w:r>
        <w:rPr>
          <w:rFonts w:ascii="Liberation Serif"/>
          <w:spacing w:val="-4"/>
        </w:rPr>
        <w:t>platform</w:t>
      </w:r>
      <w:r>
        <w:rPr>
          <w:rFonts w:ascii="Liberation Serif"/>
          <w:spacing w:val="52"/>
        </w:rPr>
        <w:t> </w:t>
      </w:r>
      <w:r>
        <w:rPr>
          <w:rFonts w:ascii="Liberation Serif"/>
        </w:rPr>
        <w:t>based on </w:t>
      </w:r>
      <w:hyperlink r:id="rId45">
        <w:r>
          <w:rPr>
            <w:rFonts w:ascii="Liberation Serif"/>
            <w:u w:val="single" w:color="AAAAAA"/>
          </w:rPr>
          <w:t>GPFS</w:t>
        </w:r>
      </w:hyperlink>
      <w:r>
        <w:rPr>
          <w:rFonts w:ascii="Liberation Serif"/>
        </w:rPr>
        <w:t> </w:t>
      </w:r>
      <w:r>
        <w:rPr>
          <w:rFonts w:ascii="Liberation Serif"/>
          <w:spacing w:val="-3"/>
        </w:rPr>
        <w:t>technology, </w:t>
      </w:r>
      <w:r>
        <w:rPr>
          <w:rFonts w:ascii="Liberation Serif"/>
        </w:rPr>
        <w:t>and </w:t>
      </w:r>
      <w:r>
        <w:rPr>
          <w:rFonts w:ascii="Liberation Serif"/>
          <w:spacing w:val="-3"/>
        </w:rPr>
        <w:t>released </w:t>
      </w:r>
      <w:r>
        <w:rPr>
          <w:rFonts w:ascii="Liberation Serif"/>
          <w:spacing w:val="-4"/>
        </w:rPr>
        <w:t>in </w:t>
      </w:r>
      <w:r>
        <w:rPr>
          <w:rFonts w:ascii="Liberation Serif"/>
        </w:rPr>
        <w:t>2010</w:t>
      </w:r>
      <w:r>
        <w:rPr>
          <w:rFonts w:ascii="Liberation Serif"/>
          <w:position w:val="9"/>
          <w:sz w:val="19"/>
          <w:u w:val="single" w:color="AAAAAA"/>
        </w:rPr>
        <w:t>[29]</w:t>
      </w:r>
      <w:r>
        <w:rPr>
          <w:rFonts w:ascii="Liberation Serif"/>
          <w:position w:val="9"/>
          <w:sz w:val="19"/>
        </w:rPr>
        <w:t> </w:t>
      </w:r>
      <w:r>
        <w:rPr>
          <w:rFonts w:ascii="Liberation Serif"/>
        </w:rPr>
        <w:t>as hardware product. This </w:t>
      </w:r>
      <w:r>
        <w:rPr>
          <w:rFonts w:ascii="Liberation Serif"/>
          <w:spacing w:val="-3"/>
        </w:rPr>
        <w:t>system </w:t>
      </w:r>
      <w:r>
        <w:rPr>
          <w:rFonts w:ascii="Liberation Serif"/>
          <w:spacing w:val="-4"/>
        </w:rPr>
        <w:t>implements </w:t>
      </w:r>
      <w:hyperlink r:id="rId9">
        <w:r>
          <w:rPr>
            <w:rFonts w:ascii="Liberation Serif"/>
            <w:spacing w:val="4"/>
            <w:u w:val="single" w:color="AAAAAA"/>
          </w:rPr>
          <w:t>NAS</w:t>
        </w:r>
        <w:r>
          <w:rPr>
            <w:rFonts w:ascii="Liberation Serif"/>
            <w:spacing w:val="4"/>
          </w:rPr>
          <w:t> </w:t>
        </w:r>
      </w:hyperlink>
      <w:r>
        <w:rPr>
          <w:rFonts w:ascii="Liberation Serif"/>
        </w:rPr>
        <w:t>based </w:t>
      </w:r>
      <w:r>
        <w:rPr>
          <w:rFonts w:ascii="Liberation Serif"/>
          <w:spacing w:val="-3"/>
        </w:rPr>
        <w:t>protocols </w:t>
      </w:r>
      <w:r>
        <w:rPr>
          <w:rFonts w:ascii="Liberation Serif"/>
        </w:rPr>
        <w:t>over a </w:t>
      </w:r>
      <w:r>
        <w:rPr>
          <w:rFonts w:ascii="Liberation Serif"/>
          <w:spacing w:val="-4"/>
        </w:rPr>
        <w:t>large-scale </w:t>
      </w:r>
      <w:r>
        <w:rPr>
          <w:rFonts w:ascii="Liberation Serif"/>
        </w:rPr>
        <w:t>global </w:t>
      </w:r>
      <w:r>
        <w:rPr>
          <w:rFonts w:ascii="Liberation Serif"/>
          <w:spacing w:val="-3"/>
        </w:rPr>
        <w:t>name </w:t>
      </w:r>
      <w:r>
        <w:rPr>
          <w:rFonts w:ascii="Liberation Serif"/>
        </w:rPr>
        <w:t>space. </w:t>
      </w:r>
      <w:r>
        <w:rPr>
          <w:rFonts w:ascii="Liberation Serif"/>
          <w:spacing w:val="-3"/>
        </w:rPr>
        <w:t>Today the system </w:t>
      </w:r>
      <w:r>
        <w:rPr>
          <w:rFonts w:ascii="Liberation Serif"/>
        </w:rPr>
        <w:t>can </w:t>
      </w:r>
      <w:r>
        <w:rPr>
          <w:rFonts w:ascii="Liberation Serif"/>
          <w:spacing w:val="-3"/>
        </w:rPr>
        <w:t>scale </w:t>
      </w:r>
      <w:r>
        <w:rPr>
          <w:rFonts w:ascii="Liberation Serif"/>
        </w:rPr>
        <w:t>out </w:t>
      </w:r>
      <w:r>
        <w:rPr>
          <w:rFonts w:ascii="Liberation Serif"/>
          <w:spacing w:val="-3"/>
        </w:rPr>
        <w:t>using </w:t>
      </w:r>
      <w:r>
        <w:rPr>
          <w:rFonts w:ascii="Liberation Serif"/>
          <w:spacing w:val="-4"/>
        </w:rPr>
        <w:t>commodity </w:t>
      </w:r>
      <w:r>
        <w:rPr>
          <w:rFonts w:ascii="Liberation Serif"/>
        </w:rPr>
        <w:t>components </w:t>
      </w:r>
      <w:r>
        <w:rPr>
          <w:rFonts w:ascii="Liberation Serif"/>
          <w:spacing w:val="-4"/>
        </w:rPr>
        <w:t>to </w:t>
      </w:r>
      <w:r>
        <w:rPr>
          <w:rFonts w:ascii="Liberation Serif"/>
        </w:rPr>
        <w:t>30 balanced nodes and up </w:t>
      </w:r>
      <w:r>
        <w:rPr>
          <w:rFonts w:ascii="Liberation Serif"/>
          <w:spacing w:val="-4"/>
        </w:rPr>
        <w:t>to </w:t>
      </w:r>
      <w:r>
        <w:rPr>
          <w:rFonts w:ascii="Liberation Serif"/>
        </w:rPr>
        <w:t>21 PB of </w:t>
      </w:r>
      <w:r>
        <w:rPr>
          <w:rFonts w:ascii="Liberation Serif"/>
          <w:spacing w:val="-3"/>
        </w:rPr>
        <w:t>storage </w:t>
      </w:r>
      <w:r>
        <w:rPr>
          <w:rFonts w:ascii="Liberation Serif"/>
          <w:spacing w:val="-4"/>
        </w:rPr>
        <w:t>in </w:t>
      </w:r>
      <w:r>
        <w:rPr>
          <w:rFonts w:ascii="Liberation Serif"/>
        </w:rPr>
        <w:t>2011.</w:t>
      </w:r>
      <w:r>
        <w:rPr>
          <w:rFonts w:ascii="Liberation Serif"/>
          <w:position w:val="9"/>
          <w:sz w:val="19"/>
          <w:u w:val="single" w:color="AAAAAA"/>
        </w:rPr>
        <w:t>[30]</w:t>
      </w:r>
      <w:r>
        <w:rPr>
          <w:rFonts w:ascii="Liberation Serif"/>
          <w:position w:val="9"/>
          <w:sz w:val="19"/>
        </w:rPr>
        <w:t> </w:t>
      </w:r>
      <w:r>
        <w:rPr>
          <w:rFonts w:ascii="Liberation Serif"/>
        </w:rPr>
        <w:t>The 2013 </w:t>
      </w:r>
      <w:r>
        <w:rPr>
          <w:rFonts w:ascii="Liberation Serif"/>
          <w:spacing w:val="-3"/>
        </w:rPr>
        <w:t>lineup </w:t>
      </w:r>
      <w:r>
        <w:rPr>
          <w:rFonts w:ascii="Liberation Serif"/>
        </w:rPr>
        <w:t>was based on a DCS3700 </w:t>
      </w:r>
      <w:r>
        <w:rPr>
          <w:rFonts w:ascii="Liberation Serif"/>
          <w:spacing w:val="-3"/>
        </w:rPr>
        <w:t>storage </w:t>
      </w:r>
      <w:r>
        <w:rPr>
          <w:rFonts w:ascii="Liberation Serif"/>
        </w:rPr>
        <w:t>line.</w:t>
      </w:r>
      <w:r>
        <w:rPr>
          <w:rFonts w:ascii="Liberation Serif"/>
          <w:position w:val="9"/>
          <w:sz w:val="19"/>
          <w:u w:val="single" w:color="AAAAAA"/>
        </w:rPr>
        <w:t>[31]</w:t>
      </w:r>
      <w:r>
        <w:rPr>
          <w:rFonts w:ascii="Liberation Serif"/>
          <w:position w:val="9"/>
          <w:sz w:val="19"/>
        </w:rPr>
        <w:t> </w:t>
      </w:r>
      <w:r>
        <w:rPr>
          <w:rFonts w:ascii="Liberation Serif"/>
        </w:rPr>
        <w:t>GPFS gives </w:t>
      </w:r>
      <w:r>
        <w:rPr>
          <w:rFonts w:ascii="Liberation Serif"/>
          <w:spacing w:val="-3"/>
        </w:rPr>
        <w:t>the </w:t>
      </w:r>
      <w:r>
        <w:rPr>
          <w:rFonts w:ascii="Liberation Serif"/>
          <w:spacing w:val="3"/>
        </w:rPr>
        <w:t>SONAS </w:t>
      </w:r>
      <w:r>
        <w:rPr>
          <w:rFonts w:ascii="Liberation Serif"/>
          <w:spacing w:val="-3"/>
        </w:rPr>
        <w:t>system </w:t>
      </w:r>
      <w:r>
        <w:rPr>
          <w:rFonts w:ascii="Liberation Serif"/>
        </w:rPr>
        <w:t>with </w:t>
      </w:r>
      <w:r>
        <w:rPr>
          <w:rFonts w:ascii="Liberation Serif"/>
          <w:spacing w:val="-5"/>
        </w:rPr>
        <w:t>built-in </w:t>
      </w:r>
      <w:r>
        <w:rPr>
          <w:rFonts w:ascii="Liberation Serif"/>
        </w:rPr>
        <w:t>ILM and </w:t>
      </w:r>
      <w:r>
        <w:rPr>
          <w:rFonts w:ascii="Liberation Serif"/>
          <w:spacing w:val="-3"/>
        </w:rPr>
        <w:t>tight </w:t>
      </w:r>
      <w:r>
        <w:rPr>
          <w:rFonts w:ascii="Liberation Serif"/>
          <w:spacing w:val="-4"/>
        </w:rPr>
        <w:t>integration </w:t>
      </w:r>
      <w:r>
        <w:rPr>
          <w:rFonts w:ascii="Liberation Serif"/>
        </w:rPr>
        <w:t>with </w:t>
      </w:r>
      <w:r>
        <w:rPr>
          <w:rFonts w:ascii="Liberation Serif"/>
          <w:spacing w:val="-5"/>
        </w:rPr>
        <w:t>Tivoli </w:t>
      </w:r>
      <w:r>
        <w:rPr>
          <w:rFonts w:ascii="Liberation Serif"/>
        </w:rPr>
        <w:t>Storage Manager helps move </w:t>
      </w:r>
      <w:r>
        <w:rPr>
          <w:rFonts w:ascii="Liberation Serif"/>
          <w:spacing w:val="-3"/>
        </w:rPr>
        <w:t>data </w:t>
      </w:r>
      <w:r>
        <w:rPr>
          <w:rFonts w:ascii="Liberation Serif"/>
          <w:spacing w:val="-4"/>
        </w:rPr>
        <w:t>to </w:t>
      </w:r>
      <w:r>
        <w:rPr>
          <w:rFonts w:ascii="Liberation Serif"/>
          <w:spacing w:val="-3"/>
        </w:rPr>
        <w:t>disk</w:t>
      </w:r>
      <w:r>
        <w:rPr>
          <w:rFonts w:ascii="Liberation Serif"/>
        </w:rPr>
        <w:t> pools.</w:t>
      </w:r>
      <w:r>
        <w:rPr>
          <w:rFonts w:ascii="Liberation Serif"/>
          <w:position w:val="9"/>
          <w:sz w:val="19"/>
          <w:u w:val="single" w:color="AAAAAA"/>
        </w:rPr>
        <w:t>[32]</w:t>
      </w:r>
    </w:p>
    <w:p>
      <w:pPr>
        <w:pStyle w:val="BodyText"/>
        <w:spacing w:before="10" w:after="40"/>
        <w:rPr>
          <w:rFonts w:ascii="Liberation Serif"/>
          <w:sz w:val="18"/>
        </w:rPr>
      </w:pPr>
      <w:r>
        <w:rPr/>
        <w:br w:type="column"/>
      </w:r>
      <w:r>
        <w:rPr>
          <w:rFonts w:ascii="Liberation Serif"/>
          <w:sz w:val="18"/>
        </w:rPr>
      </w:r>
    </w:p>
    <w:p>
      <w:pPr>
        <w:pStyle w:val="BodyText"/>
        <w:ind w:left="110"/>
        <w:rPr>
          <w:rFonts w:ascii="Liberation Serif"/>
          <w:sz w:val="20"/>
        </w:rPr>
      </w:pPr>
      <w:r>
        <w:rPr>
          <w:rFonts w:ascii="Liberation Serif"/>
          <w:sz w:val="20"/>
        </w:rPr>
        <w:drawing>
          <wp:inline distT="0" distB="0" distL="0" distR="0">
            <wp:extent cx="2095498" cy="1571625"/>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46" cstate="print"/>
                    <a:stretch>
                      <a:fillRect/>
                    </a:stretch>
                  </pic:blipFill>
                  <pic:spPr>
                    <a:xfrm>
                      <a:off x="0" y="0"/>
                      <a:ext cx="2095498" cy="1571625"/>
                    </a:xfrm>
                    <a:prstGeom prst="rect">
                      <a:avLst/>
                    </a:prstGeom>
                  </pic:spPr>
                </pic:pic>
              </a:graphicData>
            </a:graphic>
          </wp:inline>
        </w:drawing>
      </w:r>
      <w:r>
        <w:rPr>
          <w:rFonts w:ascii="Liberation Serif"/>
          <w:sz w:val="20"/>
        </w:rPr>
      </w:r>
    </w:p>
    <w:p>
      <w:pPr>
        <w:spacing w:line="280" w:lineRule="auto" w:before="53"/>
        <w:ind w:left="140" w:right="339" w:firstLine="0"/>
        <w:jc w:val="left"/>
        <w:rPr>
          <w:sz w:val="20"/>
        </w:rPr>
      </w:pPr>
      <w:r>
        <w:rPr>
          <w:color w:val="666666"/>
          <w:sz w:val="20"/>
        </w:rPr>
        <w:t>IBM TotalStorage DS4400 with two EXP700 expansion units</w:t>
      </w:r>
    </w:p>
    <w:p>
      <w:pPr>
        <w:spacing w:after="0" w:line="280" w:lineRule="auto"/>
        <w:jc w:val="left"/>
        <w:rPr>
          <w:sz w:val="20"/>
        </w:rPr>
        <w:sectPr>
          <w:pgSz w:w="11900" w:h="16840"/>
          <w:pgMar w:top="640" w:bottom="280" w:left="760" w:right="760"/>
          <w:cols w:num="2" w:equalWidth="0">
            <w:col w:w="6490" w:space="278"/>
            <w:col w:w="3612"/>
          </w:cols>
        </w:sectPr>
      </w:pPr>
    </w:p>
    <w:p>
      <w:pPr>
        <w:pStyle w:val="BodyText"/>
        <w:rPr>
          <w:sz w:val="20"/>
        </w:rPr>
      </w:pPr>
    </w:p>
    <w:p>
      <w:pPr>
        <w:pStyle w:val="Heading2"/>
        <w:spacing w:line="626" w:lineRule="auto" w:before="245"/>
        <w:ind w:right="5839"/>
      </w:pPr>
      <w:r>
        <w:rPr/>
        <w:t>Tape and virtual tape systems For enterprise workloads</w:t>
      </w:r>
    </w:p>
    <w:p>
      <w:pPr>
        <w:pStyle w:val="Heading3"/>
        <w:spacing w:line="269" w:lineRule="exact"/>
      </w:pPr>
      <w:r>
        <w:rPr/>
        <w:t>TS4500 Tape Library</w:t>
      </w:r>
    </w:p>
    <w:p>
      <w:pPr>
        <w:pStyle w:val="BodyText"/>
        <w:spacing w:before="3"/>
        <w:rPr>
          <w:b/>
          <w:sz w:val="15"/>
        </w:rPr>
      </w:pPr>
    </w:p>
    <w:p>
      <w:pPr>
        <w:pStyle w:val="BodyText"/>
        <w:spacing w:line="235" w:lineRule="auto" w:before="94"/>
        <w:ind w:left="110" w:right="107"/>
        <w:jc w:val="both"/>
        <w:rPr>
          <w:rFonts w:ascii="Liberation Serif"/>
          <w:sz w:val="19"/>
        </w:rPr>
      </w:pPr>
      <w:r>
        <w:rPr>
          <w:rFonts w:ascii="Liberation Serif"/>
        </w:rPr>
        <w:t>High </w:t>
      </w:r>
      <w:r>
        <w:rPr>
          <w:rFonts w:ascii="Liberation Serif"/>
          <w:spacing w:val="-3"/>
        </w:rPr>
        <w:t>density tape </w:t>
      </w:r>
      <w:r>
        <w:rPr>
          <w:rFonts w:ascii="Liberation Serif"/>
          <w:spacing w:val="-4"/>
        </w:rPr>
        <w:t>library </w:t>
      </w:r>
      <w:r>
        <w:rPr>
          <w:rFonts w:ascii="Liberation Serif"/>
          <w:spacing w:val="-3"/>
        </w:rPr>
        <w:t>supporting </w:t>
      </w:r>
      <w:hyperlink r:id="rId47">
        <w:r>
          <w:rPr>
            <w:rFonts w:ascii="Liberation Serif"/>
            <w:u w:val="single" w:color="AAAAAA"/>
          </w:rPr>
          <w:t>Linear Tape-Open</w:t>
        </w:r>
        <w:r>
          <w:rPr>
            <w:rFonts w:ascii="Liberation Serif"/>
          </w:rPr>
          <w:t> </w:t>
        </w:r>
      </w:hyperlink>
      <w:r>
        <w:rPr>
          <w:rFonts w:ascii="Liberation Serif"/>
        </w:rPr>
        <w:t>(LTO) 5 and 6 or TS1140 and TS1150 </w:t>
      </w:r>
      <w:r>
        <w:rPr>
          <w:rFonts w:ascii="Liberation Serif"/>
          <w:spacing w:val="-3"/>
        </w:rPr>
        <w:t>drives. </w:t>
      </w:r>
      <w:r>
        <w:rPr>
          <w:rFonts w:ascii="Liberation Serif"/>
        </w:rPr>
        <w:t>Can </w:t>
      </w:r>
      <w:r>
        <w:rPr>
          <w:rFonts w:ascii="Liberation Serif"/>
          <w:spacing w:val="-3"/>
        </w:rPr>
        <w:t>scale </w:t>
      </w:r>
      <w:r>
        <w:rPr>
          <w:rFonts w:ascii="Liberation Serif"/>
        </w:rPr>
        <w:t>up </w:t>
      </w:r>
      <w:r>
        <w:rPr>
          <w:rFonts w:ascii="Liberation Serif"/>
          <w:spacing w:val="-4"/>
        </w:rPr>
        <w:t>to </w:t>
      </w:r>
      <w:r>
        <w:rPr>
          <w:rFonts w:ascii="Liberation Serif"/>
        </w:rPr>
        <w:t>35.5 PB of </w:t>
      </w:r>
      <w:r>
        <w:rPr>
          <w:rFonts w:ascii="Liberation Serif"/>
          <w:spacing w:val="-3"/>
        </w:rPr>
        <w:t>native capacity </w:t>
      </w:r>
      <w:r>
        <w:rPr>
          <w:rFonts w:ascii="Liberation Serif"/>
        </w:rPr>
        <w:t>with 3592 </w:t>
      </w:r>
      <w:r>
        <w:rPr>
          <w:rFonts w:ascii="Liberation Serif"/>
          <w:spacing w:val="-3"/>
        </w:rPr>
        <w:t>cartridges </w:t>
      </w:r>
      <w:r>
        <w:rPr>
          <w:rFonts w:ascii="Liberation Serif"/>
        </w:rPr>
        <w:t>and up </w:t>
      </w:r>
      <w:r>
        <w:rPr>
          <w:rFonts w:ascii="Liberation Serif"/>
          <w:spacing w:val="-4"/>
        </w:rPr>
        <w:t>to 11.7 </w:t>
      </w:r>
      <w:r>
        <w:rPr>
          <w:rFonts w:ascii="Liberation Serif"/>
        </w:rPr>
        <w:t>PB with </w:t>
      </w:r>
      <w:r>
        <w:rPr>
          <w:rFonts w:ascii="Liberation Serif"/>
          <w:spacing w:val="-3"/>
        </w:rPr>
        <w:t>LTO </w:t>
      </w:r>
      <w:r>
        <w:rPr>
          <w:rFonts w:ascii="Liberation Serif"/>
        </w:rPr>
        <w:t>6 </w:t>
      </w:r>
      <w:r>
        <w:rPr>
          <w:rFonts w:ascii="Liberation Serif"/>
          <w:spacing w:val="-4"/>
        </w:rPr>
        <w:t>cartridges. </w:t>
      </w:r>
      <w:r>
        <w:rPr>
          <w:rFonts w:ascii="Liberation Serif"/>
        </w:rPr>
        <w:t>Supports up </w:t>
      </w:r>
      <w:r>
        <w:rPr>
          <w:rFonts w:ascii="Liberation Serif"/>
          <w:spacing w:val="-4"/>
        </w:rPr>
        <w:t>to </w:t>
      </w:r>
      <w:r>
        <w:rPr>
          <w:rFonts w:ascii="Liberation Serif"/>
        </w:rPr>
        <w:t>5.5 PB </w:t>
      </w:r>
      <w:r>
        <w:rPr>
          <w:rFonts w:ascii="Liberation Serif"/>
          <w:spacing w:val="-4"/>
        </w:rPr>
        <w:t>in </w:t>
      </w:r>
      <w:r>
        <w:rPr>
          <w:rFonts w:ascii="Liberation Serif"/>
        </w:rPr>
        <w:t>10 sq ft.</w:t>
      </w:r>
      <w:r>
        <w:rPr>
          <w:rFonts w:ascii="Liberation Serif"/>
          <w:position w:val="9"/>
          <w:sz w:val="19"/>
          <w:u w:val="single" w:color="AAAAAA"/>
        </w:rPr>
        <w:t>[33]</w:t>
      </w:r>
    </w:p>
    <w:p>
      <w:pPr>
        <w:pStyle w:val="BodyText"/>
        <w:rPr>
          <w:rFonts w:ascii="Liberation Serif"/>
          <w:sz w:val="20"/>
        </w:rPr>
      </w:pPr>
    </w:p>
    <w:p>
      <w:pPr>
        <w:pStyle w:val="BodyText"/>
        <w:spacing w:before="4"/>
        <w:rPr>
          <w:rFonts w:ascii="Liberation Serif"/>
          <w:sz w:val="21"/>
        </w:rPr>
      </w:pPr>
    </w:p>
    <w:p>
      <w:pPr>
        <w:pStyle w:val="Heading3"/>
        <w:jc w:val="both"/>
      </w:pPr>
      <w:r>
        <w:rPr/>
        <w:t>TS3500 Tape Library</w:t>
      </w:r>
    </w:p>
    <w:p>
      <w:pPr>
        <w:pStyle w:val="BodyText"/>
        <w:spacing w:before="1"/>
        <w:rPr>
          <w:b/>
          <w:sz w:val="23"/>
        </w:rPr>
      </w:pPr>
    </w:p>
    <w:p>
      <w:pPr>
        <w:pStyle w:val="BodyText"/>
        <w:ind w:left="110" w:right="3929"/>
        <w:jc w:val="both"/>
        <w:rPr>
          <w:rFonts w:ascii="Liberation Serif"/>
          <w:sz w:val="19"/>
        </w:rPr>
      </w:pPr>
      <w:r>
        <w:rPr/>
        <w:drawing>
          <wp:anchor distT="0" distB="0" distL="0" distR="0" allowOverlap="1" layoutInCell="1" locked="0" behindDoc="0" simplePos="0" relativeHeight="15772160">
            <wp:simplePos x="0" y="0"/>
            <wp:positionH relativeFrom="page">
              <wp:posOffset>4850312</wp:posOffset>
            </wp:positionH>
            <wp:positionV relativeFrom="paragraph">
              <wp:posOffset>-29066</wp:posOffset>
            </wp:positionV>
            <wp:extent cx="2096502" cy="1400845"/>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48" cstate="print"/>
                    <a:stretch>
                      <a:fillRect/>
                    </a:stretch>
                  </pic:blipFill>
                  <pic:spPr>
                    <a:xfrm>
                      <a:off x="0" y="0"/>
                      <a:ext cx="2096502" cy="1400845"/>
                    </a:xfrm>
                    <a:prstGeom prst="rect">
                      <a:avLst/>
                    </a:prstGeom>
                  </pic:spPr>
                </pic:pic>
              </a:graphicData>
            </a:graphic>
          </wp:anchor>
        </w:drawing>
      </w:r>
      <w:r>
        <w:rPr>
          <w:rFonts w:ascii="Liberation Serif"/>
        </w:rPr>
        <w:t>Highly scalable tape library supporting Linear Tape-Open (LTO) or TS11x0 drives. Can scale up to 16 frames, 192 drives and over 20,000 cartridges capacity per library string or up to 2,700 drives per library complex.</w:t>
      </w:r>
      <w:r>
        <w:rPr>
          <w:rFonts w:ascii="Liberation Serif"/>
          <w:position w:val="9"/>
          <w:sz w:val="19"/>
          <w:u w:val="single" w:color="AAAAAA"/>
        </w:rPr>
        <w:t>[34]</w:t>
      </w:r>
    </w:p>
    <w:p>
      <w:pPr>
        <w:pStyle w:val="BodyText"/>
        <w:rPr>
          <w:rFonts w:ascii="Liberation Serif"/>
          <w:sz w:val="20"/>
        </w:rPr>
      </w:pPr>
    </w:p>
    <w:p>
      <w:pPr>
        <w:spacing w:after="0"/>
        <w:rPr>
          <w:rFonts w:ascii="Liberation Serif"/>
          <w:sz w:val="20"/>
        </w:rPr>
        <w:sectPr>
          <w:type w:val="continuous"/>
          <w:pgSz w:w="11900" w:h="16840"/>
          <w:pgMar w:top="860" w:bottom="280" w:left="760" w:right="760"/>
        </w:sectPr>
      </w:pPr>
    </w:p>
    <w:p>
      <w:pPr>
        <w:pStyle w:val="BodyText"/>
        <w:spacing w:before="1"/>
        <w:rPr>
          <w:rFonts w:ascii="Liberation Serif"/>
          <w:sz w:val="21"/>
        </w:rPr>
      </w:pPr>
    </w:p>
    <w:p>
      <w:pPr>
        <w:pStyle w:val="Heading3"/>
      </w:pPr>
      <w:r>
        <w:rPr/>
        <w:t>Tape drives</w:t>
      </w:r>
    </w:p>
    <w:p>
      <w:pPr>
        <w:pStyle w:val="BodyText"/>
        <w:spacing w:before="176"/>
        <w:ind w:left="494"/>
        <w:rPr>
          <w:sz w:val="19"/>
        </w:rPr>
      </w:pPr>
      <w:r>
        <w:rPr/>
        <w:pict>
          <v:rect style="position:absolute;margin-left:51.007153pt;margin-top:16.958633pt;width:3.751788pt;height:3.751788pt;mso-position-horizontal-relative:page;mso-position-vertical-relative:paragraph;z-index:15773184" filled="true" fillcolor="#000000" stroked="false">
            <v:fill type="solid"/>
            <w10:wrap type="none"/>
          </v:rect>
        </w:pict>
      </w:r>
      <w:r>
        <w:rPr/>
        <w:t>TS1140 - Tape drive that uses 3592 media.</w:t>
      </w:r>
      <w:r>
        <w:rPr>
          <w:position w:val="9"/>
          <w:sz w:val="19"/>
          <w:u w:val="single" w:color="AAAAAA"/>
        </w:rPr>
        <w:t>[35]</w:t>
      </w:r>
    </w:p>
    <w:p>
      <w:pPr>
        <w:pStyle w:val="BodyText"/>
        <w:spacing w:line="225" w:lineRule="auto" w:before="68"/>
        <w:ind w:left="494"/>
        <w:rPr>
          <w:sz w:val="19"/>
        </w:rPr>
      </w:pPr>
      <w:r>
        <w:rPr/>
        <w:pict>
          <v:rect style="position:absolute;margin-left:51.007153pt;margin-top:8.728247pt;width:3.751788pt;height:3.751788pt;mso-position-horizontal-relative:page;mso-position-vertical-relative:paragraph;z-index:15773696" filled="true" fillcolor="#000000" stroked="false">
            <v:fill type="solid"/>
            <w10:wrap type="none"/>
          </v:rect>
        </w:pict>
      </w:r>
      <w:r>
        <w:rPr/>
        <w:t>TS1060</w:t>
      </w:r>
      <w:r>
        <w:rPr>
          <w:spacing w:val="-6"/>
        </w:rPr>
        <w:t> </w:t>
      </w:r>
      <w:r>
        <w:rPr/>
        <w:t>-</w:t>
      </w:r>
      <w:r>
        <w:rPr>
          <w:spacing w:val="-11"/>
        </w:rPr>
        <w:t> </w:t>
      </w:r>
      <w:r>
        <w:rPr>
          <w:spacing w:val="-4"/>
        </w:rPr>
        <w:t>LTO</w:t>
      </w:r>
      <w:r>
        <w:rPr>
          <w:spacing w:val="-14"/>
        </w:rPr>
        <w:t> </w:t>
      </w:r>
      <w:r>
        <w:rPr/>
        <w:t>tape</w:t>
      </w:r>
      <w:r>
        <w:rPr>
          <w:spacing w:val="-5"/>
        </w:rPr>
        <w:t> </w:t>
      </w:r>
      <w:r>
        <w:rPr/>
        <w:t>drive</w:t>
      </w:r>
      <w:r>
        <w:rPr>
          <w:spacing w:val="-5"/>
        </w:rPr>
        <w:t> </w:t>
      </w:r>
      <w:r>
        <w:rPr/>
        <w:t>that</w:t>
      </w:r>
      <w:r>
        <w:rPr>
          <w:spacing w:val="-14"/>
        </w:rPr>
        <w:t> </w:t>
      </w:r>
      <w:r>
        <w:rPr/>
        <w:t>uses</w:t>
      </w:r>
      <w:r>
        <w:rPr>
          <w:spacing w:val="-6"/>
        </w:rPr>
        <w:t> </w:t>
      </w:r>
      <w:r>
        <w:rPr>
          <w:spacing w:val="-4"/>
        </w:rPr>
        <w:t>LTO</w:t>
      </w:r>
      <w:r>
        <w:rPr>
          <w:spacing w:val="-13"/>
        </w:rPr>
        <w:t> </w:t>
      </w:r>
      <w:r>
        <w:rPr/>
        <w:t>generation</w:t>
      </w:r>
      <w:r>
        <w:rPr>
          <w:spacing w:val="-6"/>
        </w:rPr>
        <w:t> </w:t>
      </w:r>
      <w:r>
        <w:rPr/>
        <w:t>6 technology for use </w:t>
      </w:r>
      <w:r>
        <w:rPr>
          <w:spacing w:val="3"/>
        </w:rPr>
        <w:t>in </w:t>
      </w:r>
      <w:r>
        <w:rPr/>
        <w:t>TS3500 tape</w:t>
      </w:r>
      <w:r>
        <w:rPr>
          <w:spacing w:val="-41"/>
        </w:rPr>
        <w:t> </w:t>
      </w:r>
      <w:r>
        <w:rPr/>
        <w:t>libraries.</w:t>
      </w:r>
      <w:r>
        <w:rPr>
          <w:position w:val="9"/>
          <w:sz w:val="19"/>
          <w:u w:val="single" w:color="AAAAAA"/>
        </w:rPr>
        <w:t>[36]</w:t>
      </w:r>
    </w:p>
    <w:p>
      <w:pPr>
        <w:pStyle w:val="BodyText"/>
        <w:rPr>
          <w:sz w:val="22"/>
        </w:rPr>
      </w:pPr>
      <w:r>
        <w:rPr/>
        <w:br w:type="column"/>
      </w:r>
      <w:r>
        <w:rPr>
          <w:sz w:val="22"/>
        </w:rPr>
      </w:r>
    </w:p>
    <w:p>
      <w:pPr>
        <w:pStyle w:val="BodyText"/>
        <w:rPr>
          <w:sz w:val="22"/>
        </w:rPr>
      </w:pPr>
    </w:p>
    <w:p>
      <w:pPr>
        <w:pStyle w:val="BodyText"/>
        <w:spacing w:before="7"/>
        <w:rPr>
          <w:sz w:val="28"/>
        </w:rPr>
      </w:pPr>
    </w:p>
    <w:p>
      <w:pPr>
        <w:spacing w:line="280" w:lineRule="auto" w:before="0"/>
        <w:ind w:left="140" w:right="584" w:firstLine="0"/>
        <w:jc w:val="left"/>
        <w:rPr>
          <w:sz w:val="20"/>
        </w:rPr>
      </w:pPr>
      <w:r>
        <w:rPr>
          <w:color w:val="666666"/>
          <w:sz w:val="20"/>
        </w:rPr>
        <w:t>IBM TS3500 D53 tape library - 6 frames</w:t>
      </w:r>
    </w:p>
    <w:p>
      <w:pPr>
        <w:spacing w:after="0" w:line="280" w:lineRule="auto"/>
        <w:jc w:val="left"/>
        <w:rPr>
          <w:sz w:val="20"/>
        </w:rPr>
        <w:sectPr>
          <w:type w:val="continuous"/>
          <w:pgSz w:w="11900" w:h="16840"/>
          <w:pgMar w:top="860" w:bottom="280" w:left="760" w:right="760"/>
          <w:cols w:num="2" w:equalWidth="0">
            <w:col w:w="6071" w:space="697"/>
            <w:col w:w="3612"/>
          </w:cols>
        </w:sectPr>
      </w:pPr>
    </w:p>
    <w:p>
      <w:pPr>
        <w:pStyle w:val="BodyText"/>
        <w:rPr>
          <w:sz w:val="20"/>
        </w:rPr>
      </w:pPr>
    </w:p>
    <w:p>
      <w:pPr>
        <w:pStyle w:val="BodyText"/>
        <w:spacing w:before="7"/>
        <w:rPr>
          <w:sz w:val="16"/>
        </w:rPr>
      </w:pPr>
    </w:p>
    <w:p>
      <w:pPr>
        <w:pStyle w:val="Heading2"/>
        <w:spacing w:before="92"/>
      </w:pPr>
      <w:r>
        <w:rPr/>
        <w:t>For entry and midrange workloads</w:t>
      </w:r>
    </w:p>
    <w:p>
      <w:pPr>
        <w:pStyle w:val="BodyText"/>
        <w:spacing w:before="4"/>
        <w:rPr>
          <w:b/>
          <w:sz w:val="44"/>
        </w:rPr>
      </w:pPr>
    </w:p>
    <w:p>
      <w:pPr>
        <w:pStyle w:val="Heading3"/>
        <w:spacing w:before="1"/>
      </w:pPr>
      <w:r>
        <w:rPr/>
        <w:t>Tape libraries</w:t>
      </w:r>
    </w:p>
    <w:p>
      <w:pPr>
        <w:pStyle w:val="BodyText"/>
        <w:spacing w:line="235" w:lineRule="auto" w:before="193"/>
        <w:ind w:left="494" w:right="888"/>
      </w:pPr>
      <w:r>
        <w:rPr/>
        <w:pict>
          <v:rect style="position:absolute;margin-left:51.007153pt;margin-top:15.42849pt;width:3.751788pt;height:3.751788pt;mso-position-horizontal-relative:page;mso-position-vertical-relative:paragraph;z-index:15774208" filled="true" fillcolor="#000000" stroked="false">
            <v:fill type="solid"/>
            <w10:wrap type="none"/>
          </v:rect>
        </w:pict>
      </w:r>
      <w:r>
        <w:rPr/>
        <w:t>TS3310 - Expandable library with up to 18 LTO drives (409 cartridges maximum with expansion modules.)</w:t>
      </w:r>
    </w:p>
    <w:p>
      <w:pPr>
        <w:pStyle w:val="BodyText"/>
        <w:spacing w:line="225" w:lineRule="auto" w:before="69"/>
        <w:ind w:left="494" w:right="341"/>
        <w:rPr>
          <w:sz w:val="19"/>
        </w:rPr>
      </w:pPr>
      <w:r>
        <w:rPr/>
        <w:pict>
          <v:rect style="position:absolute;margin-left:51.007153pt;margin-top:8.778255pt;width:3.751788pt;height:3.751788pt;mso-position-horizontal-relative:page;mso-position-vertical-relative:paragraph;z-index:15774720" filled="true" fillcolor="#000000" stroked="false">
            <v:fill type="solid"/>
            <w10:wrap type="none"/>
          </v:rect>
        </w:pict>
      </w:r>
      <w:r>
        <w:rPr/>
        <w:t>TS3200 - Up to four LTO drive library using half-height drive assemblies (48 cartridges) or up to two with full-height drives.</w:t>
      </w:r>
      <w:r>
        <w:rPr>
          <w:position w:val="9"/>
          <w:sz w:val="19"/>
          <w:u w:val="single" w:color="AAAAAA"/>
        </w:rPr>
        <w:t>[37]</w:t>
      </w:r>
    </w:p>
    <w:p>
      <w:pPr>
        <w:spacing w:after="0" w:line="225" w:lineRule="auto"/>
        <w:rPr>
          <w:sz w:val="19"/>
        </w:rPr>
        <w:sectPr>
          <w:type w:val="continuous"/>
          <w:pgSz w:w="11900" w:h="16840"/>
          <w:pgMar w:top="860" w:bottom="280" w:left="760" w:right="760"/>
        </w:sectPr>
      </w:pPr>
    </w:p>
    <w:p>
      <w:pPr>
        <w:pStyle w:val="BodyText"/>
        <w:spacing w:line="225" w:lineRule="auto" w:before="90"/>
        <w:ind w:left="494" w:right="382"/>
        <w:rPr>
          <w:sz w:val="19"/>
        </w:rPr>
      </w:pPr>
      <w:r>
        <w:rPr/>
        <w:pict>
          <v:rect style="position:absolute;margin-left:51.007153pt;margin-top:9.828234pt;width:3.751788pt;height:3.751788pt;mso-position-horizontal-relative:page;mso-position-vertical-relative:paragraph;z-index:15776256" filled="true" fillcolor="#000000" stroked="false">
            <v:fill type="solid"/>
            <w10:wrap type="none"/>
          </v:rect>
        </w:pict>
      </w:r>
      <w:r>
        <w:rPr/>
        <w:t>TS3100 - Up to two LTO drive library using half-height drive assemblies (24 cartridges) or one full-height drive.</w:t>
      </w:r>
      <w:r>
        <w:rPr>
          <w:position w:val="9"/>
          <w:sz w:val="19"/>
          <w:u w:val="single" w:color="AAAAAA"/>
        </w:rPr>
        <w:t>[37]</w:t>
      </w:r>
    </w:p>
    <w:p>
      <w:pPr>
        <w:pStyle w:val="BodyText"/>
        <w:rPr>
          <w:sz w:val="20"/>
        </w:rPr>
      </w:pPr>
    </w:p>
    <w:p>
      <w:pPr>
        <w:pStyle w:val="BodyText"/>
        <w:spacing w:before="10"/>
        <w:rPr>
          <w:sz w:val="15"/>
        </w:rPr>
      </w:pPr>
    </w:p>
    <w:p>
      <w:pPr>
        <w:pStyle w:val="Heading3"/>
        <w:spacing w:before="92"/>
      </w:pPr>
      <w:r>
        <w:rPr/>
        <w:t>Tape drives</w:t>
      </w:r>
    </w:p>
    <w:p>
      <w:pPr>
        <w:pStyle w:val="BodyText"/>
        <w:spacing w:line="230" w:lineRule="auto" w:before="199"/>
        <w:ind w:left="494" w:right="87"/>
        <w:rPr>
          <w:sz w:val="19"/>
        </w:rPr>
      </w:pPr>
      <w:r>
        <w:rPr/>
        <w:pict>
          <v:rect style="position:absolute;margin-left:51.007153pt;margin-top:15.503383pt;width:3.751788pt;height:3.751788pt;mso-position-horizontal-relative:page;mso-position-vertical-relative:paragraph;z-index:15776768" filled="true" fillcolor="#000000" stroked="false">
            <v:fill type="solid"/>
            <w10:wrap type="none"/>
          </v:rect>
        </w:pict>
      </w:r>
      <w:r>
        <w:rPr/>
        <w:t>The IBM System Storage TS2900 Tape Autoloader - Designed for entry-level automation for backup and archiving in small-to-medium business environments. The TS2900 is available with IBM Linear Tape-Open (LTO) Half-High SAS tape technology.</w:t>
      </w:r>
      <w:r>
        <w:rPr>
          <w:position w:val="9"/>
          <w:sz w:val="19"/>
          <w:u w:val="single" w:color="AAAAAA"/>
        </w:rPr>
        <w:t>[38]</w:t>
      </w:r>
    </w:p>
    <w:p>
      <w:pPr>
        <w:pStyle w:val="BodyText"/>
        <w:spacing w:line="230" w:lineRule="auto" w:before="62"/>
        <w:ind w:left="494"/>
        <w:rPr>
          <w:sz w:val="19"/>
        </w:rPr>
      </w:pPr>
      <w:r>
        <w:rPr/>
        <w:pict>
          <v:rect style="position:absolute;margin-left:51.007153pt;margin-top:8.653356pt;width:3.751788pt;height:3.751788pt;mso-position-horizontal-relative:page;mso-position-vertical-relative:paragraph;z-index:15777280" filled="true" fillcolor="#000000" stroked="false">
            <v:fill type="solid"/>
            <w10:wrap type="none"/>
          </v:rect>
        </w:pict>
      </w:r>
      <w:r>
        <w:rPr/>
        <w:t>TS2360 - Full-height external standalone or rack mountable shelf unit with a native physical capacity of 2.5 TB. The IBM Ultrium 6 technology is designed to support media partitioning, IBM Linear Tape File System (LTFS) technology and encryption of data and WORM cartridges.</w:t>
      </w:r>
      <w:r>
        <w:rPr>
          <w:position w:val="9"/>
          <w:sz w:val="19"/>
          <w:u w:val="single" w:color="AAAAAA"/>
        </w:rPr>
        <w:t>[39]</w:t>
      </w:r>
    </w:p>
    <w:p>
      <w:pPr>
        <w:pStyle w:val="BodyText"/>
        <w:spacing w:line="225" w:lineRule="auto" w:before="72"/>
        <w:ind w:left="494"/>
        <w:rPr>
          <w:sz w:val="19"/>
        </w:rPr>
      </w:pPr>
      <w:r>
        <w:rPr/>
        <w:pict>
          <v:rect style="position:absolute;margin-left:51.007153pt;margin-top:8.928241pt;width:3.751788pt;height:3.751788pt;mso-position-horizontal-relative:page;mso-position-vertical-relative:paragraph;z-index:15777792" filled="true" fillcolor="#000000" stroked="false">
            <v:fill type="solid"/>
            <w10:wrap type="none"/>
          </v:rect>
        </w:pict>
      </w:r>
      <w:r>
        <w:rPr/>
        <w:t>TS2260 - Half-height external standalone or rack mountable shelf unit with a native physical capacity of 2.5 TB.</w:t>
      </w:r>
      <w:r>
        <w:rPr>
          <w:position w:val="9"/>
          <w:sz w:val="19"/>
          <w:u w:val="single" w:color="AAAAAA"/>
        </w:rPr>
        <w:t>[40]</w:t>
      </w:r>
    </w:p>
    <w:p>
      <w:pPr>
        <w:pStyle w:val="BodyText"/>
        <w:rPr>
          <w:sz w:val="20"/>
        </w:rPr>
      </w:pPr>
    </w:p>
    <w:p>
      <w:pPr>
        <w:pStyle w:val="BodyText"/>
        <w:spacing w:before="10"/>
        <w:rPr>
          <w:sz w:val="15"/>
        </w:rPr>
      </w:pPr>
    </w:p>
    <w:p>
      <w:pPr>
        <w:pStyle w:val="Heading3"/>
        <w:spacing w:before="93"/>
      </w:pPr>
      <w:r>
        <w:rPr/>
        <w:t>Virtual tape libraries</w:t>
      </w:r>
    </w:p>
    <w:p>
      <w:pPr>
        <w:pStyle w:val="BodyText"/>
        <w:spacing w:line="230" w:lineRule="auto" w:before="198"/>
        <w:ind w:left="494" w:right="634"/>
        <w:rPr>
          <w:sz w:val="19"/>
        </w:rPr>
      </w:pPr>
      <w:r>
        <w:rPr/>
        <w:pict>
          <v:rect style="position:absolute;margin-left:51.007153pt;margin-top:15.453389pt;width:3.751788pt;height:3.751788pt;mso-position-horizontal-relative:page;mso-position-vertical-relative:paragraph;z-index:15778304" filled="true" fillcolor="#000000" stroked="false">
            <v:fill type="solid"/>
            <w10:wrap type="none"/>
          </v:rect>
        </w:pict>
      </w:r>
      <w:r>
        <w:rPr/>
        <w:t>TS7620 ProtecTIER Deduplication Appliance - Preconfigured repository that can be configured with either a Virtual Tape Library or Symantec OpenStorage interface with a capacity of up to 35 TB.</w:t>
      </w:r>
      <w:r>
        <w:rPr>
          <w:position w:val="9"/>
          <w:sz w:val="19"/>
          <w:u w:val="single" w:color="AAAAAA"/>
        </w:rPr>
        <w:t>[41]</w:t>
      </w:r>
    </w:p>
    <w:p>
      <w:pPr>
        <w:pStyle w:val="BodyText"/>
        <w:spacing w:line="232" w:lineRule="auto" w:before="60"/>
        <w:ind w:left="494" w:right="32"/>
        <w:rPr>
          <w:sz w:val="19"/>
        </w:rPr>
      </w:pPr>
      <w:r>
        <w:rPr/>
        <w:pict>
          <v:rect style="position:absolute;margin-left:51.007153pt;margin-top:8.665952pt;width:3.751788pt;height:3.751788pt;mso-position-horizontal-relative:page;mso-position-vertical-relative:paragraph;z-index:15778816" filled="true" fillcolor="#000000" stroked="false">
            <v:fill type="solid"/>
            <w10:wrap type="none"/>
          </v:rect>
        </w:pict>
      </w:r>
      <w:r>
        <w:rPr/>
        <w:t>IBM Virtualization Engine TS7700 series - The TS7700 is a virtual tape library for System z (mainframe) that uses disk drives for cache to accelerate backup operations. The design is intended to protect data while having shorter backup windows. </w:t>
      </w:r>
      <w:hyperlink r:id="rId49">
        <w:r>
          <w:rPr>
            <w:u w:val="single" w:color="AAAAAA"/>
          </w:rPr>
          <w:t>End-to-end encryption</w:t>
        </w:r>
      </w:hyperlink>
      <w:r>
        <w:rPr/>
        <w:t> protects data in motion, on cache hard drives and on tape. TS7740 and TS7720 are designed to speed up tape backups and restores by using a tiered hierarchy of disk and tape to make more efficient use of tape drives.</w:t>
      </w:r>
      <w:r>
        <w:rPr>
          <w:position w:val="9"/>
          <w:sz w:val="19"/>
          <w:u w:val="single" w:color="AAAAAA"/>
        </w:rPr>
        <w:t>[42]</w:t>
      </w:r>
    </w:p>
    <w:p>
      <w:pPr>
        <w:pStyle w:val="BodyText"/>
        <w:spacing w:line="232" w:lineRule="auto" w:before="62"/>
        <w:ind w:left="494" w:right="235"/>
        <w:rPr>
          <w:sz w:val="19"/>
        </w:rPr>
      </w:pPr>
      <w:r>
        <w:rPr/>
        <w:pict>
          <v:rect style="position:absolute;margin-left:51.007153pt;margin-top:8.76595pt;width:3.751788pt;height:3.751788pt;mso-position-horizontal-relative:page;mso-position-vertical-relative:paragraph;z-index:15779328" filled="true" fillcolor="#000000" stroked="false">
            <v:fill type="solid"/>
            <w10:wrap type="none"/>
          </v:rect>
        </w:pict>
      </w:r>
      <w:r>
        <w:rPr/>
        <w:t>IBM System Storage TS7650G ProtecTIER Deduplication Gateway - Designed to meet the disk-based data protection needs of the enterprise data center while reducing costs. The system offers inline deduplication performance and scalability up to 1 petabyte (PB) of physical storage capacity per system that can provide up to 25 PB or more backup storage capacity.</w:t>
      </w:r>
      <w:r>
        <w:rPr>
          <w:position w:val="9"/>
          <w:sz w:val="19"/>
          <w:u w:val="single" w:color="AAAAAA"/>
        </w:rPr>
        <w:t>[43]</w:t>
      </w:r>
    </w:p>
    <w:p>
      <w:pPr>
        <w:pStyle w:val="BodyText"/>
        <w:rPr>
          <w:sz w:val="20"/>
        </w:rPr>
      </w:pPr>
    </w:p>
    <w:p>
      <w:pPr>
        <w:pStyle w:val="BodyText"/>
        <w:rPr>
          <w:sz w:val="20"/>
        </w:rPr>
      </w:pPr>
    </w:p>
    <w:p>
      <w:pPr>
        <w:pStyle w:val="BodyText"/>
        <w:spacing w:before="8"/>
        <w:rPr>
          <w:sz w:val="29"/>
        </w:rPr>
      </w:pPr>
    </w:p>
    <w:p>
      <w:pPr>
        <w:pStyle w:val="Heading1"/>
      </w:pPr>
      <w:r>
        <w:rPr/>
        <w:pict>
          <v:rect style="position:absolute;margin-left:43.503578pt;margin-top:27.057827pt;width:507.992114pt;height:1.500715pt;mso-position-horizontal-relative:page;mso-position-vertical-relative:paragraph;z-index:-15682048;mso-wrap-distance-left:0;mso-wrap-distance-right:0" filled="true" fillcolor="#000000" stroked="false">
            <v:fill type="solid"/>
            <w10:wrap type="topAndBottom"/>
          </v:rect>
        </w:pict>
      </w:r>
      <w:r>
        <w:rPr/>
        <w:pict>
          <v:rect style="position:absolute;margin-left:51.007153pt;margin-top:42.815338pt;width:3.751788pt;height:3.751788pt;mso-position-horizontal-relative:page;mso-position-vertical-relative:paragraph;z-index:15779840" filled="true" fillcolor="#000000" stroked="false">
            <v:fill type="solid"/>
            <w10:wrap type="none"/>
          </v:rect>
        </w:pict>
      </w:r>
      <w:r>
        <w:rPr/>
        <w:t>See also</w:t>
      </w:r>
    </w:p>
    <w:p>
      <w:pPr>
        <w:pStyle w:val="BodyText"/>
        <w:spacing w:line="288" w:lineRule="auto" w:before="136"/>
        <w:ind w:left="494" w:right="7251"/>
      </w:pPr>
      <w:hyperlink r:id="rId50">
        <w:r>
          <w:rPr>
            <w:u w:val="single" w:color="AAAAAA"/>
          </w:rPr>
          <w:t>List of IBM  products</w:t>
        </w:r>
      </w:hyperlink>
      <w:r>
        <w:rPr/>
        <w:t> </w:t>
      </w:r>
      <w:hyperlink r:id="rId51">
        <w:r>
          <w:rPr>
            <w:u w:val="single" w:color="AAAAAA"/>
          </w:rPr>
          <w:t>IBM XIV Storage</w:t>
        </w:r>
        <w:r>
          <w:rPr>
            <w:spacing w:val="-33"/>
            <w:u w:val="single" w:color="AAAAAA"/>
          </w:rPr>
          <w:t> </w:t>
        </w:r>
        <w:r>
          <w:rPr>
            <w:u w:val="single" w:color="AAAAAA"/>
          </w:rPr>
          <w:t>System</w:t>
        </w:r>
      </w:hyperlink>
    </w:p>
    <w:p>
      <w:pPr>
        <w:pStyle w:val="BodyText"/>
        <w:spacing w:line="288" w:lineRule="auto"/>
        <w:ind w:left="494" w:right="6891"/>
      </w:pPr>
      <w:r>
        <w:rPr/>
        <w:pict>
          <v:rect style="position:absolute;margin-left:51.007153pt;margin-top:-10.504233pt;width:3.751788pt;height:3.751788pt;mso-position-horizontal-relative:page;mso-position-vertical-relative:paragraph;z-index:15780352" filled="true" fillcolor="#000000" stroked="false">
            <v:fill type="solid"/>
            <w10:wrap type="none"/>
          </v:rect>
        </w:pict>
      </w:r>
      <w:r>
        <w:rPr/>
        <w:pict>
          <v:rect style="position:absolute;margin-left:51.007153pt;margin-top:6.003634pt;width:3.751788pt;height:3.751788pt;mso-position-horizontal-relative:page;mso-position-vertical-relative:paragraph;z-index:15780864" filled="true" fillcolor="#000000" stroked="false">
            <v:fill type="solid"/>
            <w10:wrap type="none"/>
          </v:rect>
        </w:pict>
      </w:r>
      <w:r>
        <w:rPr/>
        <w:pict>
          <v:rect style="position:absolute;margin-left:51.007153pt;margin-top:22.511501pt;width:3.751788pt;height:3.751788pt;mso-position-horizontal-relative:page;mso-position-vertical-relative:paragraph;z-index:15781376" filled="true" fillcolor="#000000" stroked="false">
            <v:fill type="solid"/>
            <w10:wrap type="none"/>
          </v:rect>
        </w:pict>
      </w:r>
      <w:hyperlink r:id="rId32">
        <w:r>
          <w:rPr>
            <w:u w:val="single" w:color="AAAAAA"/>
          </w:rPr>
          <w:t>IBM SAN Volume Controller</w:t>
        </w:r>
      </w:hyperlink>
      <w:r>
        <w:rPr/>
        <w:t> </w:t>
      </w:r>
      <w:hyperlink r:id="rId52">
        <w:r>
          <w:rPr>
            <w:u w:val="single" w:color="AAAAAA"/>
          </w:rPr>
          <w:t>IBM Storwize family</w:t>
        </w:r>
      </w:hyperlink>
    </w:p>
    <w:p>
      <w:pPr>
        <w:pStyle w:val="BodyText"/>
        <w:spacing w:line="274" w:lineRule="exact"/>
        <w:ind w:left="494"/>
      </w:pPr>
      <w:r>
        <w:rPr/>
        <w:pict>
          <v:rect style="position:absolute;margin-left:51.007153pt;margin-top:5.902183pt;width:3.751788pt;height:3.751788pt;mso-position-horizontal-relative:page;mso-position-vertical-relative:paragraph;z-index:15781888" filled="true" fillcolor="#000000" stroked="false">
            <v:fill type="solid"/>
            <w10:wrap type="none"/>
          </v:rect>
        </w:pict>
      </w:r>
      <w:hyperlink r:id="rId31">
        <w:r>
          <w:rPr>
            <w:u w:val="single" w:color="AAAAAA"/>
          </w:rPr>
          <w:t>IBM FlashSystem</w:t>
        </w:r>
      </w:hyperlink>
    </w:p>
    <w:p>
      <w:pPr>
        <w:pStyle w:val="BodyText"/>
        <w:spacing w:before="52"/>
        <w:ind w:left="494"/>
      </w:pPr>
      <w:r>
        <w:rPr/>
        <w:pict>
          <v:rect style="position:absolute;margin-left:51.007153pt;margin-top:8.603632pt;width:3.751788pt;height:3.751788pt;mso-position-horizontal-relative:page;mso-position-vertical-relative:paragraph;z-index:15782400" filled="true" fillcolor="#000000" stroked="false">
            <v:fill type="solid"/>
            <w10:wrap type="none"/>
          </v:rect>
        </w:pict>
      </w:r>
      <w:hyperlink r:id="rId53">
        <w:r>
          <w:rPr>
            <w:u w:val="single" w:color="AAAAAA"/>
          </w:rPr>
          <w:t>IBM Tivoli Storage Manager</w:t>
        </w:r>
      </w:hyperlink>
    </w:p>
    <w:p>
      <w:pPr>
        <w:pStyle w:val="BodyText"/>
        <w:spacing w:before="7"/>
        <w:rPr>
          <w:sz w:val="31"/>
        </w:rPr>
      </w:pPr>
    </w:p>
    <w:p>
      <w:pPr>
        <w:pStyle w:val="Heading1"/>
        <w:spacing w:before="0"/>
      </w:pPr>
      <w:r>
        <w:rPr/>
        <w:pict>
          <v:rect style="position:absolute;margin-left:43.503578pt;margin-top:22.807823pt;width:507.992114pt;height:1.500715pt;mso-position-horizontal-relative:page;mso-position-vertical-relative:paragraph;z-index:-15681536;mso-wrap-distance-left:0;mso-wrap-distance-right:0" filled="true" fillcolor="#000000" stroked="false">
            <v:fill type="solid"/>
            <w10:wrap type="topAndBottom"/>
          </v:rect>
        </w:pict>
      </w:r>
      <w:r>
        <w:rPr/>
        <w:t>References</w:t>
      </w:r>
    </w:p>
    <w:p>
      <w:pPr>
        <w:pStyle w:val="ListParagraph"/>
        <w:numPr>
          <w:ilvl w:val="2"/>
          <w:numId w:val="1"/>
        </w:numPr>
        <w:tabs>
          <w:tab w:pos="495" w:val="left" w:leader="none"/>
        </w:tabs>
        <w:spacing w:line="235" w:lineRule="auto" w:before="80" w:after="0"/>
        <w:ind w:left="494" w:right="138" w:hanging="250"/>
        <w:jc w:val="left"/>
        <w:rPr>
          <w:sz w:val="24"/>
          <w:u w:val="none"/>
        </w:rPr>
      </w:pPr>
      <w:hyperlink r:id="rId54">
        <w:r>
          <w:rPr>
            <w:sz w:val="24"/>
            <w:u w:val="single" w:color="AAAAAA"/>
          </w:rPr>
          <w:t>"IBM</w:t>
        </w:r>
        <w:r>
          <w:rPr>
            <w:spacing w:val="-37"/>
            <w:sz w:val="24"/>
            <w:u w:val="single" w:color="AAAAAA"/>
          </w:rPr>
          <w:t> </w:t>
        </w:r>
        <w:r>
          <w:rPr>
            <w:sz w:val="24"/>
            <w:u w:val="single" w:color="AAAAAA"/>
          </w:rPr>
          <w:t>Storage</w:t>
        </w:r>
        <w:r>
          <w:rPr>
            <w:spacing w:val="-34"/>
            <w:sz w:val="24"/>
            <w:u w:val="single" w:color="AAAAAA"/>
          </w:rPr>
          <w:t> </w:t>
        </w:r>
        <w:r>
          <w:rPr>
            <w:sz w:val="24"/>
            <w:u w:val="single" w:color="AAAAAA"/>
          </w:rPr>
          <w:t>Announcements"</w:t>
        </w:r>
        <w:r>
          <w:rPr>
            <w:spacing w:val="-31"/>
            <w:sz w:val="24"/>
            <w:u w:val="single" w:color="AAAAAA"/>
          </w:rPr>
          <w:t> </w:t>
        </w:r>
        <w:r>
          <w:rPr>
            <w:sz w:val="24"/>
            <w:u w:val="single" w:color="AAAAAA"/>
          </w:rPr>
          <w:t>(http://www-03.ibm.com/systems/storage/announcement.htm l)</w:t>
        </w:r>
        <w:r>
          <w:rPr>
            <w:color w:val="666666"/>
            <w:sz w:val="24"/>
            <w:u w:val="none"/>
          </w:rPr>
          <w:t>.</w:t>
        </w:r>
        <w:r>
          <w:rPr>
            <w:color w:val="666666"/>
            <w:spacing w:val="-14"/>
            <w:sz w:val="24"/>
            <w:u w:val="none"/>
          </w:rPr>
          <w:t> </w:t>
        </w:r>
        <w:r>
          <w:rPr>
            <w:color w:val="666666"/>
            <w:sz w:val="24"/>
            <w:u w:val="none"/>
          </w:rPr>
          <w:t>IBM.</w:t>
        </w:r>
        <w:r>
          <w:rPr>
            <w:color w:val="666666"/>
            <w:spacing w:val="-14"/>
            <w:sz w:val="24"/>
            <w:u w:val="none"/>
          </w:rPr>
          <w:t> </w:t>
        </w:r>
        <w:r>
          <w:rPr>
            <w:color w:val="666666"/>
            <w:sz w:val="24"/>
            <w:u w:val="none"/>
          </w:rPr>
          <w:t>Retrieved</w:t>
        </w:r>
        <w:r>
          <w:rPr>
            <w:color w:val="666666"/>
            <w:spacing w:val="-6"/>
            <w:sz w:val="24"/>
            <w:u w:val="none"/>
          </w:rPr>
          <w:t> </w:t>
        </w:r>
        <w:r>
          <w:rPr>
            <w:color w:val="666666"/>
            <w:sz w:val="24"/>
            <w:u w:val="none"/>
          </w:rPr>
          <w:t>25</w:t>
        </w:r>
        <w:r>
          <w:rPr>
            <w:color w:val="666666"/>
            <w:spacing w:val="-6"/>
            <w:sz w:val="24"/>
            <w:u w:val="none"/>
          </w:rPr>
          <w:t> </w:t>
        </w:r>
        <w:r>
          <w:rPr>
            <w:color w:val="666666"/>
            <w:sz w:val="24"/>
            <w:u w:val="none"/>
          </w:rPr>
          <w:t>November</w:t>
        </w:r>
        <w:r>
          <w:rPr>
            <w:color w:val="666666"/>
            <w:spacing w:val="-12"/>
            <w:sz w:val="24"/>
            <w:u w:val="none"/>
          </w:rPr>
          <w:t> </w:t>
        </w:r>
        <w:r>
          <w:rPr>
            <w:color w:val="666666"/>
            <w:sz w:val="24"/>
            <w:u w:val="none"/>
          </w:rPr>
          <w:t>2013.</w:t>
        </w:r>
      </w:hyperlink>
    </w:p>
    <w:p>
      <w:pPr>
        <w:pStyle w:val="ListParagraph"/>
        <w:numPr>
          <w:ilvl w:val="2"/>
          <w:numId w:val="1"/>
        </w:numPr>
        <w:tabs>
          <w:tab w:pos="495" w:val="left" w:leader="none"/>
        </w:tabs>
        <w:spacing w:line="235" w:lineRule="auto" w:before="60" w:after="0"/>
        <w:ind w:left="494" w:right="271" w:hanging="250"/>
        <w:jc w:val="left"/>
        <w:rPr>
          <w:sz w:val="24"/>
          <w:u w:val="none"/>
        </w:rPr>
      </w:pPr>
      <w:hyperlink r:id="rId55">
        <w:r>
          <w:rPr>
            <w:sz w:val="24"/>
            <w:u w:val="single" w:color="AAAAAA"/>
          </w:rPr>
          <w:t>"IBM</w:t>
        </w:r>
        <w:r>
          <w:rPr>
            <w:spacing w:val="-26"/>
            <w:sz w:val="24"/>
            <w:u w:val="single" w:color="AAAAAA"/>
          </w:rPr>
          <w:t> </w:t>
        </w:r>
        <w:r>
          <w:rPr>
            <w:spacing w:val="2"/>
            <w:sz w:val="24"/>
            <w:u w:val="single" w:color="AAAAAA"/>
          </w:rPr>
          <w:t>Knowledge</w:t>
        </w:r>
        <w:r>
          <w:rPr>
            <w:spacing w:val="-20"/>
            <w:sz w:val="24"/>
            <w:u w:val="single" w:color="AAAAAA"/>
          </w:rPr>
          <w:t> </w:t>
        </w:r>
        <w:r>
          <w:rPr>
            <w:sz w:val="24"/>
            <w:u w:val="single" w:color="AAAAAA"/>
          </w:rPr>
          <w:t>Center"</w:t>
        </w:r>
        <w:r>
          <w:rPr>
            <w:spacing w:val="-18"/>
            <w:sz w:val="24"/>
            <w:u w:val="single" w:color="AAAAAA"/>
          </w:rPr>
          <w:t> </w:t>
        </w:r>
        <w:r>
          <w:rPr>
            <w:sz w:val="24"/>
            <w:u w:val="single" w:color="AAAAAA"/>
          </w:rPr>
          <w:t>(https://www.ibm.com/support/knowledgecenter/en/STZSWD_11. 5.3/PO/xiv_sds_po_overview.html)</w:t>
        </w:r>
        <w:r>
          <w:rPr>
            <w:color w:val="666666"/>
            <w:sz w:val="24"/>
            <w:u w:val="none"/>
          </w:rPr>
          <w:t>. </w:t>
        </w:r>
        <w:r>
          <w:rPr>
            <w:i/>
            <w:color w:val="666666"/>
            <w:sz w:val="24"/>
            <w:u w:val="none"/>
          </w:rPr>
          <w:t>www.ibm.com</w:t>
        </w:r>
        <w:r>
          <w:rPr>
            <w:color w:val="666666"/>
            <w:sz w:val="24"/>
            <w:u w:val="none"/>
          </w:rPr>
          <w:t>. Retrieved</w:t>
        </w:r>
        <w:r>
          <w:rPr>
            <w:color w:val="666666"/>
            <w:spacing w:val="-38"/>
            <w:sz w:val="24"/>
            <w:u w:val="none"/>
          </w:rPr>
          <w:t> </w:t>
        </w:r>
        <w:r>
          <w:rPr>
            <w:color w:val="666666"/>
            <w:sz w:val="24"/>
            <w:u w:val="none"/>
          </w:rPr>
          <w:t>2020-12-28.</w:t>
        </w:r>
      </w:hyperlink>
    </w:p>
    <w:p>
      <w:pPr>
        <w:spacing w:after="0" w:line="235" w:lineRule="auto"/>
        <w:jc w:val="left"/>
        <w:rPr>
          <w:sz w:val="24"/>
        </w:rPr>
        <w:sectPr>
          <w:pgSz w:w="11900" w:h="16840"/>
          <w:pgMar w:top="640" w:bottom="280" w:left="760" w:right="760"/>
        </w:sectPr>
      </w:pPr>
    </w:p>
    <w:p>
      <w:pPr>
        <w:pStyle w:val="ListParagraph"/>
        <w:numPr>
          <w:ilvl w:val="2"/>
          <w:numId w:val="1"/>
        </w:numPr>
        <w:tabs>
          <w:tab w:pos="495" w:val="left" w:leader="none"/>
        </w:tabs>
        <w:spacing w:line="235" w:lineRule="auto" w:before="80" w:after="0"/>
        <w:ind w:left="494" w:right="300" w:hanging="250"/>
        <w:jc w:val="left"/>
        <w:rPr>
          <w:sz w:val="24"/>
          <w:u w:val="none"/>
        </w:rPr>
      </w:pPr>
      <w:r>
        <w:rPr/>
        <w:pict>
          <v:rect style="position:absolute;margin-left:63.012875pt;margin-top:30.788559pt;width:479.478524pt;height:.750358pt;mso-position-horizontal-relative:page;mso-position-vertical-relative:paragraph;z-index:-16022528" filled="true" fillcolor="#aaaaaa" stroked="false">
            <v:fill type="solid"/>
            <w10:wrap type="none"/>
          </v:rect>
        </w:pict>
      </w:r>
      <w:hyperlink r:id="rId56">
        <w:r>
          <w:rPr>
            <w:color w:val="666666"/>
            <w:sz w:val="24"/>
            <w:u w:val="none"/>
          </w:rPr>
          <w:t>software,</w:t>
        </w:r>
        <w:r>
          <w:rPr>
            <w:color w:val="666666"/>
            <w:spacing w:val="-16"/>
            <w:sz w:val="24"/>
            <w:u w:val="none"/>
          </w:rPr>
          <w:t> </w:t>
        </w:r>
        <w:r>
          <w:rPr>
            <w:color w:val="666666"/>
            <w:sz w:val="24"/>
            <w:u w:val="none"/>
          </w:rPr>
          <w:t>Storage</w:t>
        </w:r>
        <w:r>
          <w:rPr>
            <w:color w:val="666666"/>
            <w:spacing w:val="-9"/>
            <w:sz w:val="24"/>
            <w:u w:val="none"/>
          </w:rPr>
          <w:t> </w:t>
        </w:r>
        <w:r>
          <w:rPr>
            <w:color w:val="666666"/>
            <w:sz w:val="24"/>
            <w:u w:val="none"/>
          </w:rPr>
          <w:t>2014-;</w:t>
        </w:r>
        <w:r>
          <w:rPr>
            <w:color w:val="666666"/>
            <w:spacing w:val="-16"/>
            <w:sz w:val="24"/>
            <w:u w:val="none"/>
          </w:rPr>
          <w:t> </w:t>
        </w:r>
        <w:r>
          <w:rPr>
            <w:color w:val="666666"/>
            <w:sz w:val="24"/>
            <w:u w:val="none"/>
          </w:rPr>
          <w:t>ITC,</w:t>
        </w:r>
        <w:r>
          <w:rPr>
            <w:color w:val="666666"/>
            <w:spacing w:val="-16"/>
            <w:sz w:val="24"/>
            <w:u w:val="none"/>
          </w:rPr>
          <w:t> </w:t>
        </w:r>
        <w:r>
          <w:rPr>
            <w:color w:val="666666"/>
            <w:sz w:val="24"/>
            <w:u w:val="none"/>
          </w:rPr>
          <w:t>components</w:t>
        </w:r>
        <w:r>
          <w:rPr>
            <w:color w:val="666666"/>
            <w:spacing w:val="-9"/>
            <w:sz w:val="24"/>
            <w:u w:val="none"/>
          </w:rPr>
          <w:t> </w:t>
        </w:r>
        <w:r>
          <w:rPr>
            <w:color w:val="666666"/>
            <w:sz w:val="24"/>
            <w:u w:val="none"/>
          </w:rPr>
          <w:t>disrupt</w:t>
        </w:r>
        <w:r>
          <w:rPr>
            <w:color w:val="666666"/>
            <w:spacing w:val="-16"/>
            <w:sz w:val="24"/>
            <w:u w:val="none"/>
          </w:rPr>
          <w:t> </w:t>
        </w:r>
        <w:r>
          <w:rPr>
            <w:color w:val="666666"/>
            <w:sz w:val="24"/>
            <w:u w:val="none"/>
          </w:rPr>
          <w:t>‘systems’-;</w:t>
        </w:r>
        <w:r>
          <w:rPr>
            <w:color w:val="666666"/>
            <w:spacing w:val="-16"/>
            <w:sz w:val="24"/>
            <w:u w:val="none"/>
          </w:rPr>
          <w:t> </w:t>
        </w:r>
        <w:r>
          <w:rPr>
            <w:color w:val="666666"/>
            <w:sz w:val="24"/>
            <w:u w:val="none"/>
          </w:rPr>
          <w:t>Says,</w:t>
        </w:r>
        <w:r>
          <w:rPr>
            <w:color w:val="666666"/>
            <w:spacing w:val="-16"/>
            <w:sz w:val="24"/>
            <w:u w:val="none"/>
          </w:rPr>
          <w:t> </w:t>
        </w:r>
        <w:r>
          <w:rPr>
            <w:color w:val="666666"/>
            <w:spacing w:val="-4"/>
            <w:sz w:val="24"/>
            <w:u w:val="none"/>
          </w:rPr>
          <w:t>Or</w:t>
        </w:r>
        <w:r>
          <w:rPr>
            <w:color w:val="666666"/>
            <w:spacing w:val="-14"/>
            <w:sz w:val="24"/>
            <w:u w:val="none"/>
          </w:rPr>
          <w:t> </w:t>
        </w:r>
        <w:r>
          <w:rPr>
            <w:color w:val="666666"/>
            <w:sz w:val="24"/>
            <w:u w:val="none"/>
          </w:rPr>
          <w:t>(2015-02-18).</w:t>
        </w:r>
        <w:r>
          <w:rPr>
            <w:spacing w:val="-16"/>
            <w:sz w:val="24"/>
            <w:u w:val="none"/>
          </w:rPr>
          <w:t> </w:t>
        </w:r>
        <w:r>
          <w:rPr>
            <w:sz w:val="24"/>
            <w:u w:val="single" w:color="AAAAAA"/>
          </w:rPr>
          <w:t>"IBM</w:t>
        </w:r>
        <w:r>
          <w:rPr>
            <w:sz w:val="24"/>
            <w:u w:val="none"/>
          </w:rPr>
          <w:t> launches</w:t>
        </w:r>
        <w:r>
          <w:rPr>
            <w:spacing w:val="-6"/>
            <w:sz w:val="24"/>
            <w:u w:val="none"/>
          </w:rPr>
          <w:t> </w:t>
        </w:r>
        <w:r>
          <w:rPr>
            <w:sz w:val="24"/>
            <w:u w:val="none"/>
          </w:rPr>
          <w:t>Spectrum</w:t>
        </w:r>
        <w:r>
          <w:rPr>
            <w:spacing w:val="-10"/>
            <w:sz w:val="24"/>
            <w:u w:val="none"/>
          </w:rPr>
          <w:t> </w:t>
        </w:r>
        <w:r>
          <w:rPr>
            <w:sz w:val="24"/>
            <w:u w:val="none"/>
          </w:rPr>
          <w:t>Accelerate,</w:t>
        </w:r>
        <w:r>
          <w:rPr>
            <w:spacing w:val="-12"/>
            <w:sz w:val="24"/>
            <w:u w:val="none"/>
          </w:rPr>
          <w:t> </w:t>
        </w:r>
        <w:r>
          <w:rPr>
            <w:sz w:val="24"/>
            <w:u w:val="none"/>
          </w:rPr>
          <w:t>corrals</w:t>
        </w:r>
        <w:r>
          <w:rPr>
            <w:spacing w:val="-5"/>
            <w:sz w:val="24"/>
            <w:u w:val="none"/>
          </w:rPr>
          <w:t> </w:t>
        </w:r>
        <w:r>
          <w:rPr>
            <w:spacing w:val="3"/>
            <w:sz w:val="24"/>
            <w:u w:val="none"/>
          </w:rPr>
          <w:t>SDS</w:t>
        </w:r>
        <w:r>
          <w:rPr>
            <w:sz w:val="24"/>
            <w:u w:val="none"/>
          </w:rPr>
          <w:t> under</w:t>
        </w:r>
        <w:r>
          <w:rPr>
            <w:spacing w:val="-11"/>
            <w:sz w:val="24"/>
            <w:u w:val="none"/>
          </w:rPr>
          <w:t> </w:t>
        </w:r>
        <w:r>
          <w:rPr>
            <w:sz w:val="24"/>
            <w:u w:val="none"/>
          </w:rPr>
          <w:t>one</w:t>
        </w:r>
        <w:r>
          <w:rPr>
            <w:spacing w:val="-4"/>
            <w:sz w:val="24"/>
            <w:u w:val="none"/>
          </w:rPr>
          <w:t> </w:t>
        </w:r>
        <w:r>
          <w:rPr>
            <w:sz w:val="24"/>
            <w:u w:val="none"/>
          </w:rPr>
          <w:t>name</w:t>
        </w:r>
        <w:r>
          <w:rPr>
            <w:spacing w:val="-4"/>
            <w:sz w:val="24"/>
            <w:u w:val="none"/>
          </w:rPr>
          <w:t> </w:t>
        </w:r>
        <w:r>
          <w:rPr>
            <w:sz w:val="24"/>
            <w:u w:val="none"/>
          </w:rPr>
          <w:t>and</w:t>
        </w:r>
        <w:r>
          <w:rPr>
            <w:spacing w:val="-4"/>
            <w:sz w:val="24"/>
            <w:u w:val="none"/>
          </w:rPr>
          <w:t> </w:t>
        </w:r>
        <w:r>
          <w:rPr>
            <w:sz w:val="24"/>
            <w:u w:val="none"/>
          </w:rPr>
          <w:t>organisation" </w:t>
        </w:r>
        <w:r>
          <w:rPr>
            <w:spacing w:val="-3"/>
            <w:sz w:val="24"/>
            <w:u w:val="none"/>
          </w:rPr>
          <w:t>(https://ww</w:t>
        </w:r>
        <w:r>
          <w:rPr>
            <w:spacing w:val="-3"/>
            <w:sz w:val="24"/>
            <w:u w:val="single" w:color="AAAAAA"/>
          </w:rPr>
          <w:t> w.itcandor.com/ibm-spectrum/)</w:t>
        </w:r>
        <w:r>
          <w:rPr>
            <w:color w:val="666666"/>
            <w:spacing w:val="-3"/>
            <w:sz w:val="24"/>
            <w:u w:val="none"/>
          </w:rPr>
          <w:t>. </w:t>
        </w:r>
        <w:r>
          <w:rPr>
            <w:i/>
            <w:color w:val="666666"/>
            <w:sz w:val="24"/>
            <w:u w:val="none"/>
          </w:rPr>
          <w:t>ITCandor</w:t>
        </w:r>
        <w:r>
          <w:rPr>
            <w:color w:val="666666"/>
            <w:sz w:val="24"/>
            <w:u w:val="none"/>
          </w:rPr>
          <w:t>. Retrieved</w:t>
        </w:r>
        <w:r>
          <w:rPr>
            <w:color w:val="666666"/>
            <w:spacing w:val="-31"/>
            <w:sz w:val="24"/>
            <w:u w:val="none"/>
          </w:rPr>
          <w:t> </w:t>
        </w:r>
        <w:r>
          <w:rPr>
            <w:color w:val="666666"/>
            <w:sz w:val="24"/>
            <w:u w:val="none"/>
          </w:rPr>
          <w:t>2020-12-28.</w:t>
        </w:r>
      </w:hyperlink>
    </w:p>
    <w:p>
      <w:pPr>
        <w:pStyle w:val="ListParagraph"/>
        <w:numPr>
          <w:ilvl w:val="2"/>
          <w:numId w:val="1"/>
        </w:numPr>
        <w:tabs>
          <w:tab w:pos="495" w:val="left" w:leader="none"/>
        </w:tabs>
        <w:spacing w:line="235" w:lineRule="auto" w:before="60" w:after="0"/>
        <w:ind w:left="494" w:right="121" w:hanging="250"/>
        <w:jc w:val="left"/>
        <w:rPr>
          <w:sz w:val="24"/>
          <w:u w:val="none"/>
        </w:rPr>
      </w:pPr>
      <w:r>
        <w:rPr/>
        <w:pict>
          <v:rect style="position:absolute;margin-left:63.012875pt;margin-top:29.788549pt;width:487.732458pt;height:.750358pt;mso-position-horizontal-relative:page;mso-position-vertical-relative:paragraph;z-index:-16022016" filled="true" fillcolor="#aaaaaa" stroked="false">
            <v:fill type="solid"/>
            <w10:wrap type="none"/>
          </v:rect>
        </w:pict>
      </w:r>
      <w:hyperlink r:id="rId57">
        <w:r>
          <w:rPr>
            <w:color w:val="666666"/>
            <w:spacing w:val="-3"/>
            <w:sz w:val="24"/>
            <w:u w:val="none"/>
          </w:rPr>
          <w:t>Tuller, </w:t>
        </w:r>
        <w:r>
          <w:rPr>
            <w:color w:val="666666"/>
            <w:sz w:val="24"/>
            <w:u w:val="none"/>
          </w:rPr>
          <w:t>Laura (2020-06-04).</w:t>
        </w:r>
        <w:r>
          <w:rPr>
            <w:sz w:val="24"/>
            <w:u w:val="none"/>
          </w:rPr>
          <w:t> </w:t>
        </w:r>
        <w:r>
          <w:rPr>
            <w:sz w:val="24"/>
            <w:u w:val="single" w:color="AAAAAA"/>
          </w:rPr>
          <w:t>"BLOG: IBM Storage Insights or Spectrum Control: Which </w:t>
        </w:r>
        <w:r>
          <w:rPr>
            <w:spacing w:val="3"/>
            <w:sz w:val="24"/>
            <w:u w:val="single" w:color="AAAAAA"/>
          </w:rPr>
          <w:t>is</w:t>
        </w:r>
        <w:r>
          <w:rPr>
            <w:spacing w:val="3"/>
            <w:sz w:val="24"/>
            <w:u w:val="none"/>
          </w:rPr>
          <w:t> </w:t>
        </w:r>
        <w:r>
          <w:rPr>
            <w:spacing w:val="2"/>
            <w:sz w:val="24"/>
            <w:u w:val="none"/>
          </w:rPr>
          <w:t>Right</w:t>
        </w:r>
        <w:r>
          <w:rPr>
            <w:spacing w:val="-37"/>
            <w:sz w:val="24"/>
            <w:u w:val="none"/>
          </w:rPr>
          <w:t> </w:t>
        </w:r>
        <w:r>
          <w:rPr>
            <w:sz w:val="24"/>
            <w:u w:val="none"/>
          </w:rPr>
          <w:t>for</w:t>
        </w:r>
        <w:r>
          <w:rPr>
            <w:spacing w:val="-36"/>
            <w:sz w:val="24"/>
            <w:u w:val="none"/>
          </w:rPr>
          <w:t> </w:t>
        </w:r>
        <w:r>
          <w:rPr>
            <w:sz w:val="24"/>
            <w:u w:val="none"/>
          </w:rPr>
          <w:t>Me?"</w:t>
        </w:r>
        <w:r>
          <w:rPr>
            <w:spacing w:val="-30"/>
            <w:sz w:val="24"/>
            <w:u w:val="none"/>
          </w:rPr>
          <w:t> </w:t>
        </w:r>
        <w:r>
          <w:rPr>
            <w:sz w:val="24"/>
            <w:u w:val="none"/>
          </w:rPr>
          <w:t>(https://mainline.com/ibm-storage-insights-or-spectrum-control-which-is-right-f</w:t>
        </w:r>
        <w:r>
          <w:rPr>
            <w:sz w:val="24"/>
            <w:u w:val="single" w:color="AAAAAA"/>
          </w:rPr>
          <w:t> </w:t>
        </w:r>
        <w:r>
          <w:rPr>
            <w:spacing w:val="-4"/>
            <w:sz w:val="24"/>
            <w:u w:val="single" w:color="AAAAAA"/>
          </w:rPr>
          <w:t>or-me/)</w:t>
        </w:r>
        <w:r>
          <w:rPr>
            <w:color w:val="666666"/>
            <w:spacing w:val="-4"/>
            <w:sz w:val="24"/>
            <w:u w:val="none"/>
          </w:rPr>
          <w:t>. </w:t>
        </w:r>
        <w:r>
          <w:rPr>
            <w:i/>
            <w:color w:val="666666"/>
            <w:sz w:val="24"/>
            <w:u w:val="none"/>
          </w:rPr>
          <w:t>Mainline</w:t>
        </w:r>
        <w:r>
          <w:rPr>
            <w:color w:val="666666"/>
            <w:sz w:val="24"/>
            <w:u w:val="none"/>
          </w:rPr>
          <w:t>. Retrieved</w:t>
        </w:r>
        <w:r>
          <w:rPr>
            <w:color w:val="666666"/>
            <w:spacing w:val="-30"/>
            <w:sz w:val="24"/>
            <w:u w:val="none"/>
          </w:rPr>
          <w:t> </w:t>
        </w:r>
        <w:r>
          <w:rPr>
            <w:color w:val="666666"/>
            <w:sz w:val="24"/>
            <w:u w:val="none"/>
          </w:rPr>
          <w:t>2020-12-28.</w:t>
        </w:r>
      </w:hyperlink>
    </w:p>
    <w:p>
      <w:pPr>
        <w:pStyle w:val="ListParagraph"/>
        <w:numPr>
          <w:ilvl w:val="2"/>
          <w:numId w:val="1"/>
        </w:numPr>
        <w:tabs>
          <w:tab w:pos="495" w:val="left" w:leader="none"/>
        </w:tabs>
        <w:spacing w:line="273" w:lineRule="exact" w:before="54" w:after="0"/>
        <w:ind w:left="494" w:right="0" w:hanging="250"/>
        <w:jc w:val="left"/>
        <w:rPr>
          <w:sz w:val="24"/>
          <w:u w:val="none"/>
        </w:rPr>
      </w:pPr>
      <w:hyperlink r:id="rId58">
        <w:r>
          <w:rPr>
            <w:sz w:val="24"/>
            <w:u w:val="single" w:color="AAAAAA"/>
          </w:rPr>
          <w:t>"IBM Spectrum Control - Overview"</w:t>
        </w:r>
        <w:r>
          <w:rPr>
            <w:spacing w:val="-29"/>
            <w:sz w:val="24"/>
            <w:u w:val="single" w:color="AAAAAA"/>
          </w:rPr>
          <w:t> </w:t>
        </w:r>
        <w:r>
          <w:rPr>
            <w:spacing w:val="-3"/>
            <w:sz w:val="24"/>
            <w:u w:val="single" w:color="AAAAAA"/>
          </w:rPr>
          <w:t>(https://www.ibm.com/products/spectrum-control)</w:t>
        </w:r>
      </w:hyperlink>
      <w:r>
        <w:rPr>
          <w:color w:val="666666"/>
          <w:spacing w:val="-3"/>
          <w:sz w:val="24"/>
          <w:u w:val="none"/>
        </w:rPr>
        <w:t>.</w:t>
      </w:r>
    </w:p>
    <w:p>
      <w:pPr>
        <w:spacing w:line="273" w:lineRule="exact" w:before="0"/>
        <w:ind w:left="494" w:right="0" w:firstLine="0"/>
        <w:jc w:val="left"/>
        <w:rPr>
          <w:sz w:val="24"/>
        </w:rPr>
      </w:pPr>
      <w:hyperlink r:id="rId59">
        <w:r>
          <w:rPr>
            <w:i/>
            <w:color w:val="666666"/>
            <w:sz w:val="24"/>
          </w:rPr>
          <w:t>www.ibm.com</w:t>
        </w:r>
        <w:r>
          <w:rPr>
            <w:color w:val="666666"/>
            <w:sz w:val="24"/>
          </w:rPr>
          <w:t>. </w:t>
        </w:r>
      </w:hyperlink>
      <w:r>
        <w:rPr>
          <w:color w:val="666666"/>
          <w:sz w:val="24"/>
        </w:rPr>
        <w:t>Retrieved 2020-12-28.</w:t>
      </w:r>
    </w:p>
    <w:p>
      <w:pPr>
        <w:pStyle w:val="ListParagraph"/>
        <w:numPr>
          <w:ilvl w:val="2"/>
          <w:numId w:val="1"/>
        </w:numPr>
        <w:tabs>
          <w:tab w:pos="495" w:val="left" w:leader="none"/>
        </w:tabs>
        <w:spacing w:line="235" w:lineRule="auto" w:before="59" w:after="0"/>
        <w:ind w:left="494" w:right="121" w:hanging="250"/>
        <w:jc w:val="left"/>
        <w:rPr>
          <w:sz w:val="24"/>
          <w:u w:val="none"/>
        </w:rPr>
      </w:pPr>
      <w:hyperlink r:id="rId60">
        <w:r>
          <w:rPr>
            <w:sz w:val="24"/>
            <w:u w:val="single" w:color="AAAAAA"/>
          </w:rPr>
          <w:t>"IBM</w:t>
        </w:r>
        <w:r>
          <w:rPr>
            <w:spacing w:val="-29"/>
            <w:sz w:val="24"/>
            <w:u w:val="single" w:color="AAAAAA"/>
          </w:rPr>
          <w:t> </w:t>
        </w:r>
        <w:r>
          <w:rPr>
            <w:sz w:val="24"/>
            <w:u w:val="single" w:color="AAAAAA"/>
          </w:rPr>
          <w:t>Linear</w:t>
        </w:r>
        <w:r>
          <w:rPr>
            <w:spacing w:val="-29"/>
            <w:sz w:val="24"/>
            <w:u w:val="single" w:color="AAAAAA"/>
          </w:rPr>
          <w:t> </w:t>
        </w:r>
        <w:r>
          <w:rPr>
            <w:spacing w:val="-7"/>
            <w:sz w:val="24"/>
            <w:u w:val="single" w:color="AAAAAA"/>
          </w:rPr>
          <w:t>Tape</w:t>
        </w:r>
        <w:r>
          <w:rPr>
            <w:spacing w:val="-24"/>
            <w:sz w:val="24"/>
            <w:u w:val="single" w:color="AAAAAA"/>
          </w:rPr>
          <w:t> </w:t>
        </w:r>
        <w:r>
          <w:rPr>
            <w:spacing w:val="3"/>
            <w:sz w:val="24"/>
            <w:u w:val="single" w:color="AAAAAA"/>
          </w:rPr>
          <w:t>File</w:t>
        </w:r>
        <w:r>
          <w:rPr>
            <w:spacing w:val="-25"/>
            <w:sz w:val="24"/>
            <w:u w:val="single" w:color="AAAAAA"/>
          </w:rPr>
          <w:t> </w:t>
        </w:r>
        <w:r>
          <w:rPr>
            <w:sz w:val="24"/>
            <w:u w:val="single" w:color="AAAAAA"/>
          </w:rPr>
          <w:t>System"</w:t>
        </w:r>
        <w:r>
          <w:rPr>
            <w:spacing w:val="-22"/>
            <w:sz w:val="24"/>
            <w:u w:val="single" w:color="AAAAAA"/>
          </w:rPr>
          <w:t> </w:t>
        </w:r>
        <w:r>
          <w:rPr>
            <w:sz w:val="24"/>
            <w:u w:val="single" w:color="AAAAAA"/>
          </w:rPr>
          <w:t>(http://www-03.ibm.com/systems/storage/tape/ltfs/index.html)</w:t>
        </w:r>
      </w:hyperlink>
      <w:r>
        <w:rPr>
          <w:color w:val="666666"/>
          <w:sz w:val="24"/>
          <w:u w:val="none"/>
        </w:rPr>
        <w:t>. IBM. Retrieved 4 October</w:t>
      </w:r>
      <w:r>
        <w:rPr>
          <w:color w:val="666666"/>
          <w:spacing w:val="-39"/>
          <w:sz w:val="24"/>
          <w:u w:val="none"/>
        </w:rPr>
        <w:t> </w:t>
      </w:r>
      <w:r>
        <w:rPr>
          <w:color w:val="666666"/>
          <w:sz w:val="24"/>
          <w:u w:val="none"/>
        </w:rPr>
        <w:t>2012.</w:t>
      </w:r>
    </w:p>
    <w:p>
      <w:pPr>
        <w:pStyle w:val="ListParagraph"/>
        <w:numPr>
          <w:ilvl w:val="2"/>
          <w:numId w:val="1"/>
        </w:numPr>
        <w:tabs>
          <w:tab w:pos="495" w:val="left" w:leader="none"/>
        </w:tabs>
        <w:spacing w:line="235" w:lineRule="auto" w:before="59" w:after="0"/>
        <w:ind w:left="494" w:right="219" w:hanging="250"/>
        <w:jc w:val="left"/>
        <w:rPr>
          <w:sz w:val="24"/>
          <w:u w:val="none"/>
        </w:rPr>
      </w:pPr>
      <w:hyperlink r:id="rId61">
        <w:r>
          <w:rPr>
            <w:color w:val="666666"/>
            <w:sz w:val="24"/>
            <w:u w:val="none"/>
          </w:rPr>
          <w:t>Mearian,</w:t>
        </w:r>
        <w:r>
          <w:rPr>
            <w:color w:val="666666"/>
            <w:spacing w:val="-19"/>
            <w:sz w:val="24"/>
            <w:u w:val="none"/>
          </w:rPr>
          <w:t> </w:t>
        </w:r>
        <w:r>
          <w:rPr>
            <w:color w:val="666666"/>
            <w:sz w:val="24"/>
            <w:u w:val="none"/>
          </w:rPr>
          <w:t>Lucas.</w:t>
        </w:r>
        <w:r>
          <w:rPr>
            <w:spacing w:val="-18"/>
            <w:sz w:val="24"/>
            <w:u w:val="none"/>
          </w:rPr>
          <w:t> </w:t>
        </w:r>
        <w:r>
          <w:rPr>
            <w:sz w:val="24"/>
            <w:u w:val="single" w:color="AAAAAA"/>
          </w:rPr>
          <w:t>"IBM</w:t>
        </w:r>
        <w:r>
          <w:rPr>
            <w:spacing w:val="-16"/>
            <w:sz w:val="24"/>
            <w:u w:val="single" w:color="AAAAAA"/>
          </w:rPr>
          <w:t> </w:t>
        </w:r>
        <w:r>
          <w:rPr>
            <w:sz w:val="24"/>
            <w:u w:val="single" w:color="AAAAAA"/>
          </w:rPr>
          <w:t>gives</w:t>
        </w:r>
        <w:r>
          <w:rPr>
            <w:spacing w:val="-11"/>
            <w:sz w:val="24"/>
            <w:u w:val="single" w:color="AAAAAA"/>
          </w:rPr>
          <w:t> </w:t>
        </w:r>
        <w:r>
          <w:rPr>
            <w:sz w:val="24"/>
            <w:u w:val="single" w:color="AAAAAA"/>
          </w:rPr>
          <w:t>cloud</w:t>
        </w:r>
        <w:r>
          <w:rPr>
            <w:spacing w:val="-11"/>
            <w:sz w:val="24"/>
            <w:u w:val="single" w:color="AAAAAA"/>
          </w:rPr>
          <w:t> </w:t>
        </w:r>
        <w:r>
          <w:rPr>
            <w:sz w:val="24"/>
            <w:u w:val="single" w:color="AAAAAA"/>
          </w:rPr>
          <w:t>storage</w:t>
        </w:r>
        <w:r>
          <w:rPr>
            <w:spacing w:val="-11"/>
            <w:sz w:val="24"/>
            <w:u w:val="single" w:color="AAAAAA"/>
          </w:rPr>
          <w:t> </w:t>
        </w:r>
        <w:r>
          <w:rPr>
            <w:sz w:val="24"/>
            <w:u w:val="single" w:color="AAAAAA"/>
          </w:rPr>
          <w:t>controls</w:t>
        </w:r>
        <w:r>
          <w:rPr>
            <w:spacing w:val="-11"/>
            <w:sz w:val="24"/>
            <w:u w:val="single" w:color="AAAAAA"/>
          </w:rPr>
          <w:t> </w:t>
        </w:r>
        <w:r>
          <w:rPr>
            <w:spacing w:val="-4"/>
            <w:sz w:val="24"/>
            <w:u w:val="single" w:color="AAAAAA"/>
          </w:rPr>
          <w:t>to</w:t>
        </w:r>
        <w:r>
          <w:rPr>
            <w:spacing w:val="-11"/>
            <w:sz w:val="24"/>
            <w:u w:val="single" w:color="AAAAAA"/>
          </w:rPr>
          <w:t> </w:t>
        </w:r>
        <w:r>
          <w:rPr>
            <w:sz w:val="24"/>
            <w:u w:val="single" w:color="AAAAAA"/>
          </w:rPr>
          <w:t>corporate</w:t>
        </w:r>
        <w:r>
          <w:rPr>
            <w:spacing w:val="-10"/>
            <w:sz w:val="24"/>
            <w:u w:val="single" w:color="AAAAAA"/>
          </w:rPr>
          <w:t> </w:t>
        </w:r>
        <w:r>
          <w:rPr>
            <w:sz w:val="24"/>
            <w:u w:val="single" w:color="AAAAAA"/>
          </w:rPr>
          <w:t>users"</w:t>
        </w:r>
        <w:r>
          <w:rPr>
            <w:spacing w:val="-7"/>
            <w:sz w:val="24"/>
            <w:u w:val="single" w:color="AAAAAA"/>
          </w:rPr>
          <w:t> </w:t>
        </w:r>
        <w:r>
          <w:rPr>
            <w:sz w:val="24"/>
            <w:u w:val="single" w:color="AAAAAA"/>
          </w:rPr>
          <w:t>(http://www.itworld.co m/storage/341056/ibm-gives-cloud-storage-controls-corporate-users)</w:t>
        </w:r>
        <w:r>
          <w:rPr>
            <w:color w:val="666666"/>
            <w:sz w:val="24"/>
            <w:u w:val="none"/>
          </w:rPr>
          <w:t>. </w:t>
        </w:r>
        <w:r>
          <w:rPr>
            <w:i/>
            <w:color w:val="666666"/>
            <w:spacing w:val="-4"/>
            <w:sz w:val="24"/>
            <w:u w:val="none"/>
          </w:rPr>
          <w:t>IT </w:t>
        </w:r>
        <w:r>
          <w:rPr>
            <w:i/>
            <w:color w:val="666666"/>
            <w:sz w:val="24"/>
            <w:u w:val="none"/>
          </w:rPr>
          <w:t>World</w:t>
        </w:r>
        <w:r>
          <w:rPr>
            <w:color w:val="666666"/>
            <w:sz w:val="24"/>
            <w:u w:val="none"/>
          </w:rPr>
          <w:t>. Retrieved</w:t>
        </w:r>
      </w:hyperlink>
      <w:r>
        <w:rPr>
          <w:color w:val="666666"/>
          <w:sz w:val="24"/>
          <w:u w:val="none"/>
        </w:rPr>
        <w:t> 11 February</w:t>
      </w:r>
      <w:r>
        <w:rPr>
          <w:color w:val="666666"/>
          <w:spacing w:val="-13"/>
          <w:sz w:val="24"/>
          <w:u w:val="none"/>
        </w:rPr>
        <w:t> </w:t>
      </w:r>
      <w:r>
        <w:rPr>
          <w:color w:val="666666"/>
          <w:sz w:val="24"/>
          <w:u w:val="none"/>
        </w:rPr>
        <w:t>2013.</w:t>
      </w:r>
    </w:p>
    <w:p>
      <w:pPr>
        <w:pStyle w:val="ListParagraph"/>
        <w:numPr>
          <w:ilvl w:val="2"/>
          <w:numId w:val="1"/>
        </w:numPr>
        <w:tabs>
          <w:tab w:pos="495" w:val="left" w:leader="none"/>
        </w:tabs>
        <w:spacing w:line="235" w:lineRule="auto" w:before="59" w:after="0"/>
        <w:ind w:left="494" w:right="234" w:hanging="250"/>
        <w:jc w:val="left"/>
        <w:rPr>
          <w:sz w:val="24"/>
          <w:u w:val="none"/>
        </w:rPr>
      </w:pPr>
      <w:hyperlink r:id="rId62">
        <w:r>
          <w:rPr>
            <w:sz w:val="24"/>
            <w:u w:val="single" w:color="AAAAAA"/>
          </w:rPr>
          <w:t>"SONAS</w:t>
        </w:r>
        <w:r>
          <w:rPr>
            <w:spacing w:val="-10"/>
            <w:sz w:val="24"/>
            <w:u w:val="single" w:color="AAAAAA"/>
          </w:rPr>
          <w:t> </w:t>
        </w:r>
        <w:r>
          <w:rPr>
            <w:sz w:val="24"/>
            <w:u w:val="single" w:color="AAAAAA"/>
          </w:rPr>
          <w:t>Active</w:t>
        </w:r>
        <w:r>
          <w:rPr>
            <w:spacing w:val="-12"/>
            <w:sz w:val="24"/>
            <w:u w:val="single" w:color="AAAAAA"/>
          </w:rPr>
          <w:t> </w:t>
        </w:r>
        <w:r>
          <w:rPr>
            <w:spacing w:val="2"/>
            <w:sz w:val="24"/>
            <w:u w:val="single" w:color="AAAAAA"/>
          </w:rPr>
          <w:t>Cloud</w:t>
        </w:r>
        <w:r>
          <w:rPr>
            <w:spacing w:val="-13"/>
            <w:sz w:val="24"/>
            <w:u w:val="single" w:color="AAAAAA"/>
          </w:rPr>
          <w:t> </w:t>
        </w:r>
        <w:r>
          <w:rPr>
            <w:sz w:val="24"/>
            <w:u w:val="single" w:color="AAAAAA"/>
          </w:rPr>
          <w:t>Engine:</w:t>
        </w:r>
        <w:r>
          <w:rPr>
            <w:spacing w:val="-20"/>
            <w:sz w:val="24"/>
            <w:u w:val="single" w:color="AAAAAA"/>
          </w:rPr>
          <w:t> </w:t>
        </w:r>
        <w:r>
          <w:rPr>
            <w:sz w:val="24"/>
            <w:u w:val="single" w:color="AAAAAA"/>
          </w:rPr>
          <w:t>Overview"</w:t>
        </w:r>
        <w:r>
          <w:rPr>
            <w:spacing w:val="-9"/>
            <w:sz w:val="24"/>
            <w:u w:val="single" w:color="AAAAAA"/>
          </w:rPr>
          <w:t> </w:t>
        </w:r>
        <w:r>
          <w:rPr>
            <w:sz w:val="24"/>
            <w:u w:val="single" w:color="AAAAAA"/>
          </w:rPr>
          <w:t>(http://www.redbooks.ibm.com/redbooks/SG2479 62/wwhelp/wwhimpl/api.htm?href=4-1.htm)</w:t>
        </w:r>
        <w:r>
          <w:rPr>
            <w:color w:val="666666"/>
            <w:sz w:val="24"/>
            <w:u w:val="none"/>
          </w:rPr>
          <w:t>. </w:t>
        </w:r>
        <w:r>
          <w:rPr>
            <w:i/>
            <w:color w:val="666666"/>
            <w:sz w:val="24"/>
            <w:u w:val="none"/>
          </w:rPr>
          <w:t>SONAS Implementation and Best Practices</w:t>
        </w:r>
      </w:hyperlink>
      <w:r>
        <w:rPr>
          <w:i/>
          <w:color w:val="666666"/>
          <w:sz w:val="24"/>
          <w:u w:val="none"/>
        </w:rPr>
        <w:t> </w:t>
      </w:r>
      <w:r>
        <w:rPr>
          <w:i/>
          <w:color w:val="666666"/>
          <w:sz w:val="24"/>
          <w:u w:val="none"/>
        </w:rPr>
        <w:t>Guide</w:t>
      </w:r>
      <w:r>
        <w:rPr>
          <w:color w:val="666666"/>
          <w:sz w:val="24"/>
          <w:u w:val="none"/>
        </w:rPr>
        <w:t>.</w:t>
      </w:r>
      <w:r>
        <w:rPr>
          <w:color w:val="666666"/>
          <w:spacing w:val="-15"/>
          <w:sz w:val="24"/>
          <w:u w:val="none"/>
        </w:rPr>
        <w:t> </w:t>
      </w:r>
      <w:r>
        <w:rPr>
          <w:color w:val="666666"/>
          <w:sz w:val="24"/>
          <w:u w:val="none"/>
        </w:rPr>
        <w:t>IBM.</w:t>
      </w:r>
      <w:r>
        <w:rPr>
          <w:color w:val="666666"/>
          <w:spacing w:val="-14"/>
          <w:sz w:val="24"/>
          <w:u w:val="none"/>
        </w:rPr>
        <w:t> </w:t>
      </w:r>
      <w:r>
        <w:rPr>
          <w:color w:val="666666"/>
          <w:sz w:val="24"/>
          <w:u w:val="none"/>
        </w:rPr>
        <w:t>Retrieved</w:t>
      </w:r>
      <w:r>
        <w:rPr>
          <w:color w:val="666666"/>
          <w:spacing w:val="-6"/>
          <w:sz w:val="24"/>
          <w:u w:val="none"/>
        </w:rPr>
        <w:t> </w:t>
      </w:r>
      <w:r>
        <w:rPr>
          <w:color w:val="666666"/>
          <w:sz w:val="24"/>
          <w:u w:val="none"/>
        </w:rPr>
        <w:t>12</w:t>
      </w:r>
      <w:r>
        <w:rPr>
          <w:color w:val="666666"/>
          <w:spacing w:val="-6"/>
          <w:sz w:val="24"/>
          <w:u w:val="none"/>
        </w:rPr>
        <w:t> </w:t>
      </w:r>
      <w:r>
        <w:rPr>
          <w:color w:val="666666"/>
          <w:sz w:val="24"/>
          <w:u w:val="none"/>
        </w:rPr>
        <w:t>October</w:t>
      </w:r>
      <w:r>
        <w:rPr>
          <w:color w:val="666666"/>
          <w:spacing w:val="-12"/>
          <w:sz w:val="24"/>
          <w:u w:val="none"/>
        </w:rPr>
        <w:t> </w:t>
      </w:r>
      <w:r>
        <w:rPr>
          <w:color w:val="666666"/>
          <w:sz w:val="24"/>
          <w:u w:val="none"/>
        </w:rPr>
        <w:t>2012.</w:t>
      </w:r>
    </w:p>
    <w:p>
      <w:pPr>
        <w:pStyle w:val="ListParagraph"/>
        <w:numPr>
          <w:ilvl w:val="2"/>
          <w:numId w:val="1"/>
        </w:numPr>
        <w:tabs>
          <w:tab w:pos="495" w:val="left" w:leader="none"/>
        </w:tabs>
        <w:spacing w:line="235" w:lineRule="auto" w:before="59" w:after="0"/>
        <w:ind w:left="494" w:right="135" w:hanging="250"/>
        <w:jc w:val="left"/>
        <w:rPr>
          <w:sz w:val="24"/>
          <w:u w:val="none"/>
        </w:rPr>
      </w:pPr>
      <w:hyperlink r:id="rId63">
        <w:r>
          <w:rPr>
            <w:sz w:val="24"/>
            <w:u w:val="single" w:color="AAAAAA"/>
          </w:rPr>
          <w:t>"IBM</w:t>
        </w:r>
        <w:r>
          <w:rPr>
            <w:spacing w:val="-20"/>
            <w:sz w:val="24"/>
            <w:u w:val="single" w:color="AAAAAA"/>
          </w:rPr>
          <w:t> </w:t>
        </w:r>
        <w:r>
          <w:rPr>
            <w:spacing w:val="2"/>
            <w:sz w:val="24"/>
            <w:u w:val="single" w:color="AAAAAA"/>
          </w:rPr>
          <w:t>Plans</w:t>
        </w:r>
        <w:r>
          <w:rPr>
            <w:spacing w:val="-16"/>
            <w:sz w:val="24"/>
            <w:u w:val="single" w:color="AAAAAA"/>
          </w:rPr>
          <w:t> </w:t>
        </w:r>
        <w:r>
          <w:rPr>
            <w:spacing w:val="-4"/>
            <w:sz w:val="24"/>
            <w:u w:val="single" w:color="AAAAAA"/>
          </w:rPr>
          <w:t>to</w:t>
        </w:r>
        <w:r>
          <w:rPr>
            <w:spacing w:val="-14"/>
            <w:sz w:val="24"/>
            <w:u w:val="single" w:color="AAAAAA"/>
          </w:rPr>
          <w:t> </w:t>
        </w:r>
        <w:r>
          <w:rPr>
            <w:sz w:val="24"/>
            <w:u w:val="single" w:color="AAAAAA"/>
          </w:rPr>
          <w:t>Acquire</w:t>
        </w:r>
        <w:r>
          <w:rPr>
            <w:spacing w:val="-15"/>
            <w:sz w:val="24"/>
            <w:u w:val="single" w:color="AAAAAA"/>
          </w:rPr>
          <w:t> </w:t>
        </w:r>
        <w:r>
          <w:rPr>
            <w:spacing w:val="-5"/>
            <w:sz w:val="24"/>
            <w:u w:val="single" w:color="AAAAAA"/>
          </w:rPr>
          <w:t>Texas</w:t>
        </w:r>
        <w:r>
          <w:rPr>
            <w:spacing w:val="-16"/>
            <w:sz w:val="24"/>
            <w:u w:val="single" w:color="AAAAAA"/>
          </w:rPr>
          <w:t> </w:t>
        </w:r>
        <w:r>
          <w:rPr>
            <w:spacing w:val="-3"/>
            <w:sz w:val="24"/>
            <w:u w:val="single" w:color="AAAAAA"/>
          </w:rPr>
          <w:t>Memory</w:t>
        </w:r>
        <w:r>
          <w:rPr>
            <w:spacing w:val="-15"/>
            <w:sz w:val="24"/>
            <w:u w:val="single" w:color="AAAAAA"/>
          </w:rPr>
          <w:t> </w:t>
        </w:r>
        <w:r>
          <w:rPr>
            <w:sz w:val="24"/>
            <w:u w:val="single" w:color="AAAAAA"/>
          </w:rPr>
          <w:t>Systems"</w:t>
        </w:r>
        <w:r>
          <w:rPr>
            <w:spacing w:val="-11"/>
            <w:sz w:val="24"/>
            <w:u w:val="single" w:color="AAAAAA"/>
          </w:rPr>
          <w:t> </w:t>
        </w:r>
        <w:r>
          <w:rPr>
            <w:sz w:val="24"/>
            <w:u w:val="single" w:color="AAAAAA"/>
          </w:rPr>
          <w:t>(http://www-03.ibm.com/press/us/en/pressrel ease/38594.wss)</w:t>
        </w:r>
        <w:r>
          <w:rPr>
            <w:color w:val="666666"/>
            <w:sz w:val="24"/>
            <w:u w:val="none"/>
          </w:rPr>
          <w:t>. IBM. Retrieved 2 May</w:t>
        </w:r>
        <w:r>
          <w:rPr>
            <w:color w:val="666666"/>
            <w:spacing w:val="-48"/>
            <w:sz w:val="24"/>
            <w:u w:val="none"/>
          </w:rPr>
          <w:t> </w:t>
        </w:r>
        <w:r>
          <w:rPr>
            <w:color w:val="666666"/>
            <w:sz w:val="24"/>
            <w:u w:val="none"/>
          </w:rPr>
          <w:t>2013.</w:t>
        </w:r>
      </w:hyperlink>
    </w:p>
    <w:p>
      <w:pPr>
        <w:pStyle w:val="ListParagraph"/>
        <w:numPr>
          <w:ilvl w:val="2"/>
          <w:numId w:val="1"/>
        </w:numPr>
        <w:tabs>
          <w:tab w:pos="495" w:val="left" w:leader="none"/>
        </w:tabs>
        <w:spacing w:line="235" w:lineRule="auto" w:before="60" w:after="0"/>
        <w:ind w:left="494" w:right="166" w:hanging="385"/>
        <w:jc w:val="left"/>
        <w:rPr>
          <w:sz w:val="24"/>
          <w:u w:val="none"/>
        </w:rPr>
      </w:pPr>
      <w:hyperlink r:id="rId64">
        <w:r>
          <w:rPr>
            <w:color w:val="666666"/>
            <w:sz w:val="24"/>
            <w:u w:val="none"/>
          </w:rPr>
          <w:t>Henschen,</w:t>
        </w:r>
        <w:r>
          <w:rPr>
            <w:color w:val="666666"/>
            <w:spacing w:val="-16"/>
            <w:sz w:val="24"/>
            <w:u w:val="none"/>
          </w:rPr>
          <w:t> </w:t>
        </w:r>
        <w:r>
          <w:rPr>
            <w:color w:val="666666"/>
            <w:sz w:val="24"/>
            <w:u w:val="none"/>
          </w:rPr>
          <w:t>Doug.</w:t>
        </w:r>
        <w:r>
          <w:rPr>
            <w:spacing w:val="-16"/>
            <w:sz w:val="24"/>
            <w:u w:val="none"/>
          </w:rPr>
          <w:t> </w:t>
        </w:r>
        <w:r>
          <w:rPr>
            <w:sz w:val="24"/>
            <w:u w:val="single" w:color="AAAAAA"/>
          </w:rPr>
          <w:t>"IBM:</w:t>
        </w:r>
        <w:r>
          <w:rPr>
            <w:spacing w:val="-16"/>
            <w:sz w:val="24"/>
            <w:u w:val="single" w:color="AAAAAA"/>
          </w:rPr>
          <w:t> </w:t>
        </w:r>
        <w:r>
          <w:rPr>
            <w:sz w:val="24"/>
            <w:u w:val="single" w:color="AAAAAA"/>
          </w:rPr>
          <w:t>Flash</w:t>
        </w:r>
        <w:r>
          <w:rPr>
            <w:spacing w:val="-8"/>
            <w:sz w:val="24"/>
            <w:u w:val="single" w:color="AAAAAA"/>
          </w:rPr>
          <w:t> </w:t>
        </w:r>
        <w:r>
          <w:rPr>
            <w:sz w:val="24"/>
            <w:u w:val="single" w:color="AAAAAA"/>
          </w:rPr>
          <w:t>Storage</w:t>
        </w:r>
        <w:r>
          <w:rPr>
            <w:spacing w:val="-8"/>
            <w:sz w:val="24"/>
            <w:u w:val="single" w:color="AAAAAA"/>
          </w:rPr>
          <w:t> </w:t>
        </w:r>
        <w:r>
          <w:rPr>
            <w:sz w:val="24"/>
            <w:u w:val="single" w:color="AAAAAA"/>
          </w:rPr>
          <w:t>Hits</w:t>
        </w:r>
        <w:r>
          <w:rPr>
            <w:spacing w:val="-9"/>
            <w:sz w:val="24"/>
            <w:u w:val="single" w:color="AAAAAA"/>
          </w:rPr>
          <w:t> </w:t>
        </w:r>
        <w:r>
          <w:rPr>
            <w:sz w:val="24"/>
            <w:u w:val="single" w:color="AAAAAA"/>
          </w:rPr>
          <w:t>Tipping</w:t>
        </w:r>
        <w:r>
          <w:rPr>
            <w:spacing w:val="-9"/>
            <w:sz w:val="24"/>
            <w:u w:val="single" w:color="AAAAAA"/>
          </w:rPr>
          <w:t> </w:t>
        </w:r>
        <w:r>
          <w:rPr>
            <w:sz w:val="24"/>
            <w:u w:val="single" w:color="AAAAAA"/>
          </w:rPr>
          <w:t>Point"</w:t>
        </w:r>
        <w:r>
          <w:rPr>
            <w:spacing w:val="-4"/>
            <w:sz w:val="24"/>
            <w:u w:val="single" w:color="AAAAAA"/>
          </w:rPr>
          <w:t> </w:t>
        </w:r>
        <w:r>
          <w:rPr>
            <w:sz w:val="24"/>
            <w:u w:val="single" w:color="AAAAAA"/>
          </w:rPr>
          <w:t>(http://www.informationweek.com/ storage/systems/ibm-flash-storage-hits-tipping-point/240152747)</w:t>
        </w:r>
        <w:r>
          <w:rPr>
            <w:color w:val="666666"/>
            <w:sz w:val="24"/>
            <w:u w:val="none"/>
          </w:rPr>
          <w:t>. </w:t>
        </w:r>
        <w:r>
          <w:rPr>
            <w:i/>
            <w:color w:val="666666"/>
            <w:sz w:val="24"/>
            <w:u w:val="none"/>
          </w:rPr>
          <w:t>InformationWeek</w:t>
        </w:r>
        <w:r>
          <w:rPr>
            <w:color w:val="666666"/>
            <w:sz w:val="24"/>
            <w:u w:val="none"/>
          </w:rPr>
          <w:t>.</w:t>
        </w:r>
      </w:hyperlink>
      <w:r>
        <w:rPr>
          <w:color w:val="666666"/>
          <w:sz w:val="24"/>
          <w:u w:val="none"/>
        </w:rPr>
        <w:t> Retrieved 2 May</w:t>
      </w:r>
      <w:r>
        <w:rPr>
          <w:color w:val="666666"/>
          <w:spacing w:val="-19"/>
          <w:sz w:val="24"/>
          <w:u w:val="none"/>
        </w:rPr>
        <w:t> </w:t>
      </w:r>
      <w:r>
        <w:rPr>
          <w:color w:val="666666"/>
          <w:sz w:val="24"/>
          <w:u w:val="none"/>
        </w:rPr>
        <w:t>2013.</w:t>
      </w:r>
    </w:p>
    <w:p>
      <w:pPr>
        <w:pStyle w:val="ListParagraph"/>
        <w:numPr>
          <w:ilvl w:val="2"/>
          <w:numId w:val="1"/>
        </w:numPr>
        <w:tabs>
          <w:tab w:pos="495" w:val="left" w:leader="none"/>
        </w:tabs>
        <w:spacing w:line="235" w:lineRule="auto" w:before="59" w:after="0"/>
        <w:ind w:left="494" w:right="120" w:hanging="385"/>
        <w:jc w:val="left"/>
        <w:rPr>
          <w:sz w:val="24"/>
          <w:u w:val="none"/>
        </w:rPr>
      </w:pPr>
      <w:hyperlink r:id="rId65">
        <w:r>
          <w:rPr>
            <w:sz w:val="24"/>
            <w:u w:val="single" w:color="AAAAAA"/>
          </w:rPr>
          <w:t>"IBM</w:t>
        </w:r>
        <w:r>
          <w:rPr>
            <w:spacing w:val="-13"/>
            <w:sz w:val="24"/>
            <w:u w:val="single" w:color="AAAAAA"/>
          </w:rPr>
          <w:t> </w:t>
        </w:r>
        <w:r>
          <w:rPr>
            <w:sz w:val="24"/>
            <w:u w:val="single" w:color="AAAAAA"/>
          </w:rPr>
          <w:t>Introduces</w:t>
        </w:r>
        <w:r>
          <w:rPr>
            <w:spacing w:val="-8"/>
            <w:sz w:val="24"/>
            <w:u w:val="single" w:color="AAAAAA"/>
          </w:rPr>
          <w:t> </w:t>
        </w:r>
        <w:r>
          <w:rPr>
            <w:sz w:val="24"/>
            <w:u w:val="single" w:color="AAAAAA"/>
          </w:rPr>
          <w:t>X6</w:t>
        </w:r>
        <w:r>
          <w:rPr>
            <w:spacing w:val="-7"/>
            <w:sz w:val="24"/>
            <w:u w:val="single" w:color="AAAAAA"/>
          </w:rPr>
          <w:t> </w:t>
        </w:r>
        <w:r>
          <w:rPr>
            <w:sz w:val="24"/>
            <w:u w:val="single" w:color="AAAAAA"/>
          </w:rPr>
          <w:t>Architecture,</w:t>
        </w:r>
        <w:r>
          <w:rPr>
            <w:spacing w:val="-15"/>
            <w:sz w:val="24"/>
            <w:u w:val="single" w:color="AAAAAA"/>
          </w:rPr>
          <w:t> </w:t>
        </w:r>
        <w:r>
          <w:rPr>
            <w:sz w:val="24"/>
            <w:u w:val="single" w:color="AAAAAA"/>
          </w:rPr>
          <w:t>Optimizes</w:t>
        </w:r>
        <w:r>
          <w:rPr>
            <w:spacing w:val="-8"/>
            <w:sz w:val="24"/>
            <w:u w:val="single" w:color="AAAAAA"/>
          </w:rPr>
          <w:t> </w:t>
        </w:r>
        <w:r>
          <w:rPr>
            <w:sz w:val="24"/>
            <w:u w:val="single" w:color="AAAAAA"/>
          </w:rPr>
          <w:t>x86-Based</w:t>
        </w:r>
        <w:r>
          <w:rPr>
            <w:spacing w:val="-7"/>
            <w:sz w:val="24"/>
            <w:u w:val="single" w:color="AAAAAA"/>
          </w:rPr>
          <w:t> </w:t>
        </w:r>
        <w:r>
          <w:rPr>
            <w:sz w:val="24"/>
            <w:u w:val="single" w:color="AAAAAA"/>
          </w:rPr>
          <w:t>Servers</w:t>
        </w:r>
        <w:r>
          <w:rPr>
            <w:spacing w:val="-8"/>
            <w:sz w:val="24"/>
            <w:u w:val="single" w:color="AAAAAA"/>
          </w:rPr>
          <w:t> </w:t>
        </w:r>
        <w:r>
          <w:rPr>
            <w:sz w:val="24"/>
            <w:u w:val="single" w:color="AAAAAA"/>
          </w:rPr>
          <w:t>for</w:t>
        </w:r>
        <w:r>
          <w:rPr>
            <w:spacing w:val="-13"/>
            <w:sz w:val="24"/>
            <w:u w:val="single" w:color="AAAAAA"/>
          </w:rPr>
          <w:t> </w:t>
        </w:r>
        <w:r>
          <w:rPr>
            <w:spacing w:val="2"/>
            <w:sz w:val="24"/>
            <w:u w:val="single" w:color="AAAAAA"/>
          </w:rPr>
          <w:t>Cloud,</w:t>
        </w:r>
        <w:r>
          <w:rPr>
            <w:spacing w:val="-15"/>
            <w:sz w:val="24"/>
            <w:u w:val="single" w:color="AAAAAA"/>
          </w:rPr>
          <w:t> </w:t>
        </w:r>
        <w:r>
          <w:rPr>
            <w:sz w:val="24"/>
            <w:u w:val="single" w:color="AAAAAA"/>
          </w:rPr>
          <w:t>Analytics"</w:t>
        </w:r>
        <w:r>
          <w:rPr>
            <w:spacing w:val="-3"/>
            <w:sz w:val="24"/>
            <w:u w:val="single" w:color="AAAAAA"/>
          </w:rPr>
          <w:t> </w:t>
        </w:r>
        <w:r>
          <w:rPr>
            <w:spacing w:val="-5"/>
            <w:sz w:val="24"/>
            <w:u w:val="single" w:color="AAAAAA"/>
          </w:rPr>
          <w:t>(http://w </w:t>
        </w:r>
        <w:r>
          <w:rPr>
            <w:sz w:val="24"/>
            <w:u w:val="single" w:color="AAAAAA"/>
          </w:rPr>
          <w:t>ww-03.ibm.com/press/us/en/pressrelease/42796.wss)</w:t>
        </w:r>
        <w:r>
          <w:rPr>
            <w:color w:val="666666"/>
            <w:sz w:val="24"/>
            <w:u w:val="none"/>
          </w:rPr>
          <w:t>. IBM. Retrieved</w:t>
        </w:r>
        <w:r>
          <w:rPr>
            <w:color w:val="666666"/>
            <w:spacing w:val="-41"/>
            <w:sz w:val="24"/>
            <w:u w:val="none"/>
          </w:rPr>
          <w:t> </w:t>
        </w:r>
        <w:r>
          <w:rPr>
            <w:color w:val="666666"/>
            <w:sz w:val="24"/>
            <w:u w:val="none"/>
          </w:rPr>
          <w:t>2017-04-28.</w:t>
        </w:r>
      </w:hyperlink>
    </w:p>
    <w:p>
      <w:pPr>
        <w:pStyle w:val="ListParagraph"/>
        <w:numPr>
          <w:ilvl w:val="2"/>
          <w:numId w:val="1"/>
        </w:numPr>
        <w:tabs>
          <w:tab w:pos="495" w:val="left" w:leader="none"/>
        </w:tabs>
        <w:spacing w:line="235" w:lineRule="auto" w:before="59" w:after="0"/>
        <w:ind w:left="494" w:right="136" w:hanging="385"/>
        <w:jc w:val="left"/>
        <w:rPr>
          <w:sz w:val="24"/>
          <w:u w:val="none"/>
        </w:rPr>
      </w:pPr>
      <w:hyperlink r:id="rId66">
        <w:r>
          <w:rPr>
            <w:sz w:val="24"/>
            <w:u w:val="single" w:color="AAAAAA"/>
          </w:rPr>
          <w:t>"IBM</w:t>
        </w:r>
        <w:r>
          <w:rPr>
            <w:spacing w:val="-11"/>
            <w:sz w:val="24"/>
            <w:u w:val="single" w:color="AAAAAA"/>
          </w:rPr>
          <w:t> </w:t>
        </w:r>
        <w:r>
          <w:rPr>
            <w:spacing w:val="2"/>
            <w:sz w:val="24"/>
            <w:u w:val="single" w:color="AAAAAA"/>
          </w:rPr>
          <w:t>Helps</w:t>
        </w:r>
        <w:r>
          <w:rPr>
            <w:spacing w:val="-6"/>
            <w:sz w:val="24"/>
            <w:u w:val="single" w:color="AAAAAA"/>
          </w:rPr>
          <w:t> </w:t>
        </w:r>
        <w:r>
          <w:rPr>
            <w:sz w:val="24"/>
            <w:u w:val="single" w:color="AAAAAA"/>
          </w:rPr>
          <w:t>Business</w:t>
        </w:r>
        <w:r>
          <w:rPr>
            <w:spacing w:val="-5"/>
            <w:sz w:val="24"/>
            <w:u w:val="single" w:color="AAAAAA"/>
          </w:rPr>
          <w:t> </w:t>
        </w:r>
        <w:r>
          <w:rPr>
            <w:sz w:val="24"/>
            <w:u w:val="single" w:color="AAAAAA"/>
          </w:rPr>
          <w:t>Partners</w:t>
        </w:r>
        <w:r>
          <w:rPr>
            <w:spacing w:val="-6"/>
            <w:sz w:val="24"/>
            <w:u w:val="single" w:color="AAAAAA"/>
          </w:rPr>
          <w:t> </w:t>
        </w:r>
        <w:r>
          <w:rPr>
            <w:spacing w:val="-3"/>
            <w:sz w:val="24"/>
            <w:u w:val="single" w:color="AAAAAA"/>
          </w:rPr>
          <w:t>Grow</w:t>
        </w:r>
        <w:r>
          <w:rPr>
            <w:spacing w:val="2"/>
            <w:sz w:val="24"/>
            <w:u w:val="single" w:color="AAAAAA"/>
          </w:rPr>
          <w:t> </w:t>
        </w:r>
        <w:r>
          <w:rPr>
            <w:sz w:val="24"/>
            <w:u w:val="single" w:color="AAAAAA"/>
          </w:rPr>
          <w:t>With</w:t>
        </w:r>
        <w:r>
          <w:rPr>
            <w:spacing w:val="-4"/>
            <w:sz w:val="24"/>
            <w:u w:val="single" w:color="AAAAAA"/>
          </w:rPr>
          <w:t> </w:t>
        </w:r>
        <w:r>
          <w:rPr>
            <w:sz w:val="24"/>
            <w:u w:val="single" w:color="AAAAAA"/>
          </w:rPr>
          <w:t>Resources</w:t>
        </w:r>
        <w:r>
          <w:rPr>
            <w:spacing w:val="-6"/>
            <w:sz w:val="24"/>
            <w:u w:val="single" w:color="AAAAAA"/>
          </w:rPr>
          <w:t> </w:t>
        </w:r>
        <w:r>
          <w:rPr>
            <w:sz w:val="24"/>
            <w:u w:val="single" w:color="AAAAAA"/>
          </w:rPr>
          <w:t>for</w:t>
        </w:r>
        <w:r>
          <w:rPr>
            <w:spacing w:val="-10"/>
            <w:sz w:val="24"/>
            <w:u w:val="single" w:color="AAAAAA"/>
          </w:rPr>
          <w:t> </w:t>
        </w:r>
        <w:r>
          <w:rPr>
            <w:spacing w:val="2"/>
            <w:sz w:val="24"/>
            <w:u w:val="single" w:color="AAAAAA"/>
          </w:rPr>
          <w:t>Cloud,</w:t>
        </w:r>
        <w:r>
          <w:rPr>
            <w:spacing w:val="-13"/>
            <w:sz w:val="24"/>
            <w:u w:val="single" w:color="AAAAAA"/>
          </w:rPr>
          <w:t> </w:t>
        </w:r>
        <w:r>
          <w:rPr>
            <w:spacing w:val="3"/>
            <w:sz w:val="24"/>
            <w:u w:val="single" w:color="AAAAAA"/>
          </w:rPr>
          <w:t>Big</w:t>
        </w:r>
        <w:r>
          <w:rPr>
            <w:spacing w:val="-4"/>
            <w:sz w:val="24"/>
            <w:u w:val="single" w:color="AAAAAA"/>
          </w:rPr>
          <w:t> </w:t>
        </w:r>
        <w:r>
          <w:rPr>
            <w:sz w:val="24"/>
            <w:u w:val="single" w:color="AAAAAA"/>
          </w:rPr>
          <w:t>Data</w:t>
        </w:r>
        <w:r>
          <w:rPr>
            <w:spacing w:val="-5"/>
            <w:sz w:val="24"/>
            <w:u w:val="single" w:color="AAAAAA"/>
          </w:rPr>
          <w:t> </w:t>
        </w:r>
        <w:r>
          <w:rPr>
            <w:sz w:val="24"/>
            <w:u w:val="single" w:color="AAAAAA"/>
          </w:rPr>
          <w:t>&amp; Analytics"</w:t>
        </w:r>
        <w:r>
          <w:rPr>
            <w:spacing w:val="-1"/>
            <w:sz w:val="24"/>
            <w:u w:val="single" w:color="AAAAAA"/>
          </w:rPr>
          <w:t> </w:t>
        </w:r>
        <w:r>
          <w:rPr>
            <w:spacing w:val="-4"/>
            <w:sz w:val="24"/>
            <w:u w:val="single" w:color="AAAAAA"/>
          </w:rPr>
          <w:t>(http:// </w:t>
        </w:r>
        <w:r>
          <w:rPr>
            <w:sz w:val="24"/>
            <w:u w:val="single" w:color="AAAAAA"/>
          </w:rPr>
          <w:t>www-03.ibm.com/press/us/en/pressrelease/43172.wss)</w:t>
        </w:r>
        <w:r>
          <w:rPr>
            <w:color w:val="666666"/>
            <w:sz w:val="24"/>
            <w:u w:val="none"/>
          </w:rPr>
          <w:t>. IBM. Retrieved</w:t>
        </w:r>
        <w:r>
          <w:rPr>
            <w:color w:val="666666"/>
            <w:spacing w:val="-41"/>
            <w:sz w:val="24"/>
            <w:u w:val="none"/>
          </w:rPr>
          <w:t> </w:t>
        </w:r>
        <w:r>
          <w:rPr>
            <w:color w:val="666666"/>
            <w:sz w:val="24"/>
            <w:u w:val="none"/>
          </w:rPr>
          <w:t>2017-04-28.</w:t>
        </w:r>
      </w:hyperlink>
    </w:p>
    <w:p>
      <w:pPr>
        <w:pStyle w:val="ListParagraph"/>
        <w:numPr>
          <w:ilvl w:val="2"/>
          <w:numId w:val="1"/>
        </w:numPr>
        <w:tabs>
          <w:tab w:pos="495" w:val="left" w:leader="none"/>
        </w:tabs>
        <w:spacing w:line="235" w:lineRule="auto" w:before="59" w:after="0"/>
        <w:ind w:left="494" w:right="151" w:hanging="385"/>
        <w:jc w:val="both"/>
        <w:rPr>
          <w:sz w:val="24"/>
          <w:u w:val="none"/>
        </w:rPr>
      </w:pPr>
      <w:hyperlink r:id="rId67">
        <w:r>
          <w:rPr>
            <w:spacing w:val="2"/>
            <w:sz w:val="24"/>
            <w:u w:val="single" w:color="AAAAAA"/>
          </w:rPr>
          <w:t>"DS8000</w:t>
        </w:r>
        <w:r>
          <w:rPr>
            <w:spacing w:val="-52"/>
            <w:sz w:val="24"/>
            <w:u w:val="single" w:color="AAAAAA"/>
          </w:rPr>
          <w:t> </w:t>
        </w:r>
        <w:r>
          <w:rPr>
            <w:sz w:val="24"/>
            <w:u w:val="single" w:color="AAAAAA"/>
          </w:rPr>
          <w:t>disk encryption" (http://publib.boulder.ibm.com/infocenter/dsichelp/ds8000ic/index. jsp?topic=%2Fcom.ibm.storage.ssic.help.doc%2Ff2c_ds8000encryption_3ekm6r.html)</w:t>
        </w:r>
        <w:r>
          <w:rPr>
            <w:color w:val="666666"/>
            <w:sz w:val="24"/>
            <w:u w:val="none"/>
          </w:rPr>
          <w:t>.</w:t>
        </w:r>
        <w:r>
          <w:rPr>
            <w:color w:val="666666"/>
            <w:spacing w:val="-43"/>
            <w:sz w:val="24"/>
            <w:u w:val="none"/>
          </w:rPr>
          <w:t> </w:t>
        </w:r>
        <w:r>
          <w:rPr>
            <w:i/>
            <w:color w:val="666666"/>
            <w:sz w:val="24"/>
            <w:u w:val="none"/>
          </w:rPr>
          <w:t>IBM</w:t>
        </w:r>
      </w:hyperlink>
      <w:r>
        <w:rPr>
          <w:i/>
          <w:color w:val="666666"/>
          <w:sz w:val="24"/>
          <w:u w:val="none"/>
        </w:rPr>
        <w:t> </w:t>
      </w:r>
      <w:r>
        <w:rPr>
          <w:i/>
          <w:color w:val="666666"/>
          <w:sz w:val="24"/>
          <w:u w:val="none"/>
        </w:rPr>
        <w:t>System</w:t>
      </w:r>
      <w:r>
        <w:rPr>
          <w:i/>
          <w:color w:val="666666"/>
          <w:spacing w:val="-14"/>
          <w:sz w:val="24"/>
          <w:u w:val="none"/>
        </w:rPr>
        <w:t> </w:t>
      </w:r>
      <w:r>
        <w:rPr>
          <w:i/>
          <w:color w:val="666666"/>
          <w:sz w:val="24"/>
          <w:u w:val="none"/>
        </w:rPr>
        <w:t>Storage</w:t>
      </w:r>
      <w:r>
        <w:rPr>
          <w:i/>
          <w:color w:val="666666"/>
          <w:spacing w:val="-7"/>
          <w:sz w:val="24"/>
          <w:u w:val="none"/>
        </w:rPr>
        <w:t> </w:t>
      </w:r>
      <w:r>
        <w:rPr>
          <w:i/>
          <w:color w:val="666666"/>
          <w:spacing w:val="2"/>
          <w:sz w:val="24"/>
          <w:u w:val="none"/>
        </w:rPr>
        <w:t>DS8000</w:t>
      </w:r>
      <w:r>
        <w:rPr>
          <w:i/>
          <w:color w:val="666666"/>
          <w:spacing w:val="-7"/>
          <w:sz w:val="24"/>
          <w:u w:val="none"/>
        </w:rPr>
        <w:t> </w:t>
      </w:r>
      <w:r>
        <w:rPr>
          <w:i/>
          <w:color w:val="666666"/>
          <w:sz w:val="24"/>
          <w:u w:val="none"/>
        </w:rPr>
        <w:t>Information</w:t>
      </w:r>
      <w:r>
        <w:rPr>
          <w:i/>
          <w:color w:val="666666"/>
          <w:spacing w:val="-7"/>
          <w:sz w:val="24"/>
          <w:u w:val="none"/>
        </w:rPr>
        <w:t> </w:t>
      </w:r>
      <w:r>
        <w:rPr>
          <w:i/>
          <w:color w:val="666666"/>
          <w:sz w:val="24"/>
          <w:u w:val="none"/>
        </w:rPr>
        <w:t>Center</w:t>
      </w:r>
      <w:r>
        <w:rPr>
          <w:color w:val="666666"/>
          <w:sz w:val="24"/>
          <w:u w:val="none"/>
        </w:rPr>
        <w:t>.</w:t>
      </w:r>
      <w:r>
        <w:rPr>
          <w:color w:val="666666"/>
          <w:spacing w:val="-15"/>
          <w:sz w:val="24"/>
          <w:u w:val="none"/>
        </w:rPr>
        <w:t> </w:t>
      </w:r>
      <w:r>
        <w:rPr>
          <w:color w:val="666666"/>
          <w:sz w:val="24"/>
          <w:u w:val="none"/>
        </w:rPr>
        <w:t>IBM.</w:t>
      </w:r>
      <w:r>
        <w:rPr>
          <w:color w:val="666666"/>
          <w:spacing w:val="-15"/>
          <w:sz w:val="24"/>
          <w:u w:val="none"/>
        </w:rPr>
        <w:t> </w:t>
      </w:r>
      <w:r>
        <w:rPr>
          <w:color w:val="666666"/>
          <w:sz w:val="24"/>
          <w:u w:val="none"/>
        </w:rPr>
        <w:t>Retrieved</w:t>
      </w:r>
      <w:r>
        <w:rPr>
          <w:color w:val="666666"/>
          <w:spacing w:val="-7"/>
          <w:sz w:val="24"/>
          <w:u w:val="none"/>
        </w:rPr>
        <w:t> </w:t>
      </w:r>
      <w:r>
        <w:rPr>
          <w:color w:val="666666"/>
          <w:sz w:val="24"/>
          <w:u w:val="none"/>
        </w:rPr>
        <w:t>4</w:t>
      </w:r>
      <w:r>
        <w:rPr>
          <w:color w:val="666666"/>
          <w:spacing w:val="-7"/>
          <w:sz w:val="24"/>
          <w:u w:val="none"/>
        </w:rPr>
        <w:t> </w:t>
      </w:r>
      <w:r>
        <w:rPr>
          <w:color w:val="666666"/>
          <w:sz w:val="24"/>
          <w:u w:val="none"/>
        </w:rPr>
        <w:t>October</w:t>
      </w:r>
      <w:r>
        <w:rPr>
          <w:color w:val="666666"/>
          <w:spacing w:val="-14"/>
          <w:sz w:val="24"/>
          <w:u w:val="none"/>
        </w:rPr>
        <w:t> </w:t>
      </w:r>
      <w:r>
        <w:rPr>
          <w:color w:val="666666"/>
          <w:sz w:val="24"/>
          <w:u w:val="none"/>
        </w:rPr>
        <w:t>2012.</w:t>
      </w:r>
    </w:p>
    <w:p>
      <w:pPr>
        <w:pStyle w:val="ListParagraph"/>
        <w:numPr>
          <w:ilvl w:val="2"/>
          <w:numId w:val="1"/>
        </w:numPr>
        <w:tabs>
          <w:tab w:pos="495" w:val="left" w:leader="none"/>
        </w:tabs>
        <w:spacing w:line="235" w:lineRule="auto" w:before="59" w:after="0"/>
        <w:ind w:left="494" w:right="165" w:hanging="385"/>
        <w:jc w:val="both"/>
        <w:rPr>
          <w:sz w:val="24"/>
          <w:u w:val="none"/>
        </w:rPr>
      </w:pPr>
      <w:hyperlink r:id="rId68">
        <w:r>
          <w:rPr>
            <w:sz w:val="24"/>
            <w:u w:val="single" w:color="AAAAAA"/>
          </w:rPr>
          <w:t>"IBM TS7700 Series Virtual </w:t>
        </w:r>
        <w:r>
          <w:rPr>
            <w:spacing w:val="-7"/>
            <w:sz w:val="24"/>
            <w:u w:val="single" w:color="AAAAAA"/>
          </w:rPr>
          <w:t>Tape </w:t>
        </w:r>
        <w:r>
          <w:rPr>
            <w:sz w:val="24"/>
            <w:u w:val="single" w:color="AAAAAA"/>
          </w:rPr>
          <w:t>Solutions" (https://www.ibm.com/downloads/cas/PKNRZN BN)</w:t>
        </w:r>
        <w:r>
          <w:rPr>
            <w:color w:val="666666"/>
            <w:sz w:val="24"/>
            <w:u w:val="none"/>
          </w:rPr>
          <w:t>.</w:t>
        </w:r>
        <w:r>
          <w:rPr>
            <w:color w:val="666666"/>
            <w:spacing w:val="-15"/>
            <w:sz w:val="24"/>
            <w:u w:val="none"/>
          </w:rPr>
          <w:t> </w:t>
        </w:r>
        <w:r>
          <w:rPr>
            <w:i/>
            <w:color w:val="666666"/>
            <w:sz w:val="24"/>
            <w:u w:val="none"/>
          </w:rPr>
          <w:t>ibm.com</w:t>
        </w:r>
        <w:r>
          <w:rPr>
            <w:color w:val="666666"/>
            <w:sz w:val="24"/>
            <w:u w:val="none"/>
          </w:rPr>
          <w:t>.</w:t>
        </w:r>
      </w:hyperlink>
    </w:p>
    <w:p>
      <w:pPr>
        <w:pStyle w:val="ListParagraph"/>
        <w:numPr>
          <w:ilvl w:val="2"/>
          <w:numId w:val="1"/>
        </w:numPr>
        <w:tabs>
          <w:tab w:pos="495" w:val="left" w:leader="none"/>
        </w:tabs>
        <w:spacing w:line="235" w:lineRule="auto" w:before="60" w:after="0"/>
        <w:ind w:left="494" w:right="159" w:hanging="385"/>
        <w:jc w:val="both"/>
        <w:rPr>
          <w:sz w:val="24"/>
          <w:u w:val="none"/>
        </w:rPr>
      </w:pPr>
      <w:r>
        <w:rPr/>
        <w:pict>
          <v:rect style="position:absolute;margin-left:63.012875pt;margin-top:29.788548pt;width:486.231743pt;height:.750358pt;mso-position-horizontal-relative:page;mso-position-vertical-relative:paragraph;z-index:15783936" filled="true" fillcolor="#aaaaaa" stroked="false">
            <v:fill type="solid"/>
            <w10:wrap type="none"/>
          </v:rect>
        </w:pict>
      </w:r>
      <w:r>
        <w:rPr>
          <w:spacing w:val="2"/>
          <w:sz w:val="24"/>
          <w:u w:val="single" w:color="AAAAAA"/>
        </w:rPr>
        <w:t>"Family </w:t>
      </w:r>
      <w:r>
        <w:rPr>
          <w:sz w:val="24"/>
          <w:u w:val="single" w:color="AAAAAA"/>
        </w:rPr>
        <w:t>3957+05 IBM TS7700 </w:t>
      </w:r>
      <w:r>
        <w:rPr>
          <w:spacing w:val="3"/>
          <w:sz w:val="24"/>
          <w:u w:val="single" w:color="AAAAAA"/>
        </w:rPr>
        <w:t>R4 </w:t>
      </w:r>
      <w:r>
        <w:rPr>
          <w:sz w:val="24"/>
          <w:u w:val="single" w:color="AAAAAA"/>
        </w:rPr>
        <w:t>Model </w:t>
      </w:r>
      <w:r>
        <w:rPr>
          <w:spacing w:val="3"/>
          <w:sz w:val="24"/>
          <w:u w:val="single" w:color="AAAAAA"/>
        </w:rPr>
        <w:t>VEC" </w:t>
      </w:r>
      <w:r>
        <w:rPr>
          <w:sz w:val="24"/>
          <w:u w:val="single" w:color="AAAAAA"/>
        </w:rPr>
        <w:t>(https://www-01.ibm.com/common/ssi/Show</w:t>
      </w:r>
      <w:r>
        <w:rPr>
          <w:sz w:val="24"/>
          <w:u w:val="none"/>
        </w:rPr>
        <w:t> Doc.wss?docURL=/common/ssi/rep_sm/5/877/ENUS3957-_h05/index.html&amp;request_locale</w:t>
      </w:r>
    </w:p>
    <w:p>
      <w:pPr>
        <w:spacing w:line="271" w:lineRule="exact" w:before="0"/>
        <w:ind w:left="494" w:right="0" w:firstLine="0"/>
        <w:jc w:val="both"/>
        <w:rPr>
          <w:sz w:val="24"/>
        </w:rPr>
      </w:pPr>
      <w:r>
        <w:rPr>
          <w:sz w:val="24"/>
          <w:u w:val="single" w:color="AAAAAA"/>
        </w:rPr>
        <w:t>=en)</w:t>
      </w:r>
      <w:r>
        <w:rPr>
          <w:color w:val="666666"/>
          <w:sz w:val="24"/>
        </w:rPr>
        <w:t>. </w:t>
      </w:r>
      <w:r>
        <w:rPr>
          <w:i/>
          <w:color w:val="666666"/>
          <w:sz w:val="24"/>
        </w:rPr>
        <w:t>www-01.ibm.com</w:t>
      </w:r>
      <w:r>
        <w:rPr>
          <w:color w:val="666666"/>
          <w:sz w:val="24"/>
        </w:rPr>
        <w:t>. 2021-02-09. Retrieved 2021-07-14.</w:t>
      </w:r>
    </w:p>
    <w:p>
      <w:pPr>
        <w:pStyle w:val="ListParagraph"/>
        <w:numPr>
          <w:ilvl w:val="2"/>
          <w:numId w:val="1"/>
        </w:numPr>
        <w:tabs>
          <w:tab w:pos="495" w:val="left" w:leader="none"/>
        </w:tabs>
        <w:spacing w:line="235" w:lineRule="auto" w:before="58" w:after="0"/>
        <w:ind w:left="494" w:right="123" w:hanging="385"/>
        <w:jc w:val="both"/>
        <w:rPr>
          <w:sz w:val="24"/>
          <w:u w:val="none"/>
        </w:rPr>
      </w:pPr>
      <w:r>
        <w:rPr/>
        <w:pict>
          <v:rect style="position:absolute;margin-left:63.012875pt;margin-top:29.688538pt;width:487.732458pt;height:.750358pt;mso-position-horizontal-relative:page;mso-position-vertical-relative:paragraph;z-index:-16020992" filled="true" fillcolor="#aaaaaa" stroked="false">
            <v:fill type="solid"/>
            <w10:wrap type="none"/>
          </v:rect>
        </w:pict>
      </w:r>
      <w:hyperlink r:id="rId69">
        <w:r>
          <w:rPr>
            <w:color w:val="666666"/>
            <w:sz w:val="24"/>
            <w:u w:val="none"/>
          </w:rPr>
          <w:t>February</w:t>
        </w:r>
        <w:r>
          <w:rPr>
            <w:color w:val="666666"/>
            <w:spacing w:val="-8"/>
            <w:sz w:val="24"/>
            <w:u w:val="none"/>
          </w:rPr>
          <w:t> </w:t>
        </w:r>
        <w:r>
          <w:rPr>
            <w:color w:val="666666"/>
            <w:sz w:val="24"/>
            <w:u w:val="none"/>
          </w:rPr>
          <w:t>9,</w:t>
        </w:r>
        <w:r>
          <w:rPr>
            <w:color w:val="666666"/>
            <w:spacing w:val="-14"/>
            <w:sz w:val="24"/>
            <w:u w:val="none"/>
          </w:rPr>
          <w:t> </w:t>
        </w:r>
        <w:r>
          <w:rPr>
            <w:color w:val="666666"/>
            <w:sz w:val="24"/>
            <w:u w:val="none"/>
          </w:rPr>
          <w:t>Evan</w:t>
        </w:r>
        <w:r>
          <w:rPr>
            <w:color w:val="666666"/>
            <w:spacing w:val="-6"/>
            <w:sz w:val="24"/>
            <w:u w:val="none"/>
          </w:rPr>
          <w:t> </w:t>
        </w:r>
        <w:r>
          <w:rPr>
            <w:color w:val="666666"/>
            <w:sz w:val="24"/>
            <w:u w:val="none"/>
          </w:rPr>
          <w:t>Koblentz</w:t>
        </w:r>
        <w:r>
          <w:rPr>
            <w:color w:val="666666"/>
            <w:spacing w:val="-8"/>
            <w:sz w:val="24"/>
            <w:u w:val="none"/>
          </w:rPr>
          <w:t> </w:t>
        </w:r>
        <w:r>
          <w:rPr>
            <w:color w:val="666666"/>
            <w:spacing w:val="3"/>
            <w:sz w:val="24"/>
            <w:u w:val="none"/>
          </w:rPr>
          <w:t>in</w:t>
        </w:r>
        <w:r>
          <w:rPr>
            <w:color w:val="666666"/>
            <w:spacing w:val="-6"/>
            <w:sz w:val="24"/>
            <w:u w:val="none"/>
          </w:rPr>
          <w:t> </w:t>
        </w:r>
        <w:r>
          <w:rPr>
            <w:color w:val="666666"/>
            <w:sz w:val="24"/>
            <w:u w:val="none"/>
          </w:rPr>
          <w:t>Storage</w:t>
        </w:r>
        <w:r>
          <w:rPr>
            <w:color w:val="666666"/>
            <w:spacing w:val="-6"/>
            <w:sz w:val="24"/>
            <w:u w:val="none"/>
          </w:rPr>
          <w:t> </w:t>
        </w:r>
        <w:r>
          <w:rPr>
            <w:color w:val="666666"/>
            <w:sz w:val="24"/>
            <w:u w:val="none"/>
          </w:rPr>
          <w:t>on;</w:t>
        </w:r>
        <w:r>
          <w:rPr>
            <w:color w:val="666666"/>
            <w:spacing w:val="-14"/>
            <w:sz w:val="24"/>
            <w:u w:val="none"/>
          </w:rPr>
          <w:t> </w:t>
        </w:r>
        <w:r>
          <w:rPr>
            <w:color w:val="666666"/>
            <w:sz w:val="24"/>
            <w:u w:val="none"/>
          </w:rPr>
          <w:t>2018;</w:t>
        </w:r>
        <w:r>
          <w:rPr>
            <w:color w:val="666666"/>
            <w:spacing w:val="-15"/>
            <w:sz w:val="24"/>
            <w:u w:val="none"/>
          </w:rPr>
          <w:t> </w:t>
        </w:r>
        <w:r>
          <w:rPr>
            <w:color w:val="666666"/>
            <w:sz w:val="24"/>
            <w:u w:val="none"/>
          </w:rPr>
          <w:t>Pst,</w:t>
        </w:r>
        <w:r>
          <w:rPr>
            <w:color w:val="666666"/>
            <w:spacing w:val="-14"/>
            <w:sz w:val="24"/>
            <w:u w:val="none"/>
          </w:rPr>
          <w:t> </w:t>
        </w:r>
        <w:r>
          <w:rPr>
            <w:color w:val="666666"/>
            <w:sz w:val="24"/>
            <w:u w:val="none"/>
          </w:rPr>
          <w:t>8:25</w:t>
        </w:r>
        <w:r>
          <w:rPr>
            <w:color w:val="666666"/>
            <w:spacing w:val="-6"/>
            <w:sz w:val="24"/>
            <w:u w:val="none"/>
          </w:rPr>
          <w:t> </w:t>
        </w:r>
        <w:r>
          <w:rPr>
            <w:color w:val="666666"/>
            <w:sz w:val="24"/>
            <w:u w:val="none"/>
          </w:rPr>
          <w:t>Am.</w:t>
        </w:r>
        <w:r>
          <w:rPr>
            <w:spacing w:val="-14"/>
            <w:sz w:val="24"/>
            <w:u w:val="none"/>
          </w:rPr>
          <w:t> </w:t>
        </w:r>
        <w:r>
          <w:rPr>
            <w:sz w:val="24"/>
            <w:u w:val="single" w:color="AAAAAA"/>
          </w:rPr>
          <w:t>"IBM</w:t>
        </w:r>
        <w:r>
          <w:rPr>
            <w:spacing w:val="-12"/>
            <w:sz w:val="24"/>
            <w:u w:val="single" w:color="AAAAAA"/>
          </w:rPr>
          <w:t> </w:t>
        </w:r>
        <w:r>
          <w:rPr>
            <w:sz w:val="24"/>
            <w:u w:val="single" w:color="AAAAAA"/>
          </w:rPr>
          <w:t>continues</w:t>
        </w:r>
        <w:r>
          <w:rPr>
            <w:spacing w:val="-8"/>
            <w:sz w:val="24"/>
            <w:u w:val="single" w:color="AAAAAA"/>
          </w:rPr>
          <w:t> </w:t>
        </w:r>
        <w:r>
          <w:rPr>
            <w:sz w:val="24"/>
            <w:u w:val="single" w:color="AAAAAA"/>
          </w:rPr>
          <w:t>tape</w:t>
        </w:r>
        <w:r>
          <w:rPr>
            <w:spacing w:val="-6"/>
            <w:sz w:val="24"/>
            <w:u w:val="single" w:color="AAAAAA"/>
          </w:rPr>
          <w:t> </w:t>
        </w:r>
        <w:r>
          <w:rPr>
            <w:sz w:val="24"/>
            <w:u w:val="single" w:color="AAAAAA"/>
          </w:rPr>
          <w:t>progress</w:t>
        </w:r>
        <w:r>
          <w:rPr>
            <w:sz w:val="24"/>
            <w:u w:val="none"/>
          </w:rPr>
          <w:t> despite</w:t>
        </w:r>
        <w:r>
          <w:rPr>
            <w:spacing w:val="-15"/>
            <w:sz w:val="24"/>
            <w:u w:val="none"/>
          </w:rPr>
          <w:t> </w:t>
        </w:r>
        <w:r>
          <w:rPr>
            <w:sz w:val="24"/>
            <w:u w:val="none"/>
          </w:rPr>
          <w:t>cloud</w:t>
        </w:r>
        <w:r>
          <w:rPr>
            <w:spacing w:val="-15"/>
            <w:sz w:val="24"/>
            <w:u w:val="none"/>
          </w:rPr>
          <w:t> </w:t>
        </w:r>
        <w:r>
          <w:rPr>
            <w:sz w:val="24"/>
            <w:u w:val="none"/>
          </w:rPr>
          <w:t>and</w:t>
        </w:r>
        <w:r>
          <w:rPr>
            <w:spacing w:val="-15"/>
            <w:sz w:val="24"/>
            <w:u w:val="none"/>
          </w:rPr>
          <w:t> </w:t>
        </w:r>
        <w:r>
          <w:rPr>
            <w:sz w:val="24"/>
            <w:u w:val="none"/>
          </w:rPr>
          <w:t>flash</w:t>
        </w:r>
        <w:r>
          <w:rPr>
            <w:spacing w:val="-14"/>
            <w:sz w:val="24"/>
            <w:u w:val="none"/>
          </w:rPr>
          <w:t> </w:t>
        </w:r>
        <w:r>
          <w:rPr>
            <w:sz w:val="24"/>
            <w:u w:val="none"/>
          </w:rPr>
          <w:t>advances"</w:t>
        </w:r>
        <w:r>
          <w:rPr>
            <w:spacing w:val="-11"/>
            <w:sz w:val="24"/>
            <w:u w:val="none"/>
          </w:rPr>
          <w:t> </w:t>
        </w:r>
        <w:r>
          <w:rPr>
            <w:sz w:val="24"/>
            <w:u w:val="none"/>
          </w:rPr>
          <w:t>(https://www.techrepublic.com/article/ibm-continues-tape-</w:t>
        </w:r>
        <w:r>
          <w:rPr>
            <w:sz w:val="24"/>
            <w:u w:val="single" w:color="AAAAAA"/>
          </w:rPr>
          <w:t> progress-despite-cloud-and-flash-advances/)</w:t>
        </w:r>
        <w:r>
          <w:rPr>
            <w:color w:val="666666"/>
            <w:sz w:val="24"/>
            <w:u w:val="none"/>
          </w:rPr>
          <w:t>. </w:t>
        </w:r>
        <w:r>
          <w:rPr>
            <w:i/>
            <w:color w:val="666666"/>
            <w:sz w:val="24"/>
            <w:u w:val="none"/>
          </w:rPr>
          <w:t>TechRepublic</w:t>
        </w:r>
        <w:r>
          <w:rPr>
            <w:color w:val="666666"/>
            <w:sz w:val="24"/>
            <w:u w:val="none"/>
          </w:rPr>
          <w:t>. Retrieved</w:t>
        </w:r>
        <w:r>
          <w:rPr>
            <w:color w:val="666666"/>
            <w:spacing w:val="-36"/>
            <w:sz w:val="24"/>
            <w:u w:val="none"/>
          </w:rPr>
          <w:t> </w:t>
        </w:r>
        <w:r>
          <w:rPr>
            <w:color w:val="666666"/>
            <w:sz w:val="24"/>
            <w:u w:val="none"/>
          </w:rPr>
          <w:t>2021-07-14.</w:t>
        </w:r>
      </w:hyperlink>
    </w:p>
    <w:p>
      <w:pPr>
        <w:pStyle w:val="ListParagraph"/>
        <w:numPr>
          <w:ilvl w:val="2"/>
          <w:numId w:val="1"/>
        </w:numPr>
        <w:tabs>
          <w:tab w:pos="495" w:val="left" w:leader="none"/>
        </w:tabs>
        <w:spacing w:line="235" w:lineRule="auto" w:before="59" w:after="0"/>
        <w:ind w:left="494" w:right="121" w:hanging="385"/>
        <w:jc w:val="both"/>
        <w:rPr>
          <w:sz w:val="24"/>
          <w:u w:val="none"/>
        </w:rPr>
      </w:pPr>
      <w:hyperlink r:id="rId70">
        <w:r>
          <w:rPr>
            <w:color w:val="666666"/>
            <w:spacing w:val="4"/>
            <w:sz w:val="24"/>
            <w:u w:val="none"/>
          </w:rPr>
          <w:t>Hill,</w:t>
        </w:r>
        <w:r>
          <w:rPr>
            <w:color w:val="666666"/>
            <w:spacing w:val="-15"/>
            <w:sz w:val="24"/>
            <w:u w:val="none"/>
          </w:rPr>
          <w:t> </w:t>
        </w:r>
        <w:r>
          <w:rPr>
            <w:color w:val="666666"/>
            <w:sz w:val="24"/>
            <w:u w:val="none"/>
          </w:rPr>
          <w:t>John</w:t>
        </w:r>
        <w:r>
          <w:rPr>
            <w:color w:val="666666"/>
            <w:spacing w:val="-7"/>
            <w:sz w:val="24"/>
            <w:u w:val="none"/>
          </w:rPr>
          <w:t> </w:t>
        </w:r>
        <w:r>
          <w:rPr>
            <w:color w:val="666666"/>
            <w:sz w:val="24"/>
            <w:u w:val="none"/>
          </w:rPr>
          <w:t>(2020-05-12).</w:t>
        </w:r>
        <w:r>
          <w:rPr>
            <w:spacing w:val="-14"/>
            <w:sz w:val="24"/>
            <w:u w:val="none"/>
          </w:rPr>
          <w:t> </w:t>
        </w:r>
        <w:r>
          <w:rPr>
            <w:sz w:val="24"/>
            <w:u w:val="single" w:color="AAAAAA"/>
          </w:rPr>
          <w:t>"BLOG:</w:t>
        </w:r>
        <w:r>
          <w:rPr>
            <w:spacing w:val="-15"/>
            <w:sz w:val="24"/>
            <w:u w:val="single" w:color="AAAAAA"/>
          </w:rPr>
          <w:t> </w:t>
        </w:r>
        <w:r>
          <w:rPr>
            <w:spacing w:val="2"/>
            <w:sz w:val="24"/>
            <w:u w:val="single" w:color="AAAAAA"/>
          </w:rPr>
          <w:t>New</w:t>
        </w:r>
        <w:r>
          <w:rPr>
            <w:spacing w:val="-1"/>
            <w:sz w:val="24"/>
            <w:u w:val="single" w:color="AAAAAA"/>
          </w:rPr>
          <w:t> </w:t>
        </w:r>
        <w:r>
          <w:rPr>
            <w:sz w:val="24"/>
            <w:u w:val="single" w:color="AAAAAA"/>
          </w:rPr>
          <w:t>Mainframe</w:t>
        </w:r>
        <w:r>
          <w:rPr>
            <w:spacing w:val="-6"/>
            <w:sz w:val="24"/>
            <w:u w:val="single" w:color="AAAAAA"/>
          </w:rPr>
          <w:t> </w:t>
        </w:r>
        <w:r>
          <w:rPr>
            <w:sz w:val="24"/>
            <w:u w:val="single" w:color="AAAAAA"/>
          </w:rPr>
          <w:t>Virtual</w:t>
        </w:r>
        <w:r>
          <w:rPr>
            <w:spacing w:val="-1"/>
            <w:sz w:val="24"/>
            <w:u w:val="single" w:color="AAAAAA"/>
          </w:rPr>
          <w:t> </w:t>
        </w:r>
        <w:r>
          <w:rPr>
            <w:spacing w:val="-7"/>
            <w:sz w:val="24"/>
            <w:u w:val="single" w:color="AAAAAA"/>
          </w:rPr>
          <w:t>Tape</w:t>
        </w:r>
        <w:r>
          <w:rPr>
            <w:spacing w:val="-6"/>
            <w:sz w:val="24"/>
            <w:u w:val="single" w:color="AAAAAA"/>
          </w:rPr>
          <w:t> </w:t>
        </w:r>
        <w:r>
          <w:rPr>
            <w:sz w:val="24"/>
            <w:u w:val="single" w:color="AAAAAA"/>
          </w:rPr>
          <w:t>Library</w:t>
        </w:r>
        <w:r>
          <w:rPr>
            <w:spacing w:val="-8"/>
            <w:sz w:val="24"/>
            <w:u w:val="single" w:color="AAAAAA"/>
          </w:rPr>
          <w:t> </w:t>
        </w:r>
        <w:r>
          <w:rPr>
            <w:sz w:val="24"/>
            <w:u w:val="single" w:color="AAAAAA"/>
          </w:rPr>
          <w:t>–</w:t>
        </w:r>
        <w:r>
          <w:rPr>
            <w:spacing w:val="-7"/>
            <w:sz w:val="24"/>
            <w:u w:val="single" w:color="AAAAAA"/>
          </w:rPr>
          <w:t> </w:t>
        </w:r>
        <w:r>
          <w:rPr>
            <w:sz w:val="24"/>
            <w:u w:val="single" w:color="AAAAAA"/>
          </w:rPr>
          <w:t>IBM</w:t>
        </w:r>
        <w:r>
          <w:rPr>
            <w:spacing w:val="-12"/>
            <w:sz w:val="24"/>
            <w:u w:val="single" w:color="AAAAAA"/>
          </w:rPr>
          <w:t> </w:t>
        </w:r>
        <w:r>
          <w:rPr>
            <w:sz w:val="24"/>
            <w:u w:val="single" w:color="AAAAAA"/>
          </w:rPr>
          <w:t>TS7770"</w:t>
        </w:r>
        <w:r>
          <w:rPr>
            <w:spacing w:val="-3"/>
            <w:sz w:val="24"/>
            <w:u w:val="single" w:color="AAAAAA"/>
          </w:rPr>
          <w:t> </w:t>
        </w:r>
        <w:r>
          <w:rPr>
            <w:spacing w:val="-4"/>
            <w:sz w:val="24"/>
            <w:u w:val="single" w:color="AAAAAA"/>
          </w:rPr>
          <w:t>(https:// </w:t>
        </w:r>
        <w:r>
          <w:rPr>
            <w:sz w:val="24"/>
            <w:u w:val="single" w:color="AAAAAA"/>
          </w:rPr>
          <w:t>mainline.com/new-mainframe-virtual-tape-library-ibm-ts7770/)</w:t>
        </w:r>
        <w:r>
          <w:rPr>
            <w:color w:val="666666"/>
            <w:sz w:val="24"/>
            <w:u w:val="none"/>
          </w:rPr>
          <w:t>. </w:t>
        </w:r>
        <w:r>
          <w:rPr>
            <w:i/>
            <w:color w:val="666666"/>
            <w:sz w:val="24"/>
            <w:u w:val="none"/>
          </w:rPr>
          <w:t>Mainline</w:t>
        </w:r>
        <w:r>
          <w:rPr>
            <w:color w:val="666666"/>
            <w:sz w:val="24"/>
            <w:u w:val="none"/>
          </w:rPr>
          <w:t>.</w:t>
        </w:r>
        <w:r>
          <w:rPr>
            <w:color w:val="666666"/>
            <w:spacing w:val="-31"/>
            <w:sz w:val="24"/>
            <w:u w:val="none"/>
          </w:rPr>
          <w:t> </w:t>
        </w:r>
        <w:r>
          <w:rPr>
            <w:color w:val="666666"/>
            <w:sz w:val="24"/>
            <w:u w:val="none"/>
          </w:rPr>
          <w:t>Retrieved</w:t>
        </w:r>
      </w:hyperlink>
    </w:p>
    <w:p>
      <w:pPr>
        <w:pStyle w:val="BodyText"/>
        <w:spacing w:line="271" w:lineRule="exact"/>
        <w:ind w:left="494"/>
      </w:pPr>
      <w:r>
        <w:rPr>
          <w:color w:val="666666"/>
        </w:rPr>
        <w:t>2021-07-14.</w:t>
      </w:r>
    </w:p>
    <w:p>
      <w:pPr>
        <w:pStyle w:val="ListParagraph"/>
        <w:numPr>
          <w:ilvl w:val="2"/>
          <w:numId w:val="1"/>
        </w:numPr>
        <w:tabs>
          <w:tab w:pos="495" w:val="left" w:leader="none"/>
        </w:tabs>
        <w:spacing w:line="235" w:lineRule="auto" w:before="59" w:after="0"/>
        <w:ind w:left="494" w:right="144" w:hanging="385"/>
        <w:jc w:val="left"/>
        <w:rPr>
          <w:sz w:val="24"/>
          <w:u w:val="none"/>
        </w:rPr>
      </w:pPr>
      <w:hyperlink r:id="rId71">
        <w:r>
          <w:rPr>
            <w:sz w:val="24"/>
            <w:u w:val="single" w:color="AAAAAA"/>
          </w:rPr>
          <w:t>"4</w:t>
        </w:r>
        <w:r>
          <w:rPr>
            <w:spacing w:val="-8"/>
            <w:sz w:val="24"/>
            <w:u w:val="single" w:color="AAAAAA"/>
          </w:rPr>
          <w:t> </w:t>
        </w:r>
        <w:r>
          <w:rPr>
            <w:sz w:val="24"/>
            <w:u w:val="single" w:color="AAAAAA"/>
          </w:rPr>
          <w:t>Benefits</w:t>
        </w:r>
        <w:r>
          <w:rPr>
            <w:spacing w:val="-8"/>
            <w:sz w:val="24"/>
            <w:u w:val="single" w:color="AAAAAA"/>
          </w:rPr>
          <w:t> </w:t>
        </w:r>
        <w:r>
          <w:rPr>
            <w:sz w:val="24"/>
            <w:u w:val="single" w:color="AAAAAA"/>
          </w:rPr>
          <w:t>of</w:t>
        </w:r>
        <w:r>
          <w:rPr>
            <w:spacing w:val="-16"/>
            <w:sz w:val="24"/>
            <w:u w:val="single" w:color="AAAAAA"/>
          </w:rPr>
          <w:t> </w:t>
        </w:r>
        <w:r>
          <w:rPr>
            <w:sz w:val="24"/>
            <w:u w:val="single" w:color="AAAAAA"/>
          </w:rPr>
          <w:t>Implementing</w:t>
        </w:r>
        <w:r>
          <w:rPr>
            <w:spacing w:val="-7"/>
            <w:sz w:val="24"/>
            <w:u w:val="single" w:color="AAAAAA"/>
          </w:rPr>
          <w:t> </w:t>
        </w:r>
        <w:r>
          <w:rPr>
            <w:sz w:val="24"/>
            <w:u w:val="single" w:color="AAAAAA"/>
          </w:rPr>
          <w:t>TS7700's</w:t>
        </w:r>
        <w:r>
          <w:rPr>
            <w:spacing w:val="-9"/>
            <w:sz w:val="24"/>
            <w:u w:val="single" w:color="AAAAAA"/>
          </w:rPr>
          <w:t> </w:t>
        </w:r>
        <w:r>
          <w:rPr>
            <w:spacing w:val="2"/>
            <w:sz w:val="24"/>
            <w:u w:val="single" w:color="AAAAAA"/>
          </w:rPr>
          <w:t>New</w:t>
        </w:r>
        <w:r>
          <w:rPr>
            <w:spacing w:val="-1"/>
            <w:sz w:val="24"/>
            <w:u w:val="single" w:color="AAAAAA"/>
          </w:rPr>
          <w:t> </w:t>
        </w:r>
        <w:r>
          <w:rPr>
            <w:sz w:val="24"/>
            <w:u w:val="single" w:color="AAAAAA"/>
          </w:rPr>
          <w:t>Microcode</w:t>
        </w:r>
        <w:r>
          <w:rPr>
            <w:spacing w:val="-8"/>
            <w:sz w:val="24"/>
            <w:u w:val="single" w:color="AAAAAA"/>
          </w:rPr>
          <w:t> </w:t>
        </w:r>
        <w:r>
          <w:rPr>
            <w:sz w:val="24"/>
            <w:u w:val="single" w:color="AAAAAA"/>
          </w:rPr>
          <w:t>Compression"</w:t>
        </w:r>
        <w:r>
          <w:rPr>
            <w:spacing w:val="-3"/>
            <w:sz w:val="24"/>
            <w:u w:val="single" w:color="AAAAAA"/>
          </w:rPr>
          <w:t> </w:t>
        </w:r>
        <w:r>
          <w:rPr>
            <w:sz w:val="24"/>
            <w:u w:val="single" w:color="AAAAAA"/>
          </w:rPr>
          <w:t>(https://www.intellimag ic.com/resources/4-benefits-of-implementing-ts7700s-new-microcode-compression/)</w:t>
        </w:r>
        <w:r>
          <w:rPr>
            <w:color w:val="666666"/>
            <w:sz w:val="24"/>
            <w:u w:val="none"/>
          </w:rPr>
          <w:t>.</w:t>
        </w:r>
      </w:hyperlink>
      <w:r>
        <w:rPr>
          <w:color w:val="666666"/>
          <w:sz w:val="24"/>
          <w:u w:val="none"/>
        </w:rPr>
        <w:t> </w:t>
      </w:r>
      <w:r>
        <w:rPr>
          <w:i/>
          <w:color w:val="666666"/>
          <w:sz w:val="24"/>
          <w:u w:val="none"/>
        </w:rPr>
        <w:t>IntelliMagic</w:t>
      </w:r>
      <w:r>
        <w:rPr>
          <w:color w:val="666666"/>
          <w:sz w:val="24"/>
          <w:u w:val="none"/>
        </w:rPr>
        <w:t>. Retrieved</w:t>
      </w:r>
      <w:r>
        <w:rPr>
          <w:color w:val="666666"/>
          <w:spacing w:val="-20"/>
          <w:sz w:val="24"/>
          <w:u w:val="none"/>
        </w:rPr>
        <w:t> </w:t>
      </w:r>
      <w:r>
        <w:rPr>
          <w:color w:val="666666"/>
          <w:sz w:val="24"/>
          <w:u w:val="none"/>
        </w:rPr>
        <w:t>2021-05-23.</w:t>
      </w:r>
    </w:p>
    <w:p>
      <w:pPr>
        <w:pStyle w:val="ListParagraph"/>
        <w:numPr>
          <w:ilvl w:val="2"/>
          <w:numId w:val="1"/>
        </w:numPr>
        <w:tabs>
          <w:tab w:pos="495" w:val="left" w:leader="none"/>
        </w:tabs>
        <w:spacing w:line="235" w:lineRule="auto" w:before="59" w:after="0"/>
        <w:ind w:left="494" w:right="138" w:hanging="385"/>
        <w:jc w:val="left"/>
        <w:rPr>
          <w:sz w:val="24"/>
          <w:u w:val="none"/>
        </w:rPr>
      </w:pPr>
      <w:r>
        <w:rPr/>
        <w:pict>
          <v:rect style="position:absolute;margin-left:63.012875pt;margin-top:29.738554pt;width:407.444192pt;height:.750358pt;mso-position-horizontal-relative:page;mso-position-vertical-relative:paragraph;z-index:-16020480" filled="true" fillcolor="#aaaaaa" stroked="false">
            <v:fill type="solid"/>
            <w10:wrap type="none"/>
          </v:rect>
        </w:pict>
      </w:r>
      <w:hyperlink r:id="rId72">
        <w:r>
          <w:rPr>
            <w:spacing w:val="-2"/>
            <w:sz w:val="24"/>
            <w:u w:val="single" w:color="AAAAAA"/>
          </w:rPr>
          <w:t>https://community.ibm.com/community/user/storage/blogs/shawn-brume1/2020/12/01/tale-of-</w:t>
        </w:r>
        <w:r>
          <w:rPr>
            <w:spacing w:val="-2"/>
            <w:sz w:val="24"/>
            <w:u w:val="none"/>
          </w:rPr>
          <w:t> </w:t>
        </w:r>
        <w:r>
          <w:rPr>
            <w:sz w:val="24"/>
            <w:u w:val="none"/>
          </w:rPr>
          <w:t>the-tape-modernizing-zstorage?CommunityKey=85531a8a-8971-4c0e-8d2b-</w:t>
        </w:r>
        <w:r>
          <w:rPr>
            <w:sz w:val="24"/>
            <w:u w:val="single" w:color="AAAAAA"/>
          </w:rPr>
          <w:t> 098ba927269e&amp;tab=recentcommunityblogsdashboard</w:t>
        </w:r>
      </w:hyperlink>
    </w:p>
    <w:p>
      <w:pPr>
        <w:pStyle w:val="ListParagraph"/>
        <w:numPr>
          <w:ilvl w:val="2"/>
          <w:numId w:val="1"/>
        </w:numPr>
        <w:tabs>
          <w:tab w:pos="495" w:val="left" w:leader="none"/>
        </w:tabs>
        <w:spacing w:line="204" w:lineRule="auto" w:before="60" w:after="0"/>
        <w:ind w:left="494" w:right="159" w:hanging="385"/>
        <w:jc w:val="left"/>
        <w:rPr>
          <w:sz w:val="24"/>
          <w:u w:val="none"/>
        </w:rPr>
      </w:pPr>
      <w:hyperlink r:id="rId73">
        <w:r>
          <w:rPr>
            <w:spacing w:val="4"/>
            <w:sz w:val="24"/>
            <w:u w:val="single" w:color="AAAAAA"/>
          </w:rPr>
          <w:t>"</w:t>
        </w:r>
        <w:r>
          <w:rPr>
            <w:rFonts w:ascii="IPAexGothic" w:eastAsia="IPAexGothic" w:hint="eastAsia"/>
            <w:sz w:val="24"/>
            <w:u w:val="single" w:color="AAAAAA"/>
          </w:rPr>
          <w:t>ビッグデータ処理の垂直統合システム「</w:t>
        </w:r>
        <w:r>
          <w:rPr>
            <w:sz w:val="24"/>
            <w:u w:val="single" w:color="AAAAAA"/>
          </w:rPr>
          <w:t>IBM</w:t>
        </w:r>
        <w:r>
          <w:rPr>
            <w:spacing w:val="-16"/>
            <w:sz w:val="24"/>
            <w:u w:val="single" w:color="AAAAAA"/>
          </w:rPr>
          <w:t> </w:t>
        </w:r>
        <w:r>
          <w:rPr>
            <w:sz w:val="24"/>
            <w:u w:val="single" w:color="AAAAAA"/>
          </w:rPr>
          <w:t>PureData</w:t>
        </w:r>
        <w:r>
          <w:rPr>
            <w:spacing w:val="-10"/>
            <w:sz w:val="24"/>
            <w:u w:val="single" w:color="AAAAAA"/>
          </w:rPr>
          <w:t> </w:t>
        </w:r>
        <w:r>
          <w:rPr>
            <w:sz w:val="24"/>
            <w:u w:val="single" w:color="AAAAAA"/>
          </w:rPr>
          <w:t>System</w:t>
        </w:r>
        <w:r>
          <w:rPr>
            <w:rFonts w:ascii="IPAexGothic" w:eastAsia="IPAexGothic" w:hint="eastAsia"/>
            <w:spacing w:val="-8"/>
            <w:sz w:val="24"/>
            <w:u w:val="single" w:color="AAAAAA"/>
          </w:rPr>
          <w:t>」が世界同時発表</w:t>
        </w:r>
        <w:r>
          <w:rPr>
            <w:spacing w:val="-9"/>
            <w:sz w:val="24"/>
            <w:u w:val="single" w:color="AAAAAA"/>
          </w:rPr>
          <w:t>("https://jap </w:t>
        </w:r>
        <w:r>
          <w:rPr>
            <w:sz w:val="24"/>
            <w:u w:val="single" w:color="AAAAAA"/>
          </w:rPr>
          <w:t>an.zdnet.com/article/35022877/)</w:t>
        </w:r>
        <w:r>
          <w:rPr>
            <w:color w:val="666666"/>
            <w:spacing w:val="-8"/>
            <w:sz w:val="24"/>
            <w:u w:val="none"/>
          </w:rPr>
          <w:t>. </w:t>
        </w:r>
        <w:r>
          <w:rPr>
            <w:i/>
            <w:color w:val="666666"/>
            <w:spacing w:val="3"/>
            <w:sz w:val="24"/>
            <w:u w:val="none"/>
          </w:rPr>
          <w:t>ZDNet</w:t>
        </w:r>
        <w:r>
          <w:rPr>
            <w:i/>
            <w:color w:val="666666"/>
            <w:spacing w:val="-15"/>
            <w:sz w:val="24"/>
            <w:u w:val="none"/>
          </w:rPr>
          <w:t> </w:t>
        </w:r>
        <w:r>
          <w:rPr>
            <w:i/>
            <w:color w:val="666666"/>
            <w:sz w:val="24"/>
            <w:u w:val="none"/>
          </w:rPr>
          <w:t>Japan</w:t>
        </w:r>
        <w:r>
          <w:rPr>
            <w:i/>
            <w:color w:val="666666"/>
            <w:spacing w:val="-8"/>
            <w:sz w:val="24"/>
            <w:u w:val="none"/>
          </w:rPr>
          <w:t> </w:t>
        </w:r>
        <w:r>
          <w:rPr>
            <w:color w:val="666666"/>
            <w:sz w:val="24"/>
            <w:u w:val="none"/>
          </w:rPr>
          <w:t>(in</w:t>
        </w:r>
        <w:r>
          <w:rPr>
            <w:color w:val="666666"/>
            <w:spacing w:val="-7"/>
            <w:sz w:val="24"/>
            <w:u w:val="none"/>
          </w:rPr>
          <w:t> </w:t>
        </w:r>
        <w:r>
          <w:rPr>
            <w:color w:val="666666"/>
            <w:sz w:val="24"/>
            <w:u w:val="none"/>
          </w:rPr>
          <w:t>Japanese</w:t>
        </w:r>
        <w:r>
          <w:rPr>
            <w:color w:val="666666"/>
            <w:spacing w:val="-6"/>
            <w:sz w:val="24"/>
            <w:u w:val="none"/>
          </w:rPr>
          <w:t>). </w:t>
        </w:r>
        <w:r>
          <w:rPr>
            <w:color w:val="666666"/>
            <w:sz w:val="24"/>
            <w:u w:val="none"/>
          </w:rPr>
          <w:t>2012-10-10</w:t>
        </w:r>
        <w:r>
          <w:rPr>
            <w:color w:val="666666"/>
            <w:spacing w:val="-8"/>
            <w:sz w:val="24"/>
            <w:u w:val="none"/>
          </w:rPr>
          <w:t>. </w:t>
        </w:r>
        <w:r>
          <w:rPr>
            <w:color w:val="666666"/>
            <w:sz w:val="24"/>
            <w:u w:val="none"/>
          </w:rPr>
          <w:t>Retrieved</w:t>
        </w:r>
      </w:hyperlink>
    </w:p>
    <w:p>
      <w:pPr>
        <w:pStyle w:val="BodyText"/>
        <w:spacing w:before="1"/>
        <w:ind w:left="494"/>
      </w:pPr>
      <w:r>
        <w:rPr>
          <w:color w:val="666666"/>
        </w:rPr>
        <w:t>2021-08-07.</w:t>
      </w:r>
    </w:p>
    <w:p>
      <w:pPr>
        <w:pStyle w:val="ListParagraph"/>
        <w:numPr>
          <w:ilvl w:val="2"/>
          <w:numId w:val="1"/>
        </w:numPr>
        <w:tabs>
          <w:tab w:pos="495" w:val="left" w:leader="none"/>
        </w:tabs>
        <w:spacing w:line="235" w:lineRule="auto" w:before="59" w:after="0"/>
        <w:ind w:left="494" w:right="144" w:hanging="385"/>
        <w:jc w:val="left"/>
        <w:rPr>
          <w:sz w:val="24"/>
          <w:u w:val="none"/>
        </w:rPr>
      </w:pPr>
      <w:hyperlink r:id="rId74">
        <w:r>
          <w:rPr>
            <w:color w:val="666666"/>
            <w:sz w:val="24"/>
            <w:u w:val="none"/>
          </w:rPr>
          <w:t>Mellor,</w:t>
        </w:r>
        <w:r>
          <w:rPr>
            <w:color w:val="666666"/>
            <w:spacing w:val="-14"/>
            <w:sz w:val="24"/>
            <w:u w:val="none"/>
          </w:rPr>
          <w:t> </w:t>
        </w:r>
        <w:r>
          <w:rPr>
            <w:color w:val="666666"/>
            <w:sz w:val="24"/>
            <w:u w:val="none"/>
          </w:rPr>
          <w:t>Chris.</w:t>
        </w:r>
        <w:r>
          <w:rPr>
            <w:spacing w:val="-14"/>
            <w:sz w:val="24"/>
            <w:u w:val="none"/>
          </w:rPr>
          <w:t> </w:t>
        </w:r>
        <w:r>
          <w:rPr>
            <w:sz w:val="24"/>
            <w:u w:val="single" w:color="AAAAAA"/>
          </w:rPr>
          <w:t>"IBM's</w:t>
        </w:r>
        <w:r>
          <w:rPr>
            <w:spacing w:val="-7"/>
            <w:sz w:val="24"/>
            <w:u w:val="single" w:color="AAAAAA"/>
          </w:rPr>
          <w:t> </w:t>
        </w:r>
        <w:r>
          <w:rPr>
            <w:spacing w:val="2"/>
            <w:sz w:val="24"/>
            <w:u w:val="single" w:color="AAAAAA"/>
          </w:rPr>
          <w:t>DeepFlash</w:t>
        </w:r>
        <w:r>
          <w:rPr>
            <w:spacing w:val="-6"/>
            <w:sz w:val="24"/>
            <w:u w:val="single" w:color="AAAAAA"/>
          </w:rPr>
          <w:t> </w:t>
        </w:r>
        <w:r>
          <w:rPr>
            <w:sz w:val="24"/>
            <w:u w:val="single" w:color="AAAAAA"/>
          </w:rPr>
          <w:t>150:</w:t>
        </w:r>
        <w:r>
          <w:rPr>
            <w:spacing w:val="-14"/>
            <w:sz w:val="24"/>
            <w:u w:val="single" w:color="AAAAAA"/>
          </w:rPr>
          <w:t> </w:t>
        </w:r>
        <w:r>
          <w:rPr>
            <w:sz w:val="24"/>
            <w:u w:val="single" w:color="AAAAAA"/>
          </w:rPr>
          <w:t>Got</w:t>
        </w:r>
        <w:r>
          <w:rPr>
            <w:spacing w:val="-14"/>
            <w:sz w:val="24"/>
            <w:u w:val="single" w:color="AAAAAA"/>
          </w:rPr>
          <w:t> </w:t>
        </w:r>
        <w:r>
          <w:rPr>
            <w:sz w:val="24"/>
            <w:u w:val="single" w:color="AAAAAA"/>
          </w:rPr>
          <w:t>half</w:t>
        </w:r>
        <w:r>
          <w:rPr>
            <w:spacing w:val="-14"/>
            <w:sz w:val="24"/>
            <w:u w:val="single" w:color="AAAAAA"/>
          </w:rPr>
          <w:t> </w:t>
        </w:r>
        <w:r>
          <w:rPr>
            <w:sz w:val="24"/>
            <w:u w:val="single" w:color="AAAAAA"/>
          </w:rPr>
          <w:t>a</w:t>
        </w:r>
        <w:r>
          <w:rPr>
            <w:spacing w:val="-6"/>
            <w:sz w:val="24"/>
            <w:u w:val="single" w:color="AAAAAA"/>
          </w:rPr>
          <w:t> </w:t>
        </w:r>
        <w:r>
          <w:rPr>
            <w:spacing w:val="2"/>
            <w:sz w:val="24"/>
            <w:u w:val="single" w:color="AAAAAA"/>
          </w:rPr>
          <w:t>million</w:t>
        </w:r>
        <w:r>
          <w:rPr>
            <w:spacing w:val="-5"/>
            <w:sz w:val="24"/>
            <w:u w:val="single" w:color="AAAAAA"/>
          </w:rPr>
          <w:t> </w:t>
        </w:r>
        <w:r>
          <w:rPr>
            <w:sz w:val="24"/>
            <w:u w:val="single" w:color="AAAAAA"/>
          </w:rPr>
          <w:t>bucks</w:t>
        </w:r>
        <w:r>
          <w:rPr>
            <w:spacing w:val="-7"/>
            <w:sz w:val="24"/>
            <w:u w:val="single" w:color="AAAAAA"/>
          </w:rPr>
          <w:t> </w:t>
        </w:r>
        <w:r>
          <w:rPr>
            <w:sz w:val="24"/>
            <w:u w:val="single" w:color="AAAAAA"/>
          </w:rPr>
          <w:t>for</w:t>
        </w:r>
        <w:r>
          <w:rPr>
            <w:spacing w:val="-12"/>
            <w:sz w:val="24"/>
            <w:u w:val="single" w:color="AAAAAA"/>
          </w:rPr>
          <w:t> </w:t>
        </w:r>
        <w:r>
          <w:rPr>
            <w:sz w:val="24"/>
            <w:u w:val="single" w:color="AAAAAA"/>
          </w:rPr>
          <w:t>a</w:t>
        </w:r>
        <w:r>
          <w:rPr>
            <w:spacing w:val="-6"/>
            <w:sz w:val="24"/>
            <w:u w:val="single" w:color="AAAAAA"/>
          </w:rPr>
          <w:t> </w:t>
        </w:r>
        <w:r>
          <w:rPr>
            <w:spacing w:val="-4"/>
            <w:sz w:val="24"/>
            <w:u w:val="single" w:color="AAAAAA"/>
          </w:rPr>
          <w:t>fat,</w:t>
        </w:r>
        <w:r>
          <w:rPr>
            <w:spacing w:val="-14"/>
            <w:sz w:val="24"/>
            <w:u w:val="single" w:color="AAAAAA"/>
          </w:rPr>
          <w:t> </w:t>
        </w:r>
        <w:r>
          <w:rPr>
            <w:sz w:val="24"/>
            <w:u w:val="single" w:color="AAAAAA"/>
          </w:rPr>
          <w:t>fast</w:t>
        </w:r>
        <w:r>
          <w:rPr>
            <w:spacing w:val="-14"/>
            <w:sz w:val="24"/>
            <w:u w:val="single" w:color="AAAAAA"/>
          </w:rPr>
          <w:t> </w:t>
        </w:r>
        <w:r>
          <w:rPr>
            <w:sz w:val="24"/>
            <w:u w:val="single" w:color="AAAAAA"/>
          </w:rPr>
          <w:t>JBOF*</w:t>
        </w:r>
        <w:r>
          <w:rPr>
            <w:spacing w:val="-11"/>
            <w:sz w:val="24"/>
            <w:u w:val="single" w:color="AAAAAA"/>
          </w:rPr>
          <w:t> </w:t>
        </w:r>
        <w:r>
          <w:rPr>
            <w:sz w:val="24"/>
            <w:u w:val="single" w:color="AAAAAA"/>
          </w:rPr>
          <w:t>box?"</w:t>
        </w:r>
        <w:r>
          <w:rPr>
            <w:spacing w:val="-2"/>
            <w:sz w:val="24"/>
            <w:u w:val="single" w:color="AAAAAA"/>
          </w:rPr>
          <w:t> </w:t>
        </w:r>
        <w:r>
          <w:rPr>
            <w:spacing w:val="-4"/>
            <w:sz w:val="24"/>
            <w:u w:val="single" w:color="AAAAAA"/>
          </w:rPr>
          <w:t>(http </w:t>
        </w:r>
        <w:r>
          <w:rPr>
            <w:sz w:val="24"/>
            <w:u w:val="single" w:color="AAAAAA"/>
          </w:rPr>
          <w:t>s://www.theregister.com/2016/08/01/ibm_deepflash_150_array_jbod_for_flash/)</w:t>
        </w:r>
        <w:r>
          <w:rPr>
            <w:color w:val="666666"/>
            <w:sz w:val="24"/>
            <w:u w:val="none"/>
          </w:rPr>
          <w:t>.</w:t>
        </w:r>
      </w:hyperlink>
      <w:hyperlink r:id="rId75">
        <w:r>
          <w:rPr>
            <w:color w:val="666666"/>
            <w:sz w:val="24"/>
            <w:u w:val="none"/>
          </w:rPr>
          <w:t> </w:t>
        </w:r>
        <w:r>
          <w:rPr>
            <w:i/>
            <w:color w:val="666666"/>
            <w:spacing w:val="-3"/>
            <w:sz w:val="24"/>
            <w:u w:val="none"/>
          </w:rPr>
          <w:t>www.theregister.com</w:t>
        </w:r>
        <w:r>
          <w:rPr>
            <w:color w:val="666666"/>
            <w:spacing w:val="-3"/>
            <w:sz w:val="24"/>
            <w:u w:val="none"/>
          </w:rPr>
          <w:t>. </w:t>
        </w:r>
      </w:hyperlink>
      <w:r>
        <w:rPr>
          <w:color w:val="666666"/>
          <w:sz w:val="24"/>
          <w:u w:val="none"/>
        </w:rPr>
        <w:t>Retrieved</w:t>
      </w:r>
      <w:r>
        <w:rPr>
          <w:color w:val="666666"/>
          <w:spacing w:val="-17"/>
          <w:sz w:val="24"/>
          <w:u w:val="none"/>
        </w:rPr>
        <w:t> </w:t>
      </w:r>
      <w:r>
        <w:rPr>
          <w:color w:val="666666"/>
          <w:sz w:val="24"/>
          <w:u w:val="none"/>
        </w:rPr>
        <w:t>2021-05-25.</w:t>
      </w:r>
    </w:p>
    <w:p>
      <w:pPr>
        <w:spacing w:after="0" w:line="235" w:lineRule="auto"/>
        <w:jc w:val="left"/>
        <w:rPr>
          <w:sz w:val="24"/>
        </w:rPr>
        <w:sectPr>
          <w:pgSz w:w="11900" w:h="16840"/>
          <w:pgMar w:top="640" w:bottom="280" w:left="760" w:right="760"/>
        </w:sectPr>
      </w:pPr>
    </w:p>
    <w:p>
      <w:pPr>
        <w:pStyle w:val="ListParagraph"/>
        <w:numPr>
          <w:ilvl w:val="2"/>
          <w:numId w:val="1"/>
        </w:numPr>
        <w:tabs>
          <w:tab w:pos="495" w:val="left" w:leader="none"/>
        </w:tabs>
        <w:spacing w:line="235" w:lineRule="auto" w:before="81" w:after="0"/>
        <w:ind w:left="494" w:right="264" w:hanging="385"/>
        <w:jc w:val="left"/>
        <w:rPr>
          <w:sz w:val="24"/>
          <w:u w:val="none"/>
        </w:rPr>
      </w:pPr>
      <w:hyperlink r:id="rId76">
        <w:r>
          <w:rPr>
            <w:color w:val="666666"/>
            <w:sz w:val="24"/>
            <w:u w:val="none"/>
          </w:rPr>
          <w:t>Armstrong,</w:t>
        </w:r>
        <w:r>
          <w:rPr>
            <w:color w:val="666666"/>
            <w:spacing w:val="-24"/>
            <w:sz w:val="24"/>
            <w:u w:val="none"/>
          </w:rPr>
          <w:t> </w:t>
        </w:r>
        <w:r>
          <w:rPr>
            <w:color w:val="666666"/>
            <w:sz w:val="24"/>
            <w:u w:val="none"/>
          </w:rPr>
          <w:t>Adam</w:t>
        </w:r>
        <w:r>
          <w:rPr>
            <w:color w:val="666666"/>
            <w:spacing w:val="-21"/>
            <w:sz w:val="24"/>
            <w:u w:val="none"/>
          </w:rPr>
          <w:t> </w:t>
        </w:r>
        <w:r>
          <w:rPr>
            <w:color w:val="666666"/>
            <w:sz w:val="24"/>
            <w:u w:val="none"/>
          </w:rPr>
          <w:t>(2016-07-26).</w:t>
        </w:r>
        <w:r>
          <w:rPr>
            <w:spacing w:val="-24"/>
            <w:sz w:val="24"/>
            <w:u w:val="none"/>
          </w:rPr>
          <w:t> </w:t>
        </w:r>
        <w:r>
          <w:rPr>
            <w:sz w:val="24"/>
            <w:u w:val="single" w:color="AAAAAA"/>
          </w:rPr>
          <w:t>"IBM</w:t>
        </w:r>
        <w:r>
          <w:rPr>
            <w:spacing w:val="-21"/>
            <w:sz w:val="24"/>
            <w:u w:val="single" w:color="AAAAAA"/>
          </w:rPr>
          <w:t> </w:t>
        </w:r>
        <w:r>
          <w:rPr>
            <w:sz w:val="24"/>
            <w:u w:val="single" w:color="AAAAAA"/>
          </w:rPr>
          <w:t>Introduces</w:t>
        </w:r>
        <w:r>
          <w:rPr>
            <w:spacing w:val="-18"/>
            <w:sz w:val="24"/>
            <w:u w:val="single" w:color="AAAAAA"/>
          </w:rPr>
          <w:t> </w:t>
        </w:r>
        <w:r>
          <w:rPr>
            <w:spacing w:val="2"/>
            <w:sz w:val="24"/>
            <w:u w:val="single" w:color="AAAAAA"/>
          </w:rPr>
          <w:t>DeepFlash</w:t>
        </w:r>
        <w:r>
          <w:rPr>
            <w:spacing w:val="-17"/>
            <w:sz w:val="24"/>
            <w:u w:val="single" w:color="AAAAAA"/>
          </w:rPr>
          <w:t> </w:t>
        </w:r>
        <w:r>
          <w:rPr>
            <w:sz w:val="24"/>
            <w:u w:val="single" w:color="AAAAAA"/>
          </w:rPr>
          <w:t>150"</w:t>
        </w:r>
        <w:r>
          <w:rPr>
            <w:spacing w:val="-13"/>
            <w:sz w:val="24"/>
            <w:u w:val="single" w:color="AAAAAA"/>
          </w:rPr>
          <w:t> </w:t>
        </w:r>
        <w:r>
          <w:rPr>
            <w:sz w:val="24"/>
            <w:u w:val="single" w:color="AAAAAA"/>
          </w:rPr>
          <w:t>(https://www.storagerevie w.com/news/ibm-introduces-deepflash-150)</w:t>
        </w:r>
        <w:r>
          <w:rPr>
            <w:color w:val="666666"/>
            <w:sz w:val="24"/>
            <w:u w:val="none"/>
          </w:rPr>
          <w:t>. </w:t>
        </w:r>
        <w:r>
          <w:rPr>
            <w:i/>
            <w:color w:val="666666"/>
            <w:sz w:val="24"/>
            <w:u w:val="none"/>
          </w:rPr>
          <w:t>StorageReview.com</w:t>
        </w:r>
        <w:r>
          <w:rPr>
            <w:color w:val="666666"/>
            <w:sz w:val="24"/>
            <w:u w:val="none"/>
          </w:rPr>
          <w:t>.</w:t>
        </w:r>
        <w:r>
          <w:rPr>
            <w:color w:val="666666"/>
            <w:spacing w:val="-53"/>
            <w:sz w:val="24"/>
            <w:u w:val="none"/>
          </w:rPr>
          <w:t> </w:t>
        </w:r>
        <w:r>
          <w:rPr>
            <w:color w:val="666666"/>
            <w:sz w:val="24"/>
            <w:u w:val="none"/>
          </w:rPr>
          <w:t>Retrieved 2021-05-12.</w:t>
        </w:r>
      </w:hyperlink>
    </w:p>
    <w:p>
      <w:pPr>
        <w:pStyle w:val="ListParagraph"/>
        <w:numPr>
          <w:ilvl w:val="2"/>
          <w:numId w:val="1"/>
        </w:numPr>
        <w:tabs>
          <w:tab w:pos="495" w:val="left" w:leader="none"/>
        </w:tabs>
        <w:spacing w:line="235" w:lineRule="auto" w:before="59" w:after="0"/>
        <w:ind w:left="494" w:right="144" w:hanging="385"/>
        <w:jc w:val="left"/>
        <w:rPr>
          <w:sz w:val="24"/>
          <w:u w:val="none"/>
        </w:rPr>
      </w:pPr>
      <w:hyperlink r:id="rId77">
        <w:r>
          <w:rPr>
            <w:sz w:val="24"/>
            <w:u w:val="single" w:color="AAAAAA"/>
          </w:rPr>
          <w:t>"IBM</w:t>
        </w:r>
        <w:r>
          <w:rPr>
            <w:spacing w:val="-20"/>
            <w:sz w:val="24"/>
            <w:u w:val="single" w:color="AAAAAA"/>
          </w:rPr>
          <w:t> </w:t>
        </w:r>
        <w:r>
          <w:rPr>
            <w:sz w:val="24"/>
            <w:u w:val="single" w:color="AAAAAA"/>
          </w:rPr>
          <w:t>XIV</w:t>
        </w:r>
        <w:r>
          <w:rPr>
            <w:spacing w:val="-10"/>
            <w:sz w:val="24"/>
            <w:u w:val="single" w:color="AAAAAA"/>
          </w:rPr>
          <w:t> </w:t>
        </w:r>
        <w:r>
          <w:rPr>
            <w:sz w:val="24"/>
            <w:u w:val="single" w:color="AAAAAA"/>
          </w:rPr>
          <w:t>Storage</w:t>
        </w:r>
        <w:r>
          <w:rPr>
            <w:spacing w:val="-15"/>
            <w:sz w:val="24"/>
            <w:u w:val="single" w:color="AAAAAA"/>
          </w:rPr>
          <w:t> </w:t>
        </w:r>
        <w:r>
          <w:rPr>
            <w:sz w:val="24"/>
            <w:u w:val="single" w:color="AAAAAA"/>
          </w:rPr>
          <w:t>System</w:t>
        </w:r>
        <w:r>
          <w:rPr>
            <w:spacing w:val="-19"/>
            <w:sz w:val="24"/>
            <w:u w:val="single" w:color="AAAAAA"/>
          </w:rPr>
          <w:t> </w:t>
        </w:r>
        <w:r>
          <w:rPr>
            <w:sz w:val="24"/>
            <w:u w:val="single" w:color="AAAAAA"/>
          </w:rPr>
          <w:t>Gen3</w:t>
        </w:r>
        <w:r>
          <w:rPr>
            <w:spacing w:val="-14"/>
            <w:sz w:val="24"/>
            <w:u w:val="single" w:color="AAAAAA"/>
          </w:rPr>
          <w:t> </w:t>
        </w:r>
        <w:r>
          <w:rPr>
            <w:sz w:val="24"/>
            <w:u w:val="single" w:color="AAAAAA"/>
          </w:rPr>
          <w:t>model</w:t>
        </w:r>
        <w:r>
          <w:rPr>
            <w:spacing w:val="-9"/>
            <w:sz w:val="24"/>
            <w:u w:val="single" w:color="AAAAAA"/>
          </w:rPr>
          <w:t> </w:t>
        </w:r>
        <w:r>
          <w:rPr>
            <w:sz w:val="24"/>
            <w:u w:val="single" w:color="AAAAAA"/>
          </w:rPr>
          <w:t>281x-114</w:t>
        </w:r>
        <w:r>
          <w:rPr>
            <w:spacing w:val="-14"/>
            <w:sz w:val="24"/>
            <w:u w:val="single" w:color="AAAAAA"/>
          </w:rPr>
          <w:t> </w:t>
        </w:r>
        <w:r>
          <w:rPr>
            <w:sz w:val="24"/>
            <w:u w:val="single" w:color="AAAAAA"/>
          </w:rPr>
          <w:t>Information</w:t>
        </w:r>
        <w:r>
          <w:rPr>
            <w:spacing w:val="-14"/>
            <w:sz w:val="24"/>
            <w:u w:val="single" w:color="AAAAAA"/>
          </w:rPr>
          <w:t> </w:t>
        </w:r>
        <w:r>
          <w:rPr>
            <w:sz w:val="24"/>
            <w:u w:val="single" w:color="AAAAAA"/>
          </w:rPr>
          <w:t>Center"</w:t>
        </w:r>
        <w:r>
          <w:rPr>
            <w:spacing w:val="-11"/>
            <w:sz w:val="24"/>
            <w:u w:val="single" w:color="AAAAAA"/>
          </w:rPr>
          <w:t> </w:t>
        </w:r>
        <w:r>
          <w:rPr>
            <w:sz w:val="24"/>
            <w:u w:val="single" w:color="AAAAAA"/>
          </w:rPr>
          <w:t>(http://publib.boulder.ib m.com/infocenter/ibmxiv/r2/index.jsp)</w:t>
        </w:r>
        <w:r>
          <w:rPr>
            <w:color w:val="666666"/>
            <w:sz w:val="24"/>
            <w:u w:val="none"/>
          </w:rPr>
          <w:t>.</w:t>
        </w:r>
        <w:r>
          <w:rPr>
            <w:color w:val="666666"/>
            <w:spacing w:val="-16"/>
            <w:sz w:val="24"/>
            <w:u w:val="none"/>
          </w:rPr>
          <w:t> </w:t>
        </w:r>
        <w:r>
          <w:rPr>
            <w:color w:val="666666"/>
            <w:sz w:val="24"/>
            <w:u w:val="none"/>
          </w:rPr>
          <w:t>IBM.</w:t>
        </w:r>
        <w:r>
          <w:rPr>
            <w:color w:val="666666"/>
            <w:spacing w:val="-15"/>
            <w:sz w:val="24"/>
            <w:u w:val="none"/>
          </w:rPr>
          <w:t> </w:t>
        </w:r>
        <w:r>
          <w:rPr>
            <w:color w:val="666666"/>
            <w:sz w:val="24"/>
            <w:u w:val="none"/>
          </w:rPr>
          <w:t>Retrieved</w:t>
        </w:r>
        <w:r>
          <w:rPr>
            <w:color w:val="666666"/>
            <w:spacing w:val="-7"/>
            <w:sz w:val="24"/>
            <w:u w:val="none"/>
          </w:rPr>
          <w:t> </w:t>
        </w:r>
        <w:r>
          <w:rPr>
            <w:color w:val="666666"/>
            <w:sz w:val="24"/>
            <w:u w:val="none"/>
          </w:rPr>
          <w:t>4</w:t>
        </w:r>
        <w:r>
          <w:rPr>
            <w:color w:val="666666"/>
            <w:spacing w:val="-7"/>
            <w:sz w:val="24"/>
            <w:u w:val="none"/>
          </w:rPr>
          <w:t> </w:t>
        </w:r>
        <w:r>
          <w:rPr>
            <w:color w:val="666666"/>
            <w:sz w:val="24"/>
            <w:u w:val="none"/>
          </w:rPr>
          <w:t>October</w:t>
        </w:r>
        <w:r>
          <w:rPr>
            <w:color w:val="666666"/>
            <w:spacing w:val="-13"/>
            <w:sz w:val="24"/>
            <w:u w:val="none"/>
          </w:rPr>
          <w:t> </w:t>
        </w:r>
        <w:r>
          <w:rPr>
            <w:color w:val="666666"/>
            <w:sz w:val="24"/>
            <w:u w:val="none"/>
          </w:rPr>
          <w:t>2012.</w:t>
        </w:r>
      </w:hyperlink>
    </w:p>
    <w:p>
      <w:pPr>
        <w:pStyle w:val="ListParagraph"/>
        <w:numPr>
          <w:ilvl w:val="2"/>
          <w:numId w:val="1"/>
        </w:numPr>
        <w:tabs>
          <w:tab w:pos="495" w:val="left" w:leader="none"/>
        </w:tabs>
        <w:spacing w:line="235" w:lineRule="auto" w:before="59" w:after="0"/>
        <w:ind w:left="494" w:right="189" w:hanging="385"/>
        <w:jc w:val="left"/>
        <w:rPr>
          <w:sz w:val="24"/>
          <w:u w:val="none"/>
        </w:rPr>
      </w:pPr>
      <w:r>
        <w:rPr/>
        <w:pict>
          <v:rect style="position:absolute;margin-left:63.012875pt;margin-top:29.738571pt;width:484.731028pt;height:.750358pt;mso-position-horizontal-relative:page;mso-position-vertical-relative:paragraph;z-index:-16019968" filled="true" fillcolor="#aaaaaa" stroked="false">
            <v:fill type="solid"/>
            <w10:wrap type="none"/>
          </v:rect>
        </w:pict>
      </w:r>
      <w:r>
        <w:rPr>
          <w:sz w:val="24"/>
          <w:u w:val="single" w:color="AAAAAA"/>
        </w:rPr>
        <w:t>"Hardware withdrawal: IBM XIV Storage System Model 214 and 314 - Replacements</w:t>
      </w:r>
      <w:r>
        <w:rPr>
          <w:sz w:val="24"/>
          <w:u w:val="none"/>
        </w:rPr>
        <w:t> </w:t>
      </w:r>
      <w:r>
        <w:rPr>
          <w:spacing w:val="2"/>
          <w:sz w:val="24"/>
          <w:u w:val="none"/>
        </w:rPr>
        <w:t>available"</w:t>
      </w:r>
      <w:r>
        <w:rPr>
          <w:spacing w:val="-37"/>
          <w:sz w:val="24"/>
          <w:u w:val="none"/>
        </w:rPr>
        <w:t> </w:t>
      </w:r>
      <w:r>
        <w:rPr>
          <w:sz w:val="24"/>
          <w:u w:val="none"/>
        </w:rPr>
        <w:t>(https://www-01.ibm.com/common/ssi/ShowDoc.wss?docURL=/common/ssi/rep_</w:t>
      </w:r>
      <w:r>
        <w:rPr>
          <w:sz w:val="24"/>
          <w:u w:val="single" w:color="AAAAAA"/>
        </w:rPr>
        <w:t> ca/8/897/ENUS918-028/index.html)</w:t>
      </w:r>
      <w:r>
        <w:rPr>
          <w:color w:val="666666"/>
          <w:sz w:val="24"/>
          <w:u w:val="none"/>
        </w:rPr>
        <w:t>.</w:t>
      </w:r>
      <w:r>
        <w:rPr>
          <w:color w:val="666666"/>
          <w:spacing w:val="-15"/>
          <w:sz w:val="24"/>
          <w:u w:val="none"/>
        </w:rPr>
        <w:t> </w:t>
      </w:r>
      <w:r>
        <w:rPr>
          <w:color w:val="666666"/>
          <w:sz w:val="24"/>
          <w:u w:val="none"/>
        </w:rPr>
        <w:t>IBM.</w:t>
      </w:r>
      <w:r>
        <w:rPr>
          <w:color w:val="666666"/>
          <w:spacing w:val="-15"/>
          <w:sz w:val="24"/>
          <w:u w:val="none"/>
        </w:rPr>
        <w:t> </w:t>
      </w:r>
      <w:r>
        <w:rPr>
          <w:color w:val="666666"/>
          <w:sz w:val="24"/>
          <w:u w:val="none"/>
        </w:rPr>
        <w:t>February</w:t>
      </w:r>
      <w:r>
        <w:rPr>
          <w:color w:val="666666"/>
          <w:spacing w:val="-8"/>
          <w:sz w:val="24"/>
          <w:u w:val="none"/>
        </w:rPr>
        <w:t> </w:t>
      </w:r>
      <w:r>
        <w:rPr>
          <w:color w:val="666666"/>
          <w:sz w:val="24"/>
          <w:u w:val="none"/>
        </w:rPr>
        <w:t>27,</w:t>
      </w:r>
      <w:r>
        <w:rPr>
          <w:color w:val="666666"/>
          <w:spacing w:val="-15"/>
          <w:sz w:val="24"/>
          <w:u w:val="none"/>
        </w:rPr>
        <w:t> </w:t>
      </w:r>
      <w:r>
        <w:rPr>
          <w:color w:val="666666"/>
          <w:sz w:val="24"/>
          <w:u w:val="none"/>
        </w:rPr>
        <w:t>2018.</w:t>
      </w:r>
      <w:r>
        <w:rPr>
          <w:color w:val="666666"/>
          <w:spacing w:val="-15"/>
          <w:sz w:val="24"/>
          <w:u w:val="none"/>
        </w:rPr>
        <w:t> </w:t>
      </w:r>
      <w:r>
        <w:rPr>
          <w:color w:val="666666"/>
          <w:sz w:val="24"/>
          <w:u w:val="none"/>
        </w:rPr>
        <w:t>Retrieved</w:t>
      </w:r>
      <w:r>
        <w:rPr>
          <w:color w:val="666666"/>
          <w:spacing w:val="-7"/>
          <w:sz w:val="24"/>
          <w:u w:val="none"/>
        </w:rPr>
        <w:t> </w:t>
      </w:r>
      <w:r>
        <w:rPr>
          <w:color w:val="666666"/>
          <w:sz w:val="24"/>
          <w:u w:val="none"/>
        </w:rPr>
        <w:t>March</w:t>
      </w:r>
      <w:r>
        <w:rPr>
          <w:color w:val="666666"/>
          <w:spacing w:val="-7"/>
          <w:sz w:val="24"/>
          <w:u w:val="none"/>
        </w:rPr>
        <w:t> </w:t>
      </w:r>
      <w:r>
        <w:rPr>
          <w:color w:val="666666"/>
          <w:sz w:val="24"/>
          <w:u w:val="none"/>
        </w:rPr>
        <w:t>31,</w:t>
      </w:r>
      <w:r>
        <w:rPr>
          <w:color w:val="666666"/>
          <w:spacing w:val="-15"/>
          <w:sz w:val="24"/>
          <w:u w:val="none"/>
        </w:rPr>
        <w:t> </w:t>
      </w:r>
      <w:r>
        <w:rPr>
          <w:color w:val="666666"/>
          <w:sz w:val="24"/>
          <w:u w:val="none"/>
        </w:rPr>
        <w:t>2020.</w:t>
      </w:r>
    </w:p>
    <w:p>
      <w:pPr>
        <w:pStyle w:val="ListParagraph"/>
        <w:numPr>
          <w:ilvl w:val="2"/>
          <w:numId w:val="1"/>
        </w:numPr>
        <w:tabs>
          <w:tab w:pos="495" w:val="left" w:leader="none"/>
        </w:tabs>
        <w:spacing w:line="235" w:lineRule="auto" w:before="59" w:after="0"/>
        <w:ind w:left="494" w:right="120" w:hanging="385"/>
        <w:jc w:val="left"/>
        <w:rPr>
          <w:sz w:val="24"/>
          <w:u w:val="none"/>
        </w:rPr>
      </w:pPr>
      <w:hyperlink r:id="rId78">
        <w:r>
          <w:rPr>
            <w:sz w:val="24"/>
            <w:u w:val="single" w:color="AAAAAA"/>
          </w:rPr>
          <w:t>"Storwize V7000 Unified overview"</w:t>
        </w:r>
        <w:r>
          <w:rPr>
            <w:spacing w:val="-50"/>
            <w:sz w:val="24"/>
            <w:u w:val="single" w:color="AAAAAA"/>
          </w:rPr>
          <w:t> </w:t>
        </w:r>
        <w:r>
          <w:rPr>
            <w:sz w:val="24"/>
            <w:u w:val="single" w:color="AAAAAA"/>
          </w:rPr>
          <w:t>(http://pic.dhe.ibm.com/infocenter/storwize/unified_ic/topi c/com.ibm.storwize.v7000.unified.doc/ifs_unifiedovr_082011.html)</w:t>
        </w:r>
        <w:r>
          <w:rPr>
            <w:color w:val="666666"/>
            <w:sz w:val="24"/>
            <w:u w:val="none"/>
          </w:rPr>
          <w:t>. </w:t>
        </w:r>
        <w:r>
          <w:rPr>
            <w:i/>
            <w:color w:val="666666"/>
            <w:sz w:val="24"/>
            <w:u w:val="none"/>
          </w:rPr>
          <w:t>IBM Storwize V7000</w:t>
        </w:r>
      </w:hyperlink>
      <w:r>
        <w:rPr>
          <w:i/>
          <w:color w:val="666666"/>
          <w:sz w:val="24"/>
          <w:u w:val="none"/>
        </w:rPr>
        <w:t> </w:t>
      </w:r>
      <w:r>
        <w:rPr>
          <w:i/>
          <w:color w:val="666666"/>
          <w:sz w:val="24"/>
          <w:u w:val="none"/>
        </w:rPr>
        <w:t>Unified</w:t>
      </w:r>
      <w:r>
        <w:rPr>
          <w:i/>
          <w:color w:val="666666"/>
          <w:spacing w:val="-7"/>
          <w:sz w:val="24"/>
          <w:u w:val="none"/>
        </w:rPr>
        <w:t> </w:t>
      </w:r>
      <w:r>
        <w:rPr>
          <w:i/>
          <w:color w:val="666666"/>
          <w:sz w:val="24"/>
          <w:u w:val="none"/>
        </w:rPr>
        <w:t>Information</w:t>
      </w:r>
      <w:r>
        <w:rPr>
          <w:i/>
          <w:color w:val="666666"/>
          <w:spacing w:val="-6"/>
          <w:sz w:val="24"/>
          <w:u w:val="none"/>
        </w:rPr>
        <w:t> </w:t>
      </w:r>
      <w:r>
        <w:rPr>
          <w:i/>
          <w:color w:val="666666"/>
          <w:sz w:val="24"/>
          <w:u w:val="none"/>
        </w:rPr>
        <w:t>Center</w:t>
      </w:r>
      <w:r>
        <w:rPr>
          <w:color w:val="666666"/>
          <w:sz w:val="24"/>
          <w:u w:val="none"/>
        </w:rPr>
        <w:t>.</w:t>
      </w:r>
      <w:r>
        <w:rPr>
          <w:color w:val="666666"/>
          <w:spacing w:val="-15"/>
          <w:sz w:val="24"/>
          <w:u w:val="none"/>
        </w:rPr>
        <w:t> </w:t>
      </w:r>
      <w:r>
        <w:rPr>
          <w:color w:val="666666"/>
          <w:sz w:val="24"/>
          <w:u w:val="none"/>
        </w:rPr>
        <w:t>IBM.</w:t>
      </w:r>
      <w:r>
        <w:rPr>
          <w:color w:val="666666"/>
          <w:spacing w:val="-14"/>
          <w:sz w:val="24"/>
          <w:u w:val="none"/>
        </w:rPr>
        <w:t> </w:t>
      </w:r>
      <w:r>
        <w:rPr>
          <w:color w:val="666666"/>
          <w:sz w:val="24"/>
          <w:u w:val="none"/>
        </w:rPr>
        <w:t>Retrieved</w:t>
      </w:r>
      <w:r>
        <w:rPr>
          <w:color w:val="666666"/>
          <w:spacing w:val="-6"/>
          <w:sz w:val="24"/>
          <w:u w:val="none"/>
        </w:rPr>
        <w:t> </w:t>
      </w:r>
      <w:r>
        <w:rPr>
          <w:color w:val="666666"/>
          <w:sz w:val="24"/>
          <w:u w:val="none"/>
        </w:rPr>
        <w:t>4</w:t>
      </w:r>
      <w:r>
        <w:rPr>
          <w:color w:val="666666"/>
          <w:spacing w:val="-7"/>
          <w:sz w:val="24"/>
          <w:u w:val="none"/>
        </w:rPr>
        <w:t> </w:t>
      </w:r>
      <w:r>
        <w:rPr>
          <w:color w:val="666666"/>
          <w:sz w:val="24"/>
          <w:u w:val="none"/>
        </w:rPr>
        <w:t>October</w:t>
      </w:r>
      <w:r>
        <w:rPr>
          <w:color w:val="666666"/>
          <w:spacing w:val="-12"/>
          <w:sz w:val="24"/>
          <w:u w:val="none"/>
        </w:rPr>
        <w:t> </w:t>
      </w:r>
      <w:r>
        <w:rPr>
          <w:color w:val="666666"/>
          <w:sz w:val="24"/>
          <w:u w:val="none"/>
        </w:rPr>
        <w:t>2012.</w:t>
      </w:r>
    </w:p>
    <w:p>
      <w:pPr>
        <w:pStyle w:val="ListParagraph"/>
        <w:numPr>
          <w:ilvl w:val="2"/>
          <w:numId w:val="1"/>
        </w:numPr>
        <w:tabs>
          <w:tab w:pos="495" w:val="left" w:leader="none"/>
        </w:tabs>
        <w:spacing w:line="235" w:lineRule="auto" w:before="60" w:after="0"/>
        <w:ind w:left="494" w:right="253" w:hanging="385"/>
        <w:jc w:val="left"/>
        <w:rPr>
          <w:sz w:val="24"/>
          <w:u w:val="none"/>
        </w:rPr>
      </w:pPr>
      <w:hyperlink r:id="rId79">
        <w:r>
          <w:rPr>
            <w:sz w:val="24"/>
            <w:u w:val="single" w:color="AAAAAA"/>
          </w:rPr>
          <w:t>"IBM</w:t>
        </w:r>
        <w:r>
          <w:rPr>
            <w:spacing w:val="-9"/>
            <w:sz w:val="24"/>
            <w:u w:val="single" w:color="AAAAAA"/>
          </w:rPr>
          <w:t> </w:t>
        </w:r>
        <w:r>
          <w:rPr>
            <w:sz w:val="24"/>
            <w:u w:val="single" w:color="AAAAAA"/>
          </w:rPr>
          <w:t>Storwize</w:t>
        </w:r>
        <w:r>
          <w:rPr>
            <w:spacing w:val="-3"/>
            <w:sz w:val="24"/>
            <w:u w:val="single" w:color="AAAAAA"/>
          </w:rPr>
          <w:t> </w:t>
        </w:r>
        <w:r>
          <w:rPr>
            <w:sz w:val="24"/>
            <w:u w:val="single" w:color="AAAAAA"/>
          </w:rPr>
          <w:t>V5000</w:t>
        </w:r>
        <w:r>
          <w:rPr>
            <w:spacing w:val="-2"/>
            <w:sz w:val="24"/>
            <w:u w:val="single" w:color="AAAAAA"/>
          </w:rPr>
          <w:t> </w:t>
        </w:r>
        <w:r>
          <w:rPr>
            <w:sz w:val="24"/>
            <w:u w:val="single" w:color="AAAAAA"/>
          </w:rPr>
          <w:t>delivers</w:t>
        </w:r>
        <w:r>
          <w:rPr>
            <w:spacing w:val="-4"/>
            <w:sz w:val="24"/>
            <w:u w:val="single" w:color="AAAAAA"/>
          </w:rPr>
          <w:t> </w:t>
        </w:r>
        <w:r>
          <w:rPr>
            <w:sz w:val="24"/>
            <w:u w:val="single" w:color="AAAAAA"/>
          </w:rPr>
          <w:t>simplicity,</w:t>
        </w:r>
        <w:r>
          <w:rPr>
            <w:spacing w:val="-11"/>
            <w:sz w:val="24"/>
            <w:u w:val="single" w:color="AAAAAA"/>
          </w:rPr>
          <w:t> </w:t>
        </w:r>
        <w:r>
          <w:rPr>
            <w:sz w:val="24"/>
            <w:u w:val="single" w:color="AAAAAA"/>
          </w:rPr>
          <w:t>efficiency,</w:t>
        </w:r>
        <w:r>
          <w:rPr>
            <w:spacing w:val="-11"/>
            <w:sz w:val="24"/>
            <w:u w:val="single" w:color="AAAAAA"/>
          </w:rPr>
          <w:t> </w:t>
        </w:r>
        <w:r>
          <w:rPr>
            <w:sz w:val="24"/>
            <w:u w:val="single" w:color="AAAAAA"/>
          </w:rPr>
          <w:t>and</w:t>
        </w:r>
        <w:r>
          <w:rPr>
            <w:spacing w:val="-2"/>
            <w:sz w:val="24"/>
            <w:u w:val="single" w:color="AAAAAA"/>
          </w:rPr>
          <w:t> </w:t>
        </w:r>
        <w:r>
          <w:rPr>
            <w:sz w:val="24"/>
            <w:u w:val="single" w:color="AAAAAA"/>
          </w:rPr>
          <w:t>flexibility</w:t>
        </w:r>
        <w:r>
          <w:rPr>
            <w:spacing w:val="-4"/>
            <w:sz w:val="24"/>
            <w:u w:val="single" w:color="AAAAAA"/>
          </w:rPr>
          <w:t> </w:t>
        </w:r>
        <w:r>
          <w:rPr>
            <w:sz w:val="24"/>
            <w:u w:val="single" w:color="AAAAAA"/>
          </w:rPr>
          <w:t>for</w:t>
        </w:r>
        <w:r>
          <w:rPr>
            <w:spacing w:val="-9"/>
            <w:sz w:val="24"/>
            <w:u w:val="single" w:color="AAAAAA"/>
          </w:rPr>
          <w:t> </w:t>
        </w:r>
        <w:r>
          <w:rPr>
            <w:sz w:val="24"/>
            <w:u w:val="single" w:color="AAAAAA"/>
          </w:rPr>
          <w:t>midsize</w:t>
        </w:r>
        <w:r>
          <w:rPr>
            <w:spacing w:val="-2"/>
            <w:sz w:val="24"/>
            <w:u w:val="single" w:color="AAAAAA"/>
          </w:rPr>
          <w:t> </w:t>
        </w:r>
        <w:r>
          <w:rPr>
            <w:sz w:val="24"/>
            <w:u w:val="single" w:color="AAAAAA"/>
          </w:rPr>
          <w:t>organizations" (http://www-01.ibm.com/common/ssi/rep_ca/9/897/ENUS113-159/index.html)</w:t>
        </w:r>
        <w:r>
          <w:rPr>
            <w:color w:val="666666"/>
            <w:sz w:val="24"/>
            <w:u w:val="none"/>
          </w:rPr>
          <w:t>. IBM.</w:t>
        </w:r>
      </w:hyperlink>
      <w:r>
        <w:rPr>
          <w:color w:val="666666"/>
          <w:sz w:val="24"/>
          <w:u w:val="none"/>
        </w:rPr>
        <w:t> Retrieved 8 October</w:t>
      </w:r>
      <w:r>
        <w:rPr>
          <w:color w:val="666666"/>
          <w:spacing w:val="-25"/>
          <w:sz w:val="24"/>
          <w:u w:val="none"/>
        </w:rPr>
        <w:t> </w:t>
      </w:r>
      <w:r>
        <w:rPr>
          <w:color w:val="666666"/>
          <w:sz w:val="24"/>
          <w:u w:val="none"/>
        </w:rPr>
        <w:t>2013.</w:t>
      </w:r>
    </w:p>
    <w:p>
      <w:pPr>
        <w:pStyle w:val="ListParagraph"/>
        <w:numPr>
          <w:ilvl w:val="2"/>
          <w:numId w:val="1"/>
        </w:numPr>
        <w:tabs>
          <w:tab w:pos="495" w:val="left" w:leader="none"/>
        </w:tabs>
        <w:spacing w:line="235" w:lineRule="auto" w:before="59" w:after="0"/>
        <w:ind w:left="494" w:right="181" w:hanging="385"/>
        <w:jc w:val="left"/>
        <w:rPr>
          <w:sz w:val="24"/>
          <w:u w:val="none"/>
        </w:rPr>
      </w:pPr>
      <w:hyperlink r:id="rId80">
        <w:r>
          <w:rPr>
            <w:spacing w:val="2"/>
            <w:sz w:val="24"/>
            <w:u w:val="single" w:color="AAAAAA"/>
          </w:rPr>
          <w:t>"New </w:t>
        </w:r>
        <w:r>
          <w:rPr>
            <w:sz w:val="24"/>
            <w:u w:val="single" w:color="AAAAAA"/>
          </w:rPr>
          <w:t>IBM Storwize V3700 </w:t>
        </w:r>
        <w:r>
          <w:rPr>
            <w:spacing w:val="-5"/>
            <w:sz w:val="24"/>
            <w:u w:val="single" w:color="AAAAAA"/>
          </w:rPr>
          <w:t>Takes </w:t>
        </w:r>
        <w:r>
          <w:rPr>
            <w:sz w:val="24"/>
            <w:u w:val="single" w:color="AAAAAA"/>
          </w:rPr>
          <w:t>IBM Deeper </w:t>
        </w:r>
        <w:r>
          <w:rPr>
            <w:spacing w:val="-4"/>
            <w:sz w:val="24"/>
            <w:u w:val="single" w:color="AAAAAA"/>
          </w:rPr>
          <w:t>Into </w:t>
        </w:r>
        <w:r>
          <w:rPr>
            <w:sz w:val="24"/>
            <w:u w:val="single" w:color="AAAAAA"/>
          </w:rPr>
          <w:t>SMB Storage" </w:t>
        </w:r>
        <w:r>
          <w:rPr>
            <w:spacing w:val="-3"/>
            <w:sz w:val="24"/>
            <w:u w:val="single" w:color="AAAAAA"/>
          </w:rPr>
          <w:t>(http://www.crn.com/news/ </w:t>
        </w:r>
        <w:r>
          <w:rPr>
            <w:sz w:val="24"/>
            <w:u w:val="single" w:color="AAAAAA"/>
          </w:rPr>
          <w:t>storage/240049891/new-ibm-storwize-v3700-takes-ibm-deeper-into-smb-storage.htm)</w:t>
        </w:r>
        <w:r>
          <w:rPr>
            <w:color w:val="666666"/>
            <w:sz w:val="24"/>
            <w:u w:val="none"/>
          </w:rPr>
          <w:t>.</w:t>
        </w:r>
      </w:hyperlink>
      <w:r>
        <w:rPr>
          <w:color w:val="666666"/>
          <w:sz w:val="24"/>
          <w:u w:val="none"/>
        </w:rPr>
        <w:t> </w:t>
      </w:r>
      <w:r>
        <w:rPr>
          <w:color w:val="666666"/>
          <w:spacing w:val="4"/>
          <w:sz w:val="24"/>
          <w:u w:val="none"/>
        </w:rPr>
        <w:t>CRN. </w:t>
      </w:r>
      <w:r>
        <w:rPr>
          <w:color w:val="666666"/>
          <w:sz w:val="24"/>
          <w:u w:val="none"/>
        </w:rPr>
        <w:t>Retrieved 7 November</w:t>
      </w:r>
      <w:r>
        <w:rPr>
          <w:color w:val="666666"/>
          <w:spacing w:val="-42"/>
          <w:sz w:val="24"/>
          <w:u w:val="none"/>
        </w:rPr>
        <w:t> </w:t>
      </w:r>
      <w:r>
        <w:rPr>
          <w:color w:val="666666"/>
          <w:sz w:val="24"/>
          <w:u w:val="none"/>
        </w:rPr>
        <w:t>2012.</w:t>
      </w:r>
    </w:p>
    <w:p>
      <w:pPr>
        <w:pStyle w:val="ListParagraph"/>
        <w:numPr>
          <w:ilvl w:val="2"/>
          <w:numId w:val="1"/>
        </w:numPr>
        <w:tabs>
          <w:tab w:pos="495" w:val="left" w:leader="none"/>
        </w:tabs>
        <w:spacing w:line="235" w:lineRule="auto" w:before="59" w:after="0"/>
        <w:ind w:left="494" w:right="129" w:hanging="385"/>
        <w:jc w:val="left"/>
        <w:rPr>
          <w:sz w:val="24"/>
          <w:u w:val="none"/>
        </w:rPr>
      </w:pPr>
      <w:r>
        <w:rPr/>
        <w:pict>
          <v:rect style="position:absolute;margin-left:63.012875pt;margin-top:29.738594pt;width:487.732458pt;height:.750358pt;mso-position-horizontal-relative:page;mso-position-vertical-relative:paragraph;z-index:15785984" filled="true" fillcolor="#aaaaaa" stroked="false">
            <v:fill type="solid"/>
            <w10:wrap type="none"/>
          </v:rect>
        </w:pict>
      </w:r>
      <w:hyperlink r:id="rId81">
        <w:r>
          <w:rPr>
            <w:sz w:val="24"/>
            <w:u w:val="single" w:color="AAAAAA"/>
          </w:rPr>
          <w:t>"The IBM </w:t>
        </w:r>
        <w:r>
          <w:rPr>
            <w:spacing w:val="-3"/>
            <w:sz w:val="24"/>
            <w:u w:val="single" w:color="AAAAAA"/>
          </w:rPr>
          <w:t>TotalStorage FAStT </w:t>
        </w:r>
        <w:r>
          <w:rPr>
            <w:sz w:val="24"/>
            <w:u w:val="single" w:color="AAAAAA"/>
          </w:rPr>
          <w:t>Family has been renamed the IBM </w:t>
        </w:r>
        <w:r>
          <w:rPr>
            <w:spacing w:val="-3"/>
            <w:sz w:val="24"/>
            <w:u w:val="single" w:color="AAAAAA"/>
          </w:rPr>
          <w:t>TotalStorage </w:t>
        </w:r>
        <w:r>
          <w:rPr>
            <w:spacing w:val="2"/>
            <w:sz w:val="24"/>
            <w:u w:val="single" w:color="AAAAAA"/>
          </w:rPr>
          <w:t>DS4000</w:t>
        </w:r>
        <w:r>
          <w:rPr>
            <w:spacing w:val="2"/>
            <w:sz w:val="24"/>
            <w:u w:val="none"/>
          </w:rPr>
          <w:t> </w:t>
        </w:r>
        <w:r>
          <w:rPr>
            <w:spacing w:val="-1"/>
            <w:sz w:val="24"/>
            <w:u w:val="none"/>
          </w:rPr>
          <w:t>Series"</w:t>
        </w:r>
        <w:r>
          <w:rPr>
            <w:spacing w:val="-44"/>
            <w:sz w:val="24"/>
            <w:u w:val="none"/>
          </w:rPr>
          <w:t> </w:t>
        </w:r>
        <w:r>
          <w:rPr>
            <w:spacing w:val="-1"/>
            <w:sz w:val="24"/>
            <w:u w:val="none"/>
          </w:rPr>
          <w:t>(https://www.ibm.com/support/pages/ibm-totalstorage-fastt-family-has-been-renamed</w:t>
        </w:r>
      </w:hyperlink>
    </w:p>
    <w:p>
      <w:pPr>
        <w:pStyle w:val="BodyText"/>
        <w:spacing w:line="271" w:lineRule="exact"/>
        <w:ind w:left="494"/>
      </w:pPr>
      <w:hyperlink r:id="rId81">
        <w:r>
          <w:rPr>
            <w:u w:val="single" w:color="AAAAAA"/>
          </w:rPr>
          <w:t>-ibm-totalstorage-ds4000-series)</w:t>
        </w:r>
        <w:r>
          <w:rPr>
            <w:color w:val="666666"/>
          </w:rPr>
          <w:t>.</w:t>
        </w:r>
        <w:r>
          <w:rPr>
            <w:color w:val="666666"/>
            <w:spacing w:val="-25"/>
          </w:rPr>
          <w:t> </w:t>
        </w:r>
        <w:r>
          <w:rPr>
            <w:i/>
            <w:color w:val="666666"/>
          </w:rPr>
          <w:t>www.ibm.com</w:t>
        </w:r>
        <w:r>
          <w:rPr>
            <w:color w:val="666666"/>
          </w:rPr>
          <w:t>.</w:t>
        </w:r>
        <w:r>
          <w:rPr>
            <w:color w:val="666666"/>
            <w:spacing w:val="-24"/>
          </w:rPr>
          <w:t> </w:t>
        </w:r>
        <w:r>
          <w:rPr>
            <w:color w:val="666666"/>
          </w:rPr>
          <w:t>2012-01-04.</w:t>
        </w:r>
        <w:r>
          <w:rPr>
            <w:color w:val="666666"/>
            <w:spacing w:val="-25"/>
          </w:rPr>
          <w:t> </w:t>
        </w:r>
        <w:r>
          <w:rPr>
            <w:color w:val="666666"/>
          </w:rPr>
          <w:t>Retrieved</w:t>
        </w:r>
        <w:r>
          <w:rPr>
            <w:color w:val="666666"/>
            <w:spacing w:val="-17"/>
          </w:rPr>
          <w:t> </w:t>
        </w:r>
        <w:r>
          <w:rPr>
            <w:color w:val="666666"/>
          </w:rPr>
          <w:t>2021-05-12.</w:t>
        </w:r>
      </w:hyperlink>
    </w:p>
    <w:p>
      <w:pPr>
        <w:pStyle w:val="ListParagraph"/>
        <w:numPr>
          <w:ilvl w:val="2"/>
          <w:numId w:val="1"/>
        </w:numPr>
        <w:tabs>
          <w:tab w:pos="495" w:val="left" w:leader="none"/>
        </w:tabs>
        <w:spacing w:line="235" w:lineRule="auto" w:before="58" w:after="0"/>
        <w:ind w:left="494" w:right="240" w:hanging="385"/>
        <w:jc w:val="left"/>
        <w:rPr>
          <w:sz w:val="24"/>
          <w:u w:val="none"/>
        </w:rPr>
      </w:pPr>
      <w:r>
        <w:rPr>
          <w:sz w:val="24"/>
          <w:u w:val="single" w:color="AAAAAA"/>
        </w:rPr>
        <w:t>"IBM</w:t>
      </w:r>
      <w:r>
        <w:rPr>
          <w:spacing w:val="-18"/>
          <w:sz w:val="24"/>
          <w:u w:val="single" w:color="AAAAAA"/>
        </w:rPr>
        <w:t> </w:t>
      </w:r>
      <w:r>
        <w:rPr>
          <w:spacing w:val="3"/>
          <w:sz w:val="24"/>
          <w:u w:val="single" w:color="AAAAAA"/>
        </w:rPr>
        <w:t>US</w:t>
      </w:r>
      <w:r>
        <w:rPr>
          <w:spacing w:val="-8"/>
          <w:sz w:val="24"/>
          <w:u w:val="single" w:color="AAAAAA"/>
        </w:rPr>
        <w:t> </w:t>
      </w:r>
      <w:r>
        <w:rPr>
          <w:sz w:val="24"/>
          <w:u w:val="single" w:color="AAAAAA"/>
        </w:rPr>
        <w:t>Announcement</w:t>
      </w:r>
      <w:r>
        <w:rPr>
          <w:spacing w:val="-19"/>
          <w:sz w:val="24"/>
          <w:u w:val="single" w:color="AAAAAA"/>
        </w:rPr>
        <w:t> </w:t>
      </w:r>
      <w:r>
        <w:rPr>
          <w:spacing w:val="-3"/>
          <w:sz w:val="24"/>
          <w:u w:val="single" w:color="AAAAAA"/>
        </w:rPr>
        <w:t>Letter"</w:t>
      </w:r>
      <w:r>
        <w:rPr>
          <w:spacing w:val="-9"/>
          <w:sz w:val="24"/>
          <w:u w:val="single" w:color="AAAAAA"/>
        </w:rPr>
        <w:t> </w:t>
      </w:r>
      <w:r>
        <w:rPr>
          <w:sz w:val="24"/>
          <w:u w:val="single" w:color="AAAAAA"/>
        </w:rPr>
        <w:t>(https://www-01.ibm.com/common/ssi/ShowDoc.wss?docU RL=/common/ssi/rep_ca/7/897/ENUS110-037/index.html&amp;request_locale=en)</w:t>
      </w:r>
      <w:r>
        <w:rPr>
          <w:color w:val="666666"/>
          <w:sz w:val="24"/>
          <w:u w:val="none"/>
        </w:rPr>
        <w:t>. </w:t>
      </w:r>
      <w:r>
        <w:rPr>
          <w:i/>
          <w:color w:val="666666"/>
          <w:spacing w:val="4"/>
          <w:sz w:val="24"/>
          <w:u w:val="none"/>
        </w:rPr>
        <w:t>www- </w:t>
      </w:r>
      <w:r>
        <w:rPr>
          <w:i/>
          <w:color w:val="666666"/>
          <w:sz w:val="24"/>
          <w:u w:val="none"/>
        </w:rPr>
        <w:t>01.ibm.com</w:t>
      </w:r>
      <w:r>
        <w:rPr>
          <w:color w:val="666666"/>
          <w:sz w:val="24"/>
          <w:u w:val="none"/>
        </w:rPr>
        <w:t>. 2010-02-09. Retrieved</w:t>
      </w:r>
      <w:r>
        <w:rPr>
          <w:color w:val="666666"/>
          <w:spacing w:val="-35"/>
          <w:sz w:val="24"/>
          <w:u w:val="none"/>
        </w:rPr>
        <w:t> </w:t>
      </w:r>
      <w:r>
        <w:rPr>
          <w:color w:val="666666"/>
          <w:sz w:val="24"/>
          <w:u w:val="none"/>
        </w:rPr>
        <w:t>2021-05-23.</w:t>
      </w:r>
    </w:p>
    <w:p>
      <w:pPr>
        <w:pStyle w:val="ListParagraph"/>
        <w:numPr>
          <w:ilvl w:val="2"/>
          <w:numId w:val="1"/>
        </w:numPr>
        <w:tabs>
          <w:tab w:pos="495" w:val="left" w:leader="none"/>
        </w:tabs>
        <w:spacing w:line="235" w:lineRule="auto" w:before="59" w:after="0"/>
        <w:ind w:left="494" w:right="316" w:hanging="385"/>
        <w:jc w:val="left"/>
        <w:rPr>
          <w:sz w:val="24"/>
          <w:u w:val="none"/>
        </w:rPr>
      </w:pPr>
      <w:hyperlink r:id="rId82">
        <w:r>
          <w:rPr>
            <w:sz w:val="24"/>
            <w:u w:val="single" w:color="AAAAAA"/>
          </w:rPr>
          <w:t>"IBM</w:t>
        </w:r>
        <w:r>
          <w:rPr>
            <w:spacing w:val="-14"/>
            <w:sz w:val="24"/>
            <w:u w:val="single" w:color="AAAAAA"/>
          </w:rPr>
          <w:t> </w:t>
        </w:r>
        <w:r>
          <w:rPr>
            <w:sz w:val="24"/>
            <w:u w:val="single" w:color="AAAAAA"/>
          </w:rPr>
          <w:t>Systems</w:t>
        </w:r>
        <w:r>
          <w:rPr>
            <w:spacing w:val="-9"/>
            <w:sz w:val="24"/>
            <w:u w:val="single" w:color="AAAAAA"/>
          </w:rPr>
          <w:t> </w:t>
        </w:r>
        <w:r>
          <w:rPr>
            <w:sz w:val="24"/>
            <w:u w:val="single" w:color="AAAAAA"/>
          </w:rPr>
          <w:t>and</w:t>
        </w:r>
        <w:r>
          <w:rPr>
            <w:spacing w:val="-9"/>
            <w:sz w:val="24"/>
            <w:u w:val="single" w:color="AAAAAA"/>
          </w:rPr>
          <w:t> </w:t>
        </w:r>
        <w:r>
          <w:rPr>
            <w:sz w:val="24"/>
            <w:u w:val="single" w:color="AAAAAA"/>
          </w:rPr>
          <w:t>Technology</w:t>
        </w:r>
        <w:r>
          <w:rPr>
            <w:spacing w:val="-9"/>
            <w:sz w:val="24"/>
            <w:u w:val="single" w:color="AAAAAA"/>
          </w:rPr>
          <w:t> </w:t>
        </w:r>
        <w:r>
          <w:rPr>
            <w:sz w:val="24"/>
            <w:u w:val="single" w:color="AAAAAA"/>
          </w:rPr>
          <w:t>Data</w:t>
        </w:r>
        <w:r>
          <w:rPr>
            <w:spacing w:val="-8"/>
            <w:sz w:val="24"/>
            <w:u w:val="single" w:color="AAAAAA"/>
          </w:rPr>
          <w:t> </w:t>
        </w:r>
        <w:r>
          <w:rPr>
            <w:sz w:val="24"/>
            <w:u w:val="single" w:color="AAAAAA"/>
          </w:rPr>
          <w:t>Sheet</w:t>
        </w:r>
        <w:r>
          <w:rPr>
            <w:spacing w:val="-16"/>
            <w:sz w:val="24"/>
            <w:u w:val="single" w:color="AAAAAA"/>
          </w:rPr>
          <w:t> </w:t>
        </w:r>
        <w:r>
          <w:rPr>
            <w:sz w:val="24"/>
            <w:u w:val="single" w:color="AAAAAA"/>
          </w:rPr>
          <w:t>-</w:t>
        </w:r>
        <w:r>
          <w:rPr>
            <w:spacing w:val="-14"/>
            <w:sz w:val="24"/>
            <w:u w:val="single" w:color="AAAAAA"/>
          </w:rPr>
          <w:t> </w:t>
        </w:r>
        <w:r>
          <w:rPr>
            <w:sz w:val="24"/>
            <w:u w:val="single" w:color="AAAAAA"/>
          </w:rPr>
          <w:t>IBM</w:t>
        </w:r>
        <w:r>
          <w:rPr>
            <w:spacing w:val="-14"/>
            <w:sz w:val="24"/>
            <w:u w:val="single" w:color="AAAAAA"/>
          </w:rPr>
          <w:t> </w:t>
        </w:r>
        <w:r>
          <w:rPr>
            <w:spacing w:val="2"/>
            <w:sz w:val="24"/>
            <w:u w:val="single" w:color="AAAAAA"/>
          </w:rPr>
          <w:t>Scale</w:t>
        </w:r>
        <w:r>
          <w:rPr>
            <w:spacing w:val="-8"/>
            <w:sz w:val="24"/>
            <w:u w:val="single" w:color="AAAAAA"/>
          </w:rPr>
          <w:t> </w:t>
        </w:r>
        <w:r>
          <w:rPr>
            <w:sz w:val="24"/>
            <w:u w:val="single" w:color="AAAAAA"/>
          </w:rPr>
          <w:t>Out</w:t>
        </w:r>
        <w:r>
          <w:rPr>
            <w:spacing w:val="-15"/>
            <w:sz w:val="24"/>
            <w:u w:val="single" w:color="AAAAAA"/>
          </w:rPr>
          <w:t> </w:t>
        </w:r>
        <w:r>
          <w:rPr>
            <w:sz w:val="24"/>
            <w:u w:val="single" w:color="AAAAAA"/>
          </w:rPr>
          <w:t>Network</w:t>
        </w:r>
        <w:r>
          <w:rPr>
            <w:spacing w:val="-10"/>
            <w:sz w:val="24"/>
            <w:u w:val="single" w:color="AAAAAA"/>
          </w:rPr>
          <w:t> </w:t>
        </w:r>
        <w:r>
          <w:rPr>
            <w:sz w:val="24"/>
            <w:u w:val="single" w:color="AAAAAA"/>
          </w:rPr>
          <w:t>Attached</w:t>
        </w:r>
        <w:r>
          <w:rPr>
            <w:spacing w:val="-8"/>
            <w:sz w:val="24"/>
            <w:u w:val="single" w:color="AAAAAA"/>
          </w:rPr>
          <w:t> </w:t>
        </w:r>
        <w:r>
          <w:rPr>
            <w:sz w:val="24"/>
            <w:u w:val="single" w:color="AAAAAA"/>
          </w:rPr>
          <w:t>Storage"</w:t>
        </w:r>
        <w:r>
          <w:rPr>
            <w:spacing w:val="-4"/>
            <w:sz w:val="24"/>
            <w:u w:val="single" w:color="AAAAAA"/>
          </w:rPr>
          <w:t> </w:t>
        </w:r>
        <w:r>
          <w:rPr>
            <w:spacing w:val="-3"/>
            <w:sz w:val="24"/>
            <w:u w:val="single" w:color="AAAAAA"/>
          </w:rPr>
          <w:t>(htt </w:t>
        </w:r>
        <w:r>
          <w:rPr>
            <w:sz w:val="24"/>
            <w:u w:val="single" w:color="AAAAAA"/>
          </w:rPr>
          <w:t>p://www.spectra.com/wp-content/uploads/ibm-sonas.pdf)</w:t>
        </w:r>
        <w:r>
          <w:rPr>
            <w:sz w:val="24"/>
            <w:u w:val="none"/>
          </w:rPr>
          <w:t> </w:t>
        </w:r>
        <w:r>
          <w:rPr>
            <w:color w:val="666666"/>
            <w:sz w:val="24"/>
            <w:u w:val="none"/>
          </w:rPr>
          <w:t>(PDF).</w:t>
        </w:r>
        <w:r>
          <w:rPr>
            <w:color w:val="666666"/>
            <w:spacing w:val="-33"/>
            <w:sz w:val="24"/>
            <w:u w:val="none"/>
          </w:rPr>
          <w:t> </w:t>
        </w:r>
        <w:r>
          <w:rPr>
            <w:i/>
            <w:color w:val="666666"/>
            <w:sz w:val="24"/>
            <w:u w:val="none"/>
          </w:rPr>
          <w:t>spectra.com</w:t>
        </w:r>
        <w:r>
          <w:rPr>
            <w:color w:val="666666"/>
            <w:sz w:val="24"/>
            <w:u w:val="none"/>
          </w:rPr>
          <w:t>.</w:t>
        </w:r>
      </w:hyperlink>
    </w:p>
    <w:p>
      <w:pPr>
        <w:pStyle w:val="ListParagraph"/>
        <w:numPr>
          <w:ilvl w:val="2"/>
          <w:numId w:val="1"/>
        </w:numPr>
        <w:tabs>
          <w:tab w:pos="495" w:val="left" w:leader="none"/>
        </w:tabs>
        <w:spacing w:line="235" w:lineRule="auto" w:before="60" w:after="0"/>
        <w:ind w:left="494" w:right="196" w:hanging="385"/>
        <w:jc w:val="both"/>
        <w:rPr>
          <w:sz w:val="24"/>
          <w:u w:val="none"/>
        </w:rPr>
      </w:pPr>
      <w:r>
        <w:rPr/>
        <w:pict>
          <v:rect style="position:absolute;margin-left:63.012875pt;margin-top:29.788567pt;width:483.98067pt;height:.750358pt;mso-position-horizontal-relative:page;mso-position-vertical-relative:paragraph;z-index:-16018944" filled="true" fillcolor="#aaaaaa" stroked="false">
            <v:fill type="solid"/>
            <w10:wrap type="none"/>
          </v:rect>
        </w:pict>
      </w:r>
      <w:r>
        <w:rPr>
          <w:spacing w:val="2"/>
          <w:sz w:val="24"/>
          <w:u w:val="single" w:color="AAAAAA"/>
        </w:rPr>
        <w:t>"Family</w:t>
      </w:r>
      <w:r>
        <w:rPr>
          <w:spacing w:val="-14"/>
          <w:sz w:val="24"/>
          <w:u w:val="single" w:color="AAAAAA"/>
        </w:rPr>
        <w:t> </w:t>
      </w:r>
      <w:r>
        <w:rPr>
          <w:sz w:val="24"/>
          <w:u w:val="single" w:color="AAAAAA"/>
        </w:rPr>
        <w:t>2851+03</w:t>
      </w:r>
      <w:r>
        <w:rPr>
          <w:spacing w:val="-13"/>
          <w:sz w:val="24"/>
          <w:u w:val="single" w:color="AAAAAA"/>
        </w:rPr>
        <w:t> </w:t>
      </w:r>
      <w:r>
        <w:rPr>
          <w:sz w:val="24"/>
          <w:u w:val="single" w:color="AAAAAA"/>
        </w:rPr>
        <w:t>IBM</w:t>
      </w:r>
      <w:r>
        <w:rPr>
          <w:spacing w:val="-19"/>
          <w:sz w:val="24"/>
          <w:u w:val="single" w:color="AAAAAA"/>
        </w:rPr>
        <w:t> </w:t>
      </w:r>
      <w:r>
        <w:rPr>
          <w:spacing w:val="2"/>
          <w:sz w:val="24"/>
          <w:u w:val="single" w:color="AAAAAA"/>
        </w:rPr>
        <w:t>Scale</w:t>
      </w:r>
      <w:r>
        <w:rPr>
          <w:spacing w:val="-13"/>
          <w:sz w:val="24"/>
          <w:u w:val="single" w:color="AAAAAA"/>
        </w:rPr>
        <w:t> </w:t>
      </w:r>
      <w:r>
        <w:rPr>
          <w:sz w:val="24"/>
          <w:u w:val="single" w:color="AAAAAA"/>
        </w:rPr>
        <w:t>Out</w:t>
      </w:r>
      <w:r>
        <w:rPr>
          <w:spacing w:val="-20"/>
          <w:sz w:val="24"/>
          <w:u w:val="single" w:color="AAAAAA"/>
        </w:rPr>
        <w:t> </w:t>
      </w:r>
      <w:r>
        <w:rPr>
          <w:sz w:val="24"/>
          <w:u w:val="single" w:color="AAAAAA"/>
        </w:rPr>
        <w:t>Network</w:t>
      </w:r>
      <w:r>
        <w:rPr>
          <w:spacing w:val="-13"/>
          <w:sz w:val="24"/>
          <w:u w:val="single" w:color="AAAAAA"/>
        </w:rPr>
        <w:t> </w:t>
      </w:r>
      <w:r>
        <w:rPr>
          <w:sz w:val="24"/>
          <w:u w:val="single" w:color="AAAAAA"/>
        </w:rPr>
        <w:t>Attached</w:t>
      </w:r>
      <w:r>
        <w:rPr>
          <w:spacing w:val="-13"/>
          <w:sz w:val="24"/>
          <w:u w:val="single" w:color="AAAAAA"/>
        </w:rPr>
        <w:t> </w:t>
      </w:r>
      <w:r>
        <w:rPr>
          <w:sz w:val="24"/>
          <w:u w:val="single" w:color="AAAAAA"/>
        </w:rPr>
        <w:t>Storage</w:t>
      </w:r>
      <w:r>
        <w:rPr>
          <w:spacing w:val="-13"/>
          <w:sz w:val="24"/>
          <w:u w:val="single" w:color="AAAAAA"/>
        </w:rPr>
        <w:t> </w:t>
      </w:r>
      <w:r>
        <w:rPr>
          <w:sz w:val="24"/>
          <w:u w:val="single" w:color="AAAAAA"/>
        </w:rPr>
        <w:t>1.4.1"</w:t>
      </w:r>
      <w:r>
        <w:rPr>
          <w:spacing w:val="-10"/>
          <w:sz w:val="24"/>
          <w:u w:val="single" w:color="AAAAAA"/>
        </w:rPr>
        <w:t> </w:t>
      </w:r>
      <w:r>
        <w:rPr>
          <w:sz w:val="24"/>
          <w:u w:val="single" w:color="AAAAAA"/>
        </w:rPr>
        <w:t>(https://www-01.ibm.com/</w:t>
      </w:r>
      <w:r>
        <w:rPr>
          <w:sz w:val="24"/>
          <w:u w:val="none"/>
        </w:rPr>
        <w:t> common/ssi/ShowDoc.wss?docURL=/common/ssi/rep_sm/3/760/ENUS2851-_h03/index.ht</w:t>
      </w:r>
      <w:r>
        <w:rPr>
          <w:sz w:val="24"/>
          <w:u w:val="single" w:color="AAAAAA"/>
        </w:rPr>
        <w:t> ml&amp;request_locale=en)</w:t>
      </w:r>
      <w:r>
        <w:rPr>
          <w:color w:val="666666"/>
          <w:sz w:val="24"/>
          <w:u w:val="none"/>
        </w:rPr>
        <w:t>. </w:t>
      </w:r>
      <w:r>
        <w:rPr>
          <w:i/>
          <w:color w:val="666666"/>
          <w:sz w:val="24"/>
          <w:u w:val="none"/>
        </w:rPr>
        <w:t>www-01.ibm.com</w:t>
      </w:r>
      <w:r>
        <w:rPr>
          <w:color w:val="666666"/>
          <w:sz w:val="24"/>
          <w:u w:val="none"/>
        </w:rPr>
        <w:t>. 2018-04-24. Retrieved</w:t>
      </w:r>
      <w:r>
        <w:rPr>
          <w:color w:val="666666"/>
          <w:spacing w:val="-48"/>
          <w:sz w:val="24"/>
          <w:u w:val="none"/>
        </w:rPr>
        <w:t> </w:t>
      </w:r>
      <w:r>
        <w:rPr>
          <w:color w:val="666666"/>
          <w:sz w:val="24"/>
          <w:u w:val="none"/>
        </w:rPr>
        <w:t>2021-05-23.</w:t>
      </w:r>
    </w:p>
    <w:p>
      <w:pPr>
        <w:pStyle w:val="ListParagraph"/>
        <w:numPr>
          <w:ilvl w:val="2"/>
          <w:numId w:val="1"/>
        </w:numPr>
        <w:tabs>
          <w:tab w:pos="495" w:val="left" w:leader="none"/>
        </w:tabs>
        <w:spacing w:line="235" w:lineRule="auto" w:before="59" w:after="0"/>
        <w:ind w:left="494" w:right="228" w:hanging="385"/>
        <w:jc w:val="both"/>
        <w:rPr>
          <w:sz w:val="24"/>
          <w:u w:val="none"/>
        </w:rPr>
      </w:pPr>
      <w:hyperlink r:id="rId83">
        <w:r>
          <w:rPr>
            <w:sz w:val="24"/>
            <w:u w:val="single" w:color="AAAAAA"/>
          </w:rPr>
          <w:t>"Product overview" (http://pic.dhe.ibm.com/infocenter/sonasic/sonas1ic/topic/com.ibm.sona s.doc/sonas_r_product_overview.html)</w:t>
        </w:r>
        <w:r>
          <w:rPr>
            <w:color w:val="666666"/>
            <w:sz w:val="24"/>
            <w:u w:val="none"/>
          </w:rPr>
          <w:t>.</w:t>
        </w:r>
        <w:r>
          <w:rPr>
            <w:color w:val="666666"/>
            <w:spacing w:val="-21"/>
            <w:sz w:val="24"/>
            <w:u w:val="none"/>
          </w:rPr>
          <w:t> </w:t>
        </w:r>
        <w:r>
          <w:rPr>
            <w:i/>
            <w:color w:val="666666"/>
            <w:sz w:val="24"/>
            <w:u w:val="none"/>
          </w:rPr>
          <w:t>IBM</w:t>
        </w:r>
        <w:r>
          <w:rPr>
            <w:i/>
            <w:color w:val="666666"/>
            <w:spacing w:val="-18"/>
            <w:sz w:val="24"/>
            <w:u w:val="none"/>
          </w:rPr>
          <w:t> </w:t>
        </w:r>
        <w:r>
          <w:rPr>
            <w:i/>
            <w:color w:val="666666"/>
            <w:spacing w:val="2"/>
            <w:sz w:val="24"/>
            <w:u w:val="none"/>
          </w:rPr>
          <w:t>Scale</w:t>
        </w:r>
        <w:r>
          <w:rPr>
            <w:i/>
            <w:color w:val="666666"/>
            <w:spacing w:val="-14"/>
            <w:sz w:val="24"/>
            <w:u w:val="none"/>
          </w:rPr>
          <w:t> </w:t>
        </w:r>
        <w:r>
          <w:rPr>
            <w:i/>
            <w:color w:val="666666"/>
            <w:sz w:val="24"/>
            <w:u w:val="none"/>
          </w:rPr>
          <w:t>Out</w:t>
        </w:r>
        <w:r>
          <w:rPr>
            <w:i/>
            <w:color w:val="666666"/>
            <w:spacing w:val="-20"/>
            <w:sz w:val="24"/>
            <w:u w:val="none"/>
          </w:rPr>
          <w:t> </w:t>
        </w:r>
        <w:r>
          <w:rPr>
            <w:i/>
            <w:color w:val="666666"/>
            <w:sz w:val="24"/>
            <w:u w:val="none"/>
          </w:rPr>
          <w:t>Network</w:t>
        </w:r>
        <w:r>
          <w:rPr>
            <w:i/>
            <w:color w:val="666666"/>
            <w:spacing w:val="-14"/>
            <w:sz w:val="24"/>
            <w:u w:val="none"/>
          </w:rPr>
          <w:t> </w:t>
        </w:r>
        <w:r>
          <w:rPr>
            <w:i/>
            <w:color w:val="666666"/>
            <w:sz w:val="24"/>
            <w:u w:val="none"/>
          </w:rPr>
          <w:t>Attached</w:t>
        </w:r>
        <w:r>
          <w:rPr>
            <w:i/>
            <w:color w:val="666666"/>
            <w:spacing w:val="-13"/>
            <w:sz w:val="24"/>
            <w:u w:val="none"/>
          </w:rPr>
          <w:t> </w:t>
        </w:r>
        <w:r>
          <w:rPr>
            <w:i/>
            <w:color w:val="666666"/>
            <w:sz w:val="24"/>
            <w:u w:val="none"/>
          </w:rPr>
          <w:t>Storage</w:t>
        </w:r>
        <w:r>
          <w:rPr>
            <w:i/>
            <w:color w:val="666666"/>
            <w:spacing w:val="-13"/>
            <w:sz w:val="24"/>
            <w:u w:val="none"/>
          </w:rPr>
          <w:t> </w:t>
        </w:r>
        <w:r>
          <w:rPr>
            <w:i/>
            <w:color w:val="666666"/>
            <w:sz w:val="24"/>
            <w:u w:val="none"/>
          </w:rPr>
          <w:t>(SONAS</w:t>
        </w:r>
      </w:hyperlink>
      <w:r>
        <w:rPr>
          <w:i/>
          <w:color w:val="666666"/>
          <w:sz w:val="24"/>
          <w:u w:val="none"/>
        </w:rPr>
        <w:t>) </w:t>
      </w:r>
      <w:r>
        <w:rPr>
          <w:i/>
          <w:color w:val="666666"/>
          <w:sz w:val="24"/>
          <w:u w:val="none"/>
        </w:rPr>
        <w:t>Information</w:t>
      </w:r>
      <w:r>
        <w:rPr>
          <w:i/>
          <w:color w:val="666666"/>
          <w:spacing w:val="-7"/>
          <w:sz w:val="24"/>
          <w:u w:val="none"/>
        </w:rPr>
        <w:t> </w:t>
      </w:r>
      <w:r>
        <w:rPr>
          <w:i/>
          <w:color w:val="666666"/>
          <w:sz w:val="24"/>
          <w:u w:val="none"/>
        </w:rPr>
        <w:t>Center</w:t>
      </w:r>
      <w:r>
        <w:rPr>
          <w:color w:val="666666"/>
          <w:sz w:val="24"/>
          <w:u w:val="none"/>
        </w:rPr>
        <w:t>.</w:t>
      </w:r>
      <w:r>
        <w:rPr>
          <w:color w:val="666666"/>
          <w:spacing w:val="-14"/>
          <w:sz w:val="24"/>
          <w:u w:val="none"/>
        </w:rPr>
        <w:t> </w:t>
      </w:r>
      <w:r>
        <w:rPr>
          <w:color w:val="666666"/>
          <w:sz w:val="24"/>
          <w:u w:val="none"/>
        </w:rPr>
        <w:t>IBM.</w:t>
      </w:r>
      <w:r>
        <w:rPr>
          <w:color w:val="666666"/>
          <w:spacing w:val="-15"/>
          <w:sz w:val="24"/>
          <w:u w:val="none"/>
        </w:rPr>
        <w:t> </w:t>
      </w:r>
      <w:r>
        <w:rPr>
          <w:color w:val="666666"/>
          <w:sz w:val="24"/>
          <w:u w:val="none"/>
        </w:rPr>
        <w:t>Retrieved</w:t>
      </w:r>
      <w:r>
        <w:rPr>
          <w:color w:val="666666"/>
          <w:spacing w:val="-6"/>
          <w:sz w:val="24"/>
          <w:u w:val="none"/>
        </w:rPr>
        <w:t> </w:t>
      </w:r>
      <w:r>
        <w:rPr>
          <w:color w:val="666666"/>
          <w:sz w:val="24"/>
          <w:u w:val="none"/>
        </w:rPr>
        <w:t>4</w:t>
      </w:r>
      <w:r>
        <w:rPr>
          <w:color w:val="666666"/>
          <w:spacing w:val="-7"/>
          <w:sz w:val="24"/>
          <w:u w:val="none"/>
        </w:rPr>
        <w:t> </w:t>
      </w:r>
      <w:r>
        <w:rPr>
          <w:color w:val="666666"/>
          <w:sz w:val="24"/>
          <w:u w:val="none"/>
        </w:rPr>
        <w:t>October</w:t>
      </w:r>
      <w:r>
        <w:rPr>
          <w:color w:val="666666"/>
          <w:spacing w:val="-12"/>
          <w:sz w:val="24"/>
          <w:u w:val="none"/>
        </w:rPr>
        <w:t> </w:t>
      </w:r>
      <w:r>
        <w:rPr>
          <w:color w:val="666666"/>
          <w:sz w:val="24"/>
          <w:u w:val="none"/>
        </w:rPr>
        <w:t>2012.</w:t>
      </w:r>
    </w:p>
    <w:p>
      <w:pPr>
        <w:pStyle w:val="ListParagraph"/>
        <w:numPr>
          <w:ilvl w:val="2"/>
          <w:numId w:val="1"/>
        </w:numPr>
        <w:tabs>
          <w:tab w:pos="495" w:val="left" w:leader="none"/>
        </w:tabs>
        <w:spacing w:line="235" w:lineRule="auto" w:before="59" w:after="0"/>
        <w:ind w:left="494" w:right="225" w:hanging="385"/>
        <w:jc w:val="both"/>
        <w:rPr>
          <w:sz w:val="24"/>
          <w:u w:val="none"/>
        </w:rPr>
      </w:pPr>
      <w:hyperlink r:id="rId84">
        <w:r>
          <w:rPr>
            <w:sz w:val="24"/>
            <w:u w:val="single" w:color="AAAAAA"/>
          </w:rPr>
          <w:t>"IBM</w:t>
        </w:r>
        <w:r>
          <w:rPr>
            <w:spacing w:val="-29"/>
            <w:sz w:val="24"/>
            <w:u w:val="single" w:color="AAAAAA"/>
          </w:rPr>
          <w:t> </w:t>
        </w:r>
        <w:r>
          <w:rPr>
            <w:sz w:val="24"/>
            <w:u w:val="single" w:color="AAAAAA"/>
          </w:rPr>
          <w:t>TS4500</w:t>
        </w:r>
        <w:r>
          <w:rPr>
            <w:spacing w:val="-25"/>
            <w:sz w:val="24"/>
            <w:u w:val="single" w:color="AAAAAA"/>
          </w:rPr>
          <w:t> </w:t>
        </w:r>
        <w:r>
          <w:rPr>
            <w:spacing w:val="-7"/>
            <w:sz w:val="24"/>
            <w:u w:val="single" w:color="AAAAAA"/>
          </w:rPr>
          <w:t>Tape</w:t>
        </w:r>
        <w:r>
          <w:rPr>
            <w:spacing w:val="-24"/>
            <w:sz w:val="24"/>
            <w:u w:val="single" w:color="AAAAAA"/>
          </w:rPr>
          <w:t> </w:t>
        </w:r>
        <w:r>
          <w:rPr>
            <w:sz w:val="24"/>
            <w:u w:val="single" w:color="AAAAAA"/>
          </w:rPr>
          <w:t>Library"</w:t>
        </w:r>
        <w:r>
          <w:rPr>
            <w:spacing w:val="-22"/>
            <w:sz w:val="24"/>
            <w:u w:val="single" w:color="AAAAAA"/>
          </w:rPr>
          <w:t> </w:t>
        </w:r>
        <w:r>
          <w:rPr>
            <w:sz w:val="24"/>
            <w:u w:val="single" w:color="AAAAAA"/>
          </w:rPr>
          <w:t>(http://www-03.ibm.com/systems/storage/tape/ts4500/specificati ons.html)</w:t>
        </w:r>
        <w:r>
          <w:rPr>
            <w:color w:val="666666"/>
            <w:sz w:val="24"/>
            <w:u w:val="none"/>
          </w:rPr>
          <w:t>. IBM. Retrieved</w:t>
        </w:r>
        <w:r>
          <w:rPr>
            <w:color w:val="666666"/>
            <w:spacing w:val="-35"/>
            <w:sz w:val="24"/>
            <w:u w:val="none"/>
          </w:rPr>
          <w:t> </w:t>
        </w:r>
        <w:r>
          <w:rPr>
            <w:color w:val="666666"/>
            <w:sz w:val="24"/>
            <w:u w:val="none"/>
          </w:rPr>
          <w:t>2017-04-28.</w:t>
        </w:r>
      </w:hyperlink>
    </w:p>
    <w:p>
      <w:pPr>
        <w:pStyle w:val="ListParagraph"/>
        <w:numPr>
          <w:ilvl w:val="2"/>
          <w:numId w:val="1"/>
        </w:numPr>
        <w:tabs>
          <w:tab w:pos="495" w:val="left" w:leader="none"/>
        </w:tabs>
        <w:spacing w:line="235" w:lineRule="auto" w:before="59" w:after="0"/>
        <w:ind w:left="494" w:right="181" w:hanging="385"/>
        <w:jc w:val="left"/>
        <w:rPr>
          <w:sz w:val="24"/>
          <w:u w:val="none"/>
        </w:rPr>
      </w:pPr>
      <w:r>
        <w:rPr/>
        <w:pict>
          <v:rect style="position:absolute;margin-left:63.012875pt;margin-top:29.738571pt;width:484.731028pt;height:.750358pt;mso-position-horizontal-relative:page;mso-position-vertical-relative:paragraph;z-index:-16018432" filled="true" fillcolor="#aaaaaa" stroked="false">
            <v:fill type="solid"/>
            <w10:wrap type="none"/>
          </v:rect>
        </w:pict>
      </w:r>
      <w:r>
        <w:rPr>
          <w:spacing w:val="2"/>
          <w:sz w:val="24"/>
          <w:u w:val="single" w:color="AAAAAA"/>
        </w:rPr>
        <w:t>"New </w:t>
      </w:r>
      <w:r>
        <w:rPr>
          <w:sz w:val="24"/>
          <w:u w:val="single" w:color="AAAAAA"/>
        </w:rPr>
        <w:t>IBM System Storage TS3500 </w:t>
      </w:r>
      <w:r>
        <w:rPr>
          <w:spacing w:val="-7"/>
          <w:sz w:val="24"/>
          <w:u w:val="single" w:color="AAAAAA"/>
        </w:rPr>
        <w:t>Tape </w:t>
      </w:r>
      <w:r>
        <w:rPr>
          <w:sz w:val="24"/>
          <w:u w:val="single" w:color="AAAAAA"/>
        </w:rPr>
        <w:t>Library Models S24 and S54 support higher</w:t>
      </w:r>
      <w:r>
        <w:rPr>
          <w:sz w:val="24"/>
          <w:u w:val="none"/>
        </w:rPr>
        <w:t> density" (</w:t>
      </w:r>
      <w:hyperlink r:id="rId85">
        <w:r>
          <w:rPr>
            <w:sz w:val="24"/>
            <w:u w:val="none"/>
          </w:rPr>
          <w:t>http://www-01.ibm.com/common/ssi/cgi-bin/ssialias?infotype=AN&amp;subtype=CA&amp;ht</w:t>
        </w:r>
      </w:hyperlink>
      <w:r>
        <w:rPr>
          <w:sz w:val="24"/>
          <w:u w:val="single" w:color="AAAAAA"/>
        </w:rPr>
        <w:t> mlfid=897/ENUS108-580&amp;appname=USN)</w:t>
      </w:r>
      <w:r>
        <w:rPr>
          <w:color w:val="666666"/>
          <w:sz w:val="24"/>
          <w:u w:val="none"/>
        </w:rPr>
        <w:t>. IBM.</w:t>
      </w:r>
      <w:r>
        <w:rPr>
          <w:color w:val="666666"/>
          <w:spacing w:val="-51"/>
          <w:sz w:val="24"/>
          <w:u w:val="none"/>
        </w:rPr>
        <w:t> </w:t>
      </w:r>
      <w:r>
        <w:rPr>
          <w:color w:val="666666"/>
          <w:sz w:val="24"/>
          <w:u w:val="none"/>
        </w:rPr>
        <w:t>Retrieved 4 October 2012.</w:t>
      </w:r>
    </w:p>
    <w:p>
      <w:pPr>
        <w:pStyle w:val="ListParagraph"/>
        <w:numPr>
          <w:ilvl w:val="2"/>
          <w:numId w:val="1"/>
        </w:numPr>
        <w:tabs>
          <w:tab w:pos="495" w:val="left" w:leader="none"/>
        </w:tabs>
        <w:spacing w:line="235" w:lineRule="auto" w:before="59" w:after="0"/>
        <w:ind w:left="494" w:right="106" w:hanging="385"/>
        <w:jc w:val="left"/>
        <w:rPr>
          <w:sz w:val="24"/>
          <w:u w:val="none"/>
        </w:rPr>
      </w:pPr>
      <w:r>
        <w:rPr/>
        <w:pict>
          <v:rect style="position:absolute;margin-left:63.012875pt;margin-top:29.738592pt;width:483.98067pt;height:.750358pt;mso-position-horizontal-relative:page;mso-position-vertical-relative:paragraph;z-index:-16017920" filled="true" fillcolor="#aaaaaa" stroked="false">
            <v:fill type="solid"/>
            <w10:wrap type="none"/>
          </v:rect>
        </w:pict>
      </w:r>
      <w:r>
        <w:rPr>
          <w:sz w:val="24"/>
          <w:u w:val="single" w:color="AAAAAA"/>
        </w:rPr>
        <w:t>"IBM</w:t>
      </w:r>
      <w:r>
        <w:rPr>
          <w:spacing w:val="-10"/>
          <w:sz w:val="24"/>
          <w:u w:val="single" w:color="AAAAAA"/>
        </w:rPr>
        <w:t> </w:t>
      </w:r>
      <w:r>
        <w:rPr>
          <w:sz w:val="24"/>
          <w:u w:val="single" w:color="AAAAAA"/>
        </w:rPr>
        <w:t>System</w:t>
      </w:r>
      <w:r>
        <w:rPr>
          <w:spacing w:val="-10"/>
          <w:sz w:val="24"/>
          <w:u w:val="single" w:color="AAAAAA"/>
        </w:rPr>
        <w:t> </w:t>
      </w:r>
      <w:r>
        <w:rPr>
          <w:sz w:val="24"/>
          <w:u w:val="single" w:color="AAAAAA"/>
        </w:rPr>
        <w:t>Storage</w:t>
      </w:r>
      <w:r>
        <w:rPr>
          <w:spacing w:val="-4"/>
          <w:sz w:val="24"/>
          <w:u w:val="single" w:color="AAAAAA"/>
        </w:rPr>
        <w:t> </w:t>
      </w:r>
      <w:r>
        <w:rPr>
          <w:sz w:val="24"/>
          <w:u w:val="single" w:color="AAAAAA"/>
        </w:rPr>
        <w:t>TS1140</w:t>
      </w:r>
      <w:r>
        <w:rPr>
          <w:spacing w:val="-3"/>
          <w:sz w:val="24"/>
          <w:u w:val="single" w:color="AAAAAA"/>
        </w:rPr>
        <w:t> </w:t>
      </w:r>
      <w:r>
        <w:rPr>
          <w:spacing w:val="-7"/>
          <w:sz w:val="24"/>
          <w:u w:val="single" w:color="AAAAAA"/>
        </w:rPr>
        <w:t>Tape</w:t>
      </w:r>
      <w:r>
        <w:rPr>
          <w:spacing w:val="-4"/>
          <w:sz w:val="24"/>
          <w:u w:val="single" w:color="AAAAAA"/>
        </w:rPr>
        <w:t> </w:t>
      </w:r>
      <w:r>
        <w:rPr>
          <w:sz w:val="24"/>
          <w:u w:val="single" w:color="AAAAAA"/>
        </w:rPr>
        <w:t>Drive</w:t>
      </w:r>
      <w:r>
        <w:rPr>
          <w:spacing w:val="-4"/>
          <w:sz w:val="24"/>
          <w:u w:val="single" w:color="AAAAAA"/>
        </w:rPr>
        <w:t> </w:t>
      </w:r>
      <w:r>
        <w:rPr>
          <w:sz w:val="24"/>
          <w:u w:val="single" w:color="AAAAAA"/>
        </w:rPr>
        <w:t>Model</w:t>
      </w:r>
      <w:r>
        <w:rPr>
          <w:spacing w:val="3"/>
          <w:sz w:val="24"/>
          <w:u w:val="single" w:color="AAAAAA"/>
        </w:rPr>
        <w:t> </w:t>
      </w:r>
      <w:r>
        <w:rPr>
          <w:sz w:val="24"/>
          <w:u w:val="single" w:color="AAAAAA"/>
        </w:rPr>
        <w:t>E07</w:t>
      </w:r>
      <w:r>
        <w:rPr>
          <w:spacing w:val="-4"/>
          <w:sz w:val="24"/>
          <w:u w:val="single" w:color="AAAAAA"/>
        </w:rPr>
        <w:t> </w:t>
      </w:r>
      <w:r>
        <w:rPr>
          <w:sz w:val="24"/>
          <w:u w:val="single" w:color="AAAAAA"/>
        </w:rPr>
        <w:t>delivers</w:t>
      </w:r>
      <w:r>
        <w:rPr>
          <w:spacing w:val="-4"/>
          <w:sz w:val="24"/>
          <w:u w:val="single" w:color="AAAAAA"/>
        </w:rPr>
        <w:t> </w:t>
      </w:r>
      <w:r>
        <w:rPr>
          <w:sz w:val="24"/>
          <w:u w:val="single" w:color="AAAAAA"/>
        </w:rPr>
        <w:t>higher</w:t>
      </w:r>
      <w:r>
        <w:rPr>
          <w:spacing w:val="-10"/>
          <w:sz w:val="24"/>
          <w:u w:val="single" w:color="AAAAAA"/>
        </w:rPr>
        <w:t> </w:t>
      </w:r>
      <w:r>
        <w:rPr>
          <w:sz w:val="24"/>
          <w:u w:val="single" w:color="AAAAAA"/>
        </w:rPr>
        <w:t>performance,</w:t>
      </w:r>
      <w:r>
        <w:rPr>
          <w:spacing w:val="-12"/>
          <w:sz w:val="24"/>
          <w:u w:val="single" w:color="AAAAAA"/>
        </w:rPr>
        <w:t> </w:t>
      </w:r>
      <w:r>
        <w:rPr>
          <w:sz w:val="24"/>
          <w:u w:val="single" w:color="AAAAAA"/>
        </w:rPr>
        <w:t>reliability,</w:t>
      </w:r>
      <w:r>
        <w:rPr>
          <w:sz w:val="24"/>
          <w:u w:val="none"/>
        </w:rPr>
        <w:t> and capacity" (http://www-01.ibm.com/common/ssi/ShowDoc.wss?docURL=/common/ssi/re</w:t>
      </w:r>
      <w:r>
        <w:rPr>
          <w:sz w:val="24"/>
          <w:u w:val="single" w:color="AAAAAA"/>
        </w:rPr>
        <w:t> p_ca/7/897/ENUS111-087/index.html&amp;lang=en&amp;request_locale=en)</w:t>
      </w:r>
      <w:r>
        <w:rPr>
          <w:color w:val="666666"/>
          <w:sz w:val="24"/>
          <w:u w:val="none"/>
        </w:rPr>
        <w:t>. IBM.</w:t>
      </w:r>
      <w:r>
        <w:rPr>
          <w:color w:val="666666"/>
          <w:spacing w:val="-28"/>
          <w:sz w:val="24"/>
          <w:u w:val="none"/>
        </w:rPr>
        <w:t> </w:t>
      </w:r>
      <w:r>
        <w:rPr>
          <w:color w:val="666666"/>
          <w:sz w:val="24"/>
          <w:u w:val="none"/>
        </w:rPr>
        <w:t>Retrieved</w:t>
      </w:r>
    </w:p>
    <w:p>
      <w:pPr>
        <w:pStyle w:val="BodyText"/>
        <w:spacing w:line="270" w:lineRule="exact"/>
        <w:ind w:left="494"/>
      </w:pPr>
      <w:r>
        <w:rPr>
          <w:color w:val="666666"/>
        </w:rPr>
        <w:t>4 October 2012.</w:t>
      </w:r>
    </w:p>
    <w:p>
      <w:pPr>
        <w:pStyle w:val="ListParagraph"/>
        <w:numPr>
          <w:ilvl w:val="2"/>
          <w:numId w:val="1"/>
        </w:numPr>
        <w:tabs>
          <w:tab w:pos="495" w:val="left" w:leader="none"/>
        </w:tabs>
        <w:spacing w:line="235" w:lineRule="auto" w:before="59" w:after="0"/>
        <w:ind w:left="494" w:right="234" w:hanging="385"/>
        <w:jc w:val="left"/>
        <w:rPr>
          <w:sz w:val="24"/>
          <w:u w:val="none"/>
        </w:rPr>
      </w:pPr>
      <w:r>
        <w:rPr/>
        <w:pict>
          <v:rect style="position:absolute;margin-left:63.012875pt;margin-top:29.738581pt;width:482.479955pt;height:.750358pt;mso-position-horizontal-relative:page;mso-position-vertical-relative:paragraph;z-index:-16017408" filled="true" fillcolor="#aaaaaa" stroked="false">
            <v:fill type="solid"/>
            <w10:wrap type="none"/>
          </v:rect>
        </w:pict>
      </w:r>
      <w:r>
        <w:rPr>
          <w:sz w:val="24"/>
          <w:u w:val="single" w:color="AAAAAA"/>
        </w:rPr>
        <w:t>"IBM System Storage TS1060 </w:t>
      </w:r>
      <w:r>
        <w:rPr>
          <w:spacing w:val="-7"/>
          <w:sz w:val="24"/>
          <w:u w:val="single" w:color="AAAAAA"/>
        </w:rPr>
        <w:t>Tape </w:t>
      </w:r>
      <w:r>
        <w:rPr>
          <w:sz w:val="24"/>
          <w:u w:val="single" w:color="AAAAAA"/>
        </w:rPr>
        <w:t>Drive </w:t>
      </w:r>
      <w:r>
        <w:rPr>
          <w:spacing w:val="-3"/>
          <w:sz w:val="24"/>
          <w:u w:val="single" w:color="AAAAAA"/>
        </w:rPr>
        <w:t>offers </w:t>
      </w:r>
      <w:r>
        <w:rPr>
          <w:sz w:val="24"/>
          <w:u w:val="single" w:color="AAAAAA"/>
        </w:rPr>
        <w:t>an Ultrium 6 </w:t>
      </w:r>
      <w:r>
        <w:rPr>
          <w:spacing w:val="-7"/>
          <w:sz w:val="24"/>
          <w:u w:val="single" w:color="AAAAAA"/>
        </w:rPr>
        <w:t>Tape </w:t>
      </w:r>
      <w:r>
        <w:rPr>
          <w:sz w:val="24"/>
          <w:u w:val="single" w:color="AAAAAA"/>
        </w:rPr>
        <w:t>Drive for the TS3500</w:t>
      </w:r>
      <w:r>
        <w:rPr>
          <w:sz w:val="24"/>
          <w:u w:val="none"/>
        </w:rPr>
        <w:t> </w:t>
      </w:r>
      <w:r>
        <w:rPr>
          <w:spacing w:val="-7"/>
          <w:sz w:val="24"/>
          <w:u w:val="none"/>
        </w:rPr>
        <w:t>Tape </w:t>
      </w:r>
      <w:r>
        <w:rPr>
          <w:sz w:val="24"/>
          <w:u w:val="none"/>
        </w:rPr>
        <w:t>Library"</w:t>
      </w:r>
      <w:r>
        <w:rPr>
          <w:spacing w:val="-46"/>
          <w:sz w:val="24"/>
          <w:u w:val="none"/>
        </w:rPr>
        <w:t> </w:t>
      </w:r>
      <w:r>
        <w:rPr>
          <w:sz w:val="24"/>
          <w:u w:val="none"/>
        </w:rPr>
        <w:t>(http://www-01.ibm.com/common/ssi/ShowDoc.wss?docURL=/common/ssi/re</w:t>
      </w:r>
      <w:r>
        <w:rPr>
          <w:sz w:val="24"/>
          <w:u w:val="single" w:color="AAAAAA"/>
        </w:rPr>
        <w:t> p_ca/2/897/ENUS112-162/index.html&amp;lang=en&amp;request_locale=en)</w:t>
      </w:r>
      <w:r>
        <w:rPr>
          <w:color w:val="666666"/>
          <w:sz w:val="24"/>
          <w:u w:val="none"/>
        </w:rPr>
        <w:t>. IBM.</w:t>
      </w:r>
      <w:r>
        <w:rPr>
          <w:color w:val="666666"/>
          <w:spacing w:val="-28"/>
          <w:sz w:val="24"/>
          <w:u w:val="none"/>
        </w:rPr>
        <w:t> </w:t>
      </w:r>
      <w:r>
        <w:rPr>
          <w:color w:val="666666"/>
          <w:sz w:val="24"/>
          <w:u w:val="none"/>
        </w:rPr>
        <w:t>Retrieved</w:t>
      </w:r>
    </w:p>
    <w:p>
      <w:pPr>
        <w:pStyle w:val="BodyText"/>
        <w:spacing w:line="270" w:lineRule="exact"/>
        <w:ind w:left="494"/>
      </w:pPr>
      <w:r>
        <w:rPr>
          <w:color w:val="666666"/>
        </w:rPr>
        <w:t>4 October 2012.</w:t>
      </w:r>
    </w:p>
    <w:p>
      <w:pPr>
        <w:pStyle w:val="ListParagraph"/>
        <w:numPr>
          <w:ilvl w:val="2"/>
          <w:numId w:val="1"/>
        </w:numPr>
        <w:tabs>
          <w:tab w:pos="495" w:val="left" w:leader="none"/>
        </w:tabs>
        <w:spacing w:line="235" w:lineRule="auto" w:before="59" w:after="0"/>
        <w:ind w:left="494" w:right="298" w:hanging="385"/>
        <w:jc w:val="left"/>
        <w:rPr>
          <w:sz w:val="24"/>
          <w:u w:val="none"/>
        </w:rPr>
      </w:pPr>
      <w:hyperlink r:id="rId86">
        <w:r>
          <w:rPr>
            <w:sz w:val="24"/>
            <w:u w:val="single" w:color="AAAAAA"/>
          </w:rPr>
          <w:t>"IBM</w:t>
        </w:r>
        <w:r>
          <w:rPr>
            <w:spacing w:val="-10"/>
            <w:sz w:val="24"/>
            <w:u w:val="single" w:color="AAAAAA"/>
          </w:rPr>
          <w:t> </w:t>
        </w:r>
        <w:r>
          <w:rPr>
            <w:sz w:val="24"/>
            <w:u w:val="single" w:color="AAAAAA"/>
          </w:rPr>
          <w:t>System</w:t>
        </w:r>
        <w:r>
          <w:rPr>
            <w:spacing w:val="-9"/>
            <w:sz w:val="24"/>
            <w:u w:val="single" w:color="AAAAAA"/>
          </w:rPr>
          <w:t> </w:t>
        </w:r>
        <w:r>
          <w:rPr>
            <w:sz w:val="24"/>
            <w:u w:val="single" w:color="AAAAAA"/>
          </w:rPr>
          <w:t>Storage</w:t>
        </w:r>
        <w:r>
          <w:rPr>
            <w:spacing w:val="-3"/>
            <w:sz w:val="24"/>
            <w:u w:val="single" w:color="AAAAAA"/>
          </w:rPr>
          <w:t> </w:t>
        </w:r>
        <w:r>
          <w:rPr>
            <w:sz w:val="24"/>
            <w:u w:val="single" w:color="AAAAAA"/>
          </w:rPr>
          <w:t>TS3100</w:t>
        </w:r>
        <w:r>
          <w:rPr>
            <w:spacing w:val="-3"/>
            <w:sz w:val="24"/>
            <w:u w:val="single" w:color="AAAAAA"/>
          </w:rPr>
          <w:t> </w:t>
        </w:r>
        <w:r>
          <w:rPr>
            <w:sz w:val="24"/>
            <w:u w:val="single" w:color="AAAAAA"/>
          </w:rPr>
          <w:t>and</w:t>
        </w:r>
        <w:r>
          <w:rPr>
            <w:spacing w:val="-3"/>
            <w:sz w:val="24"/>
            <w:u w:val="single" w:color="AAAAAA"/>
          </w:rPr>
          <w:t> </w:t>
        </w:r>
        <w:r>
          <w:rPr>
            <w:sz w:val="24"/>
            <w:u w:val="single" w:color="AAAAAA"/>
          </w:rPr>
          <w:t>TS3200</w:t>
        </w:r>
        <w:r>
          <w:rPr>
            <w:spacing w:val="-3"/>
            <w:sz w:val="24"/>
            <w:u w:val="single" w:color="AAAAAA"/>
          </w:rPr>
          <w:t> </w:t>
        </w:r>
        <w:r>
          <w:rPr>
            <w:spacing w:val="-7"/>
            <w:sz w:val="24"/>
            <w:u w:val="single" w:color="AAAAAA"/>
          </w:rPr>
          <w:t>Tape</w:t>
        </w:r>
        <w:r>
          <w:rPr>
            <w:spacing w:val="-3"/>
            <w:sz w:val="24"/>
            <w:u w:val="single" w:color="AAAAAA"/>
          </w:rPr>
          <w:t> </w:t>
        </w:r>
        <w:r>
          <w:rPr>
            <w:sz w:val="24"/>
            <w:u w:val="single" w:color="AAAAAA"/>
          </w:rPr>
          <w:t>Libraries</w:t>
        </w:r>
        <w:r>
          <w:rPr>
            <w:spacing w:val="-4"/>
            <w:sz w:val="24"/>
            <w:u w:val="single" w:color="AAAAAA"/>
          </w:rPr>
          <w:t> </w:t>
        </w:r>
        <w:r>
          <w:rPr>
            <w:sz w:val="24"/>
            <w:u w:val="single" w:color="AAAAAA"/>
          </w:rPr>
          <w:t>-</w:t>
        </w:r>
        <w:r>
          <w:rPr>
            <w:spacing w:val="-9"/>
            <w:sz w:val="24"/>
            <w:u w:val="single" w:color="AAAAAA"/>
          </w:rPr>
          <w:t> </w:t>
        </w:r>
        <w:r>
          <w:rPr>
            <w:sz w:val="24"/>
            <w:u w:val="single" w:color="AAAAAA"/>
          </w:rPr>
          <w:t>IBM</w:t>
        </w:r>
        <w:r>
          <w:rPr>
            <w:spacing w:val="-9"/>
            <w:sz w:val="24"/>
            <w:u w:val="single" w:color="AAAAAA"/>
          </w:rPr>
          <w:t> </w:t>
        </w:r>
        <w:r>
          <w:rPr>
            <w:sz w:val="24"/>
            <w:u w:val="single" w:color="AAAAAA"/>
          </w:rPr>
          <w:t>Redbooks</w:t>
        </w:r>
        <w:r>
          <w:rPr>
            <w:spacing w:val="-4"/>
            <w:sz w:val="24"/>
            <w:u w:val="single" w:color="AAAAAA"/>
          </w:rPr>
          <w:t> </w:t>
        </w:r>
        <w:r>
          <w:rPr>
            <w:sz w:val="24"/>
            <w:u w:val="single" w:color="AAAAAA"/>
          </w:rPr>
          <w:t>Product</w:t>
        </w:r>
        <w:r>
          <w:rPr>
            <w:spacing w:val="-12"/>
            <w:sz w:val="24"/>
            <w:u w:val="single" w:color="AAAAAA"/>
          </w:rPr>
          <w:t> </w:t>
        </w:r>
        <w:r>
          <w:rPr>
            <w:sz w:val="24"/>
            <w:u w:val="single" w:color="AAAAAA"/>
          </w:rPr>
          <w:t>Guide" (http://www.redbooks.ibm.com/abstracts/tips0832.html?Open)</w:t>
        </w:r>
        <w:r>
          <w:rPr>
            <w:color w:val="666666"/>
            <w:sz w:val="24"/>
            <w:u w:val="none"/>
          </w:rPr>
          <w:t>. IBM. Retrieved 4 October</w:t>
        </w:r>
      </w:hyperlink>
      <w:r>
        <w:rPr>
          <w:color w:val="666666"/>
          <w:sz w:val="24"/>
          <w:u w:val="none"/>
        </w:rPr>
        <w:t> 2012.</w:t>
      </w:r>
    </w:p>
    <w:p>
      <w:pPr>
        <w:pStyle w:val="ListParagraph"/>
        <w:numPr>
          <w:ilvl w:val="2"/>
          <w:numId w:val="1"/>
        </w:numPr>
        <w:tabs>
          <w:tab w:pos="495" w:val="left" w:leader="none"/>
        </w:tabs>
        <w:spacing w:line="235" w:lineRule="auto" w:before="59" w:after="0"/>
        <w:ind w:left="494" w:right="136" w:hanging="385"/>
        <w:jc w:val="left"/>
        <w:rPr>
          <w:sz w:val="24"/>
          <w:u w:val="none"/>
        </w:rPr>
      </w:pPr>
      <w:hyperlink r:id="rId87">
        <w:r>
          <w:rPr>
            <w:sz w:val="24"/>
            <w:u w:val="single" w:color="AAAAAA"/>
          </w:rPr>
          <w:t>"IBM</w:t>
        </w:r>
        <w:r>
          <w:rPr>
            <w:spacing w:val="-10"/>
            <w:sz w:val="24"/>
            <w:u w:val="single" w:color="AAAAAA"/>
          </w:rPr>
          <w:t> </w:t>
        </w:r>
        <w:r>
          <w:rPr>
            <w:sz w:val="24"/>
            <w:u w:val="single" w:color="AAAAAA"/>
          </w:rPr>
          <w:t>System</w:t>
        </w:r>
        <w:r>
          <w:rPr>
            <w:spacing w:val="-10"/>
            <w:sz w:val="24"/>
            <w:u w:val="single" w:color="AAAAAA"/>
          </w:rPr>
          <w:t> </w:t>
        </w:r>
        <w:r>
          <w:rPr>
            <w:sz w:val="24"/>
            <w:u w:val="single" w:color="AAAAAA"/>
          </w:rPr>
          <w:t>Storage</w:t>
        </w:r>
        <w:r>
          <w:rPr>
            <w:spacing w:val="-3"/>
            <w:sz w:val="24"/>
            <w:u w:val="single" w:color="AAAAAA"/>
          </w:rPr>
          <w:t> </w:t>
        </w:r>
        <w:r>
          <w:rPr>
            <w:sz w:val="24"/>
            <w:u w:val="single" w:color="AAAAAA"/>
          </w:rPr>
          <w:t>TS2900</w:t>
        </w:r>
        <w:r>
          <w:rPr>
            <w:spacing w:val="-4"/>
            <w:sz w:val="24"/>
            <w:u w:val="single" w:color="AAAAAA"/>
          </w:rPr>
          <w:t> </w:t>
        </w:r>
        <w:r>
          <w:rPr>
            <w:spacing w:val="-7"/>
            <w:sz w:val="24"/>
            <w:u w:val="single" w:color="AAAAAA"/>
          </w:rPr>
          <w:t>Tape</w:t>
        </w:r>
        <w:r>
          <w:rPr>
            <w:spacing w:val="-3"/>
            <w:sz w:val="24"/>
            <w:u w:val="single" w:color="AAAAAA"/>
          </w:rPr>
          <w:t> </w:t>
        </w:r>
        <w:r>
          <w:rPr>
            <w:sz w:val="24"/>
            <w:u w:val="single" w:color="AAAAAA"/>
          </w:rPr>
          <w:t>Autoloader</w:t>
        </w:r>
        <w:r>
          <w:rPr>
            <w:spacing w:val="-10"/>
            <w:sz w:val="24"/>
            <w:u w:val="single" w:color="AAAAAA"/>
          </w:rPr>
          <w:t> </w:t>
        </w:r>
        <w:r>
          <w:rPr>
            <w:sz w:val="24"/>
            <w:u w:val="single" w:color="AAAAAA"/>
          </w:rPr>
          <w:t>-</w:t>
        </w:r>
        <w:r>
          <w:rPr>
            <w:spacing w:val="-9"/>
            <w:sz w:val="24"/>
            <w:u w:val="single" w:color="AAAAAA"/>
          </w:rPr>
          <w:t> </w:t>
        </w:r>
        <w:r>
          <w:rPr>
            <w:sz w:val="24"/>
            <w:u w:val="single" w:color="AAAAAA"/>
          </w:rPr>
          <w:t>IBM</w:t>
        </w:r>
        <w:r>
          <w:rPr>
            <w:spacing w:val="-10"/>
            <w:sz w:val="24"/>
            <w:u w:val="single" w:color="AAAAAA"/>
          </w:rPr>
          <w:t> </w:t>
        </w:r>
        <w:r>
          <w:rPr>
            <w:sz w:val="24"/>
            <w:u w:val="single" w:color="AAAAAA"/>
          </w:rPr>
          <w:t>Redbooks</w:t>
        </w:r>
        <w:r>
          <w:rPr>
            <w:spacing w:val="-4"/>
            <w:sz w:val="24"/>
            <w:u w:val="single" w:color="AAAAAA"/>
          </w:rPr>
          <w:t> </w:t>
        </w:r>
        <w:r>
          <w:rPr>
            <w:sz w:val="24"/>
            <w:u w:val="single" w:color="AAAAAA"/>
          </w:rPr>
          <w:t>Product</w:t>
        </w:r>
        <w:r>
          <w:rPr>
            <w:spacing w:val="-12"/>
            <w:sz w:val="24"/>
            <w:u w:val="single" w:color="AAAAAA"/>
          </w:rPr>
          <w:t> </w:t>
        </w:r>
        <w:r>
          <w:rPr>
            <w:sz w:val="24"/>
            <w:u w:val="single" w:color="AAAAAA"/>
          </w:rPr>
          <w:t>Guide"</w:t>
        </w:r>
        <w:r>
          <w:rPr>
            <w:spacing w:val="1"/>
            <w:sz w:val="24"/>
            <w:u w:val="single" w:color="AAAAAA"/>
          </w:rPr>
          <w:t> </w:t>
        </w:r>
        <w:r>
          <w:rPr>
            <w:spacing w:val="-3"/>
            <w:sz w:val="24"/>
            <w:u w:val="single" w:color="AAAAAA"/>
          </w:rPr>
          <w:t>(http://www. </w:t>
        </w:r>
        <w:r>
          <w:rPr>
            <w:sz w:val="24"/>
            <w:u w:val="single" w:color="AAAAAA"/>
          </w:rPr>
          <w:t>redbooks.ibm.com/Redbooks.nsf/RedbookAbstracts/tips0833.html)</w:t>
        </w:r>
        <w:r>
          <w:rPr>
            <w:color w:val="666666"/>
            <w:sz w:val="24"/>
            <w:u w:val="none"/>
          </w:rPr>
          <w:t>. IBM.</w:t>
        </w:r>
        <w:r>
          <w:rPr>
            <w:color w:val="666666"/>
            <w:spacing w:val="-34"/>
            <w:sz w:val="24"/>
            <w:u w:val="none"/>
          </w:rPr>
          <w:t> </w:t>
        </w:r>
        <w:r>
          <w:rPr>
            <w:color w:val="666666"/>
            <w:sz w:val="24"/>
            <w:u w:val="none"/>
          </w:rPr>
          <w:t>Retrieved</w:t>
        </w:r>
      </w:hyperlink>
    </w:p>
    <w:p>
      <w:pPr>
        <w:pStyle w:val="BodyText"/>
        <w:spacing w:line="271" w:lineRule="exact"/>
        <w:ind w:left="494"/>
      </w:pPr>
      <w:r>
        <w:rPr>
          <w:color w:val="666666"/>
        </w:rPr>
        <w:t>4 October 2012.</w:t>
      </w:r>
    </w:p>
    <w:p>
      <w:pPr>
        <w:spacing w:after="0" w:line="271" w:lineRule="exact"/>
        <w:sectPr>
          <w:pgSz w:w="11900" w:h="16840"/>
          <w:pgMar w:top="640" w:bottom="280" w:left="760" w:right="760"/>
        </w:sectPr>
      </w:pPr>
    </w:p>
    <w:p>
      <w:pPr>
        <w:pStyle w:val="ListParagraph"/>
        <w:numPr>
          <w:ilvl w:val="2"/>
          <w:numId w:val="1"/>
        </w:numPr>
        <w:tabs>
          <w:tab w:pos="495" w:val="left" w:leader="none"/>
        </w:tabs>
        <w:spacing w:line="235" w:lineRule="auto" w:before="80" w:after="0"/>
        <w:ind w:left="494" w:right="221" w:hanging="385"/>
        <w:jc w:val="left"/>
        <w:rPr>
          <w:sz w:val="24"/>
          <w:u w:val="none"/>
        </w:rPr>
      </w:pPr>
      <w:r>
        <w:rPr/>
        <w:pict>
          <v:rect style="position:absolute;margin-left:63.012875pt;margin-top:30.788601pt;width:483.230312pt;height:.750358pt;mso-position-horizontal-relative:page;mso-position-vertical-relative:paragraph;z-index:-16015872" filled="true" fillcolor="#aaaaaa" stroked="false">
            <v:fill type="solid"/>
            <w10:wrap type="none"/>
          </v:rect>
        </w:pict>
      </w:r>
      <w:r>
        <w:rPr>
          <w:sz w:val="24"/>
          <w:u w:val="single" w:color="AAAAAA"/>
        </w:rPr>
        <w:t>"IBM System Storage TS2360 </w:t>
      </w:r>
      <w:r>
        <w:rPr>
          <w:spacing w:val="-7"/>
          <w:sz w:val="24"/>
          <w:u w:val="single" w:color="AAAAAA"/>
        </w:rPr>
        <w:t>Tape </w:t>
      </w:r>
      <w:r>
        <w:rPr>
          <w:sz w:val="24"/>
          <w:u w:val="single" w:color="AAAAAA"/>
        </w:rPr>
        <w:t>Drive Model S63 incorporates IBM </w:t>
      </w:r>
      <w:r>
        <w:rPr>
          <w:spacing w:val="-4"/>
          <w:sz w:val="24"/>
          <w:u w:val="single" w:color="AAAAAA"/>
        </w:rPr>
        <w:t>LTO </w:t>
      </w:r>
      <w:r>
        <w:rPr>
          <w:sz w:val="24"/>
          <w:u w:val="single" w:color="AAAAAA"/>
        </w:rPr>
        <w:t>Ultrium 6 tape</w:t>
      </w:r>
      <w:r>
        <w:rPr>
          <w:sz w:val="24"/>
          <w:u w:val="none"/>
        </w:rPr>
        <w:t> drive technology" (http://www-01.ibm.com/common/ssi/cgi-bin/ssialias?htmlfid=877/ENUSZ</w:t>
      </w:r>
      <w:r>
        <w:rPr>
          <w:sz w:val="24"/>
          <w:u w:val="single" w:color="AAAAAA"/>
        </w:rPr>
        <w:t> G12-0271&amp;infotype=AN&amp;subtype=CA&amp;appname=wwwsearch)</w:t>
      </w:r>
      <w:r>
        <w:rPr>
          <w:color w:val="666666"/>
          <w:sz w:val="24"/>
          <w:u w:val="none"/>
        </w:rPr>
        <w:t>. IBM. Retrieved 8 October 2013.</w:t>
      </w:r>
    </w:p>
    <w:p>
      <w:pPr>
        <w:pStyle w:val="ListParagraph"/>
        <w:numPr>
          <w:ilvl w:val="2"/>
          <w:numId w:val="1"/>
        </w:numPr>
        <w:tabs>
          <w:tab w:pos="495" w:val="left" w:leader="none"/>
        </w:tabs>
        <w:spacing w:line="235" w:lineRule="auto" w:before="59" w:after="0"/>
        <w:ind w:left="494" w:right="128" w:hanging="385"/>
        <w:jc w:val="left"/>
        <w:rPr>
          <w:sz w:val="24"/>
          <w:u w:val="none"/>
        </w:rPr>
      </w:pPr>
      <w:r>
        <w:rPr/>
        <w:pict>
          <v:rect style="position:absolute;margin-left:63.012875pt;margin-top:29.738621pt;width:487.732458pt;height:.750358pt;mso-position-horizontal-relative:page;mso-position-vertical-relative:paragraph;z-index:-16015360" filled="true" fillcolor="#aaaaaa" stroked="false">
            <v:fill type="solid"/>
            <w10:wrap type="none"/>
          </v:rect>
        </w:pict>
      </w:r>
      <w:r>
        <w:rPr>
          <w:sz w:val="24"/>
          <w:u w:val="single" w:color="AAAAAA"/>
        </w:rPr>
        <w:t>"IBM System Storage TS2260 </w:t>
      </w:r>
      <w:r>
        <w:rPr>
          <w:spacing w:val="-7"/>
          <w:sz w:val="24"/>
          <w:u w:val="single" w:color="AAAAAA"/>
        </w:rPr>
        <w:t>Tape </w:t>
      </w:r>
      <w:r>
        <w:rPr>
          <w:sz w:val="24"/>
          <w:u w:val="single" w:color="AAAAAA"/>
        </w:rPr>
        <w:t>Drive Model </w:t>
      </w:r>
      <w:r>
        <w:rPr>
          <w:spacing w:val="2"/>
          <w:sz w:val="24"/>
          <w:u w:val="single" w:color="AAAAAA"/>
        </w:rPr>
        <w:t>H6S </w:t>
      </w:r>
      <w:r>
        <w:rPr>
          <w:sz w:val="24"/>
          <w:u w:val="single" w:color="AAAAAA"/>
        </w:rPr>
        <w:t>incorporates IBM </w:t>
      </w:r>
      <w:r>
        <w:rPr>
          <w:spacing w:val="-4"/>
          <w:sz w:val="24"/>
          <w:u w:val="single" w:color="AAAAAA"/>
        </w:rPr>
        <w:t>LTO </w:t>
      </w:r>
      <w:r>
        <w:rPr>
          <w:sz w:val="24"/>
          <w:u w:val="single" w:color="AAAAAA"/>
        </w:rPr>
        <w:t>Ultrium 6 tape</w:t>
      </w:r>
      <w:r>
        <w:rPr>
          <w:sz w:val="24"/>
          <w:u w:val="none"/>
        </w:rPr>
        <w:t> drive technology"</w:t>
      </w:r>
      <w:r>
        <w:rPr>
          <w:spacing w:val="-45"/>
          <w:sz w:val="24"/>
          <w:u w:val="none"/>
        </w:rPr>
        <w:t> </w:t>
      </w:r>
      <w:r>
        <w:rPr>
          <w:sz w:val="24"/>
          <w:u w:val="none"/>
        </w:rPr>
        <w:t>(http://www-01.ibm.com/common/ssi/ShowDoc.wss?docURL=/common/ss</w:t>
      </w:r>
      <w:r>
        <w:rPr>
          <w:sz w:val="24"/>
          <w:u w:val="single" w:color="AAAAAA"/>
        </w:rPr>
        <w:t> i/rep_ca/7/877/ENUSZG12-0267/index.html&amp;lang=en&amp;request_locale=en)</w:t>
      </w:r>
      <w:r>
        <w:rPr>
          <w:color w:val="666666"/>
          <w:sz w:val="24"/>
          <w:u w:val="none"/>
        </w:rPr>
        <w:t>. IBM. Retrieved 8 October</w:t>
      </w:r>
      <w:r>
        <w:rPr>
          <w:color w:val="666666"/>
          <w:spacing w:val="-19"/>
          <w:sz w:val="24"/>
          <w:u w:val="none"/>
        </w:rPr>
        <w:t> </w:t>
      </w:r>
      <w:r>
        <w:rPr>
          <w:color w:val="666666"/>
          <w:sz w:val="24"/>
          <w:u w:val="none"/>
        </w:rPr>
        <w:t>2013.</w:t>
      </w:r>
    </w:p>
    <w:p>
      <w:pPr>
        <w:pStyle w:val="ListParagraph"/>
        <w:numPr>
          <w:ilvl w:val="2"/>
          <w:numId w:val="1"/>
        </w:numPr>
        <w:tabs>
          <w:tab w:pos="495" w:val="left" w:leader="none"/>
        </w:tabs>
        <w:spacing w:line="235" w:lineRule="auto" w:before="59" w:after="0"/>
        <w:ind w:left="494" w:right="129" w:hanging="385"/>
        <w:jc w:val="left"/>
        <w:rPr>
          <w:sz w:val="24"/>
          <w:u w:val="none"/>
        </w:rPr>
      </w:pPr>
      <w:r>
        <w:rPr/>
        <w:pict>
          <v:rect style="position:absolute;margin-left:63.012875pt;margin-top:29.738579pt;width:487.732458pt;height:.750358pt;mso-position-horizontal-relative:page;mso-position-vertical-relative:paragraph;z-index:-16014848" filled="true" fillcolor="#aaaaaa" stroked="false">
            <v:fill type="solid"/>
            <w10:wrap type="none"/>
          </v:rect>
        </w:pict>
      </w:r>
      <w:r>
        <w:rPr>
          <w:sz w:val="24"/>
          <w:u w:val="single" w:color="AAAAAA"/>
        </w:rPr>
        <w:t>"IBM System Storage TS7620 Expansion Drawer provides additional repository capacities</w:t>
      </w:r>
      <w:r>
        <w:rPr>
          <w:sz w:val="24"/>
          <w:u w:val="none"/>
        </w:rPr>
        <w:t> for</w:t>
      </w:r>
      <w:r>
        <w:rPr>
          <w:spacing w:val="-52"/>
          <w:sz w:val="24"/>
          <w:u w:val="none"/>
        </w:rPr>
        <w:t> </w:t>
      </w:r>
      <w:r>
        <w:rPr>
          <w:sz w:val="24"/>
          <w:u w:val="none"/>
        </w:rPr>
        <w:t>TS7620 systems" (</w:t>
      </w:r>
      <w:hyperlink r:id="rId88">
        <w:r>
          <w:rPr>
            <w:sz w:val="24"/>
            <w:u w:val="none"/>
          </w:rPr>
          <w:t>http://www-01.ibm.com/common/ssi/cgi-bin/ssialias?infotype=AN&amp;sub</w:t>
        </w:r>
      </w:hyperlink>
      <w:r>
        <w:rPr>
          <w:sz w:val="24"/>
          <w:u w:val="single" w:color="AAAAAA"/>
        </w:rPr>
        <w:t> type=CA&amp;htmlfid=897/ENUS113-003&amp;appname=USN)</w:t>
      </w:r>
      <w:r>
        <w:rPr>
          <w:color w:val="666666"/>
          <w:sz w:val="24"/>
          <w:u w:val="none"/>
        </w:rPr>
        <w:t>. IBM. Retrieved 11 February</w:t>
      </w:r>
      <w:r>
        <w:rPr>
          <w:color w:val="666666"/>
          <w:spacing w:val="-38"/>
          <w:sz w:val="24"/>
          <w:u w:val="none"/>
        </w:rPr>
        <w:t> </w:t>
      </w:r>
      <w:r>
        <w:rPr>
          <w:color w:val="666666"/>
          <w:sz w:val="24"/>
          <w:u w:val="none"/>
        </w:rPr>
        <w:t>2013.</w:t>
      </w:r>
    </w:p>
    <w:p>
      <w:pPr>
        <w:pStyle w:val="ListParagraph"/>
        <w:numPr>
          <w:ilvl w:val="2"/>
          <w:numId w:val="1"/>
        </w:numPr>
        <w:tabs>
          <w:tab w:pos="495" w:val="left" w:leader="none"/>
        </w:tabs>
        <w:spacing w:line="235" w:lineRule="auto" w:before="59" w:after="0"/>
        <w:ind w:left="494" w:right="271" w:hanging="385"/>
        <w:jc w:val="left"/>
        <w:rPr>
          <w:sz w:val="24"/>
          <w:u w:val="none"/>
        </w:rPr>
      </w:pPr>
      <w:r>
        <w:rPr/>
        <w:pict>
          <v:rect style="position:absolute;margin-left:63.012875pt;margin-top:29.738569pt;width:480.228882pt;height:.750358pt;mso-position-horizontal-relative:page;mso-position-vertical-relative:paragraph;z-index:-16014336" filled="true" fillcolor="#aaaaaa" stroked="false">
            <v:fill type="solid"/>
            <w10:wrap type="none"/>
          </v:rect>
        </w:pict>
      </w:r>
      <w:r>
        <w:rPr>
          <w:sz w:val="24"/>
          <w:u w:val="single" w:color="AAAAAA"/>
        </w:rPr>
        <w:t>"IBM Virtualization </w:t>
      </w:r>
      <w:r>
        <w:rPr>
          <w:spacing w:val="2"/>
          <w:sz w:val="24"/>
          <w:u w:val="single" w:color="AAAAAA"/>
        </w:rPr>
        <w:t>Engine </w:t>
      </w:r>
      <w:r>
        <w:rPr>
          <w:sz w:val="24"/>
          <w:u w:val="single" w:color="AAAAAA"/>
        </w:rPr>
        <w:t>TS7700 supports disk-based encryption" (</w:t>
      </w:r>
      <w:hyperlink r:id="rId89">
        <w:r>
          <w:rPr>
            <w:sz w:val="24"/>
            <w:u w:val="single" w:color="AAAAAA"/>
          </w:rPr>
          <w:t>http://www-01.ibm.co</w:t>
        </w:r>
      </w:hyperlink>
      <w:r>
        <w:rPr>
          <w:sz w:val="24"/>
          <w:u w:val="none"/>
        </w:rPr>
        <w:t> m/common/ssi/ShowDoc.wss?docURL=/common/ssi/rep_ca/0/897/ENUS112-160/index.ht</w:t>
      </w:r>
      <w:r>
        <w:rPr>
          <w:sz w:val="24"/>
          <w:u w:val="single" w:color="AAAAAA"/>
        </w:rPr>
        <w:t> ml&amp;lang=en&amp;request_locale=en)</w:t>
      </w:r>
      <w:r>
        <w:rPr>
          <w:color w:val="666666"/>
          <w:sz w:val="24"/>
          <w:u w:val="none"/>
        </w:rPr>
        <w:t>.</w:t>
      </w:r>
      <w:r>
        <w:rPr>
          <w:color w:val="666666"/>
          <w:spacing w:val="-14"/>
          <w:sz w:val="24"/>
          <w:u w:val="none"/>
        </w:rPr>
        <w:t> </w:t>
      </w:r>
      <w:r>
        <w:rPr>
          <w:color w:val="666666"/>
          <w:sz w:val="24"/>
          <w:u w:val="none"/>
        </w:rPr>
        <w:t>IBM.</w:t>
      </w:r>
      <w:r>
        <w:rPr>
          <w:color w:val="666666"/>
          <w:spacing w:val="-14"/>
          <w:sz w:val="24"/>
          <w:u w:val="none"/>
        </w:rPr>
        <w:t> </w:t>
      </w:r>
      <w:r>
        <w:rPr>
          <w:color w:val="666666"/>
          <w:sz w:val="24"/>
          <w:u w:val="none"/>
        </w:rPr>
        <w:t>Retrieved</w:t>
      </w:r>
      <w:r>
        <w:rPr>
          <w:color w:val="666666"/>
          <w:spacing w:val="-6"/>
          <w:sz w:val="24"/>
          <w:u w:val="none"/>
        </w:rPr>
        <w:t> </w:t>
      </w:r>
      <w:r>
        <w:rPr>
          <w:color w:val="666666"/>
          <w:sz w:val="24"/>
          <w:u w:val="none"/>
        </w:rPr>
        <w:t>4</w:t>
      </w:r>
      <w:r>
        <w:rPr>
          <w:color w:val="666666"/>
          <w:spacing w:val="-6"/>
          <w:sz w:val="24"/>
          <w:u w:val="none"/>
        </w:rPr>
        <w:t> </w:t>
      </w:r>
      <w:r>
        <w:rPr>
          <w:color w:val="666666"/>
          <w:sz w:val="24"/>
          <w:u w:val="none"/>
        </w:rPr>
        <w:t>October</w:t>
      </w:r>
      <w:r>
        <w:rPr>
          <w:color w:val="666666"/>
          <w:spacing w:val="-12"/>
          <w:sz w:val="24"/>
          <w:u w:val="none"/>
        </w:rPr>
        <w:t> </w:t>
      </w:r>
      <w:r>
        <w:rPr>
          <w:color w:val="666666"/>
          <w:sz w:val="24"/>
          <w:u w:val="none"/>
        </w:rPr>
        <w:t>2012.</w:t>
      </w:r>
    </w:p>
    <w:p>
      <w:pPr>
        <w:pStyle w:val="ListParagraph"/>
        <w:numPr>
          <w:ilvl w:val="2"/>
          <w:numId w:val="1"/>
        </w:numPr>
        <w:tabs>
          <w:tab w:pos="495" w:val="left" w:leader="none"/>
        </w:tabs>
        <w:spacing w:line="235" w:lineRule="auto" w:before="59" w:after="0"/>
        <w:ind w:left="494" w:right="285" w:hanging="385"/>
        <w:jc w:val="left"/>
        <w:rPr>
          <w:sz w:val="24"/>
          <w:u w:val="none"/>
        </w:rPr>
      </w:pPr>
      <w:hyperlink r:id="rId90">
        <w:r>
          <w:rPr>
            <w:sz w:val="24"/>
            <w:u w:val="single" w:color="AAAAAA"/>
          </w:rPr>
          <w:t>"Introduction</w:t>
        </w:r>
        <w:r>
          <w:rPr>
            <w:spacing w:val="-28"/>
            <w:sz w:val="24"/>
            <w:u w:val="single" w:color="AAAAAA"/>
          </w:rPr>
          <w:t> </w:t>
        </w:r>
        <w:r>
          <w:rPr>
            <w:spacing w:val="-4"/>
            <w:sz w:val="24"/>
            <w:u w:val="single" w:color="AAAAAA"/>
          </w:rPr>
          <w:t>to</w:t>
        </w:r>
        <w:r>
          <w:rPr>
            <w:spacing w:val="-28"/>
            <w:sz w:val="24"/>
            <w:u w:val="single" w:color="AAAAAA"/>
          </w:rPr>
          <w:t> </w:t>
        </w:r>
        <w:r>
          <w:rPr>
            <w:sz w:val="24"/>
            <w:u w:val="single" w:color="AAAAAA"/>
          </w:rPr>
          <w:t>the</w:t>
        </w:r>
        <w:r>
          <w:rPr>
            <w:spacing w:val="-27"/>
            <w:sz w:val="24"/>
            <w:u w:val="single" w:color="AAAAAA"/>
          </w:rPr>
          <w:t> </w:t>
        </w:r>
        <w:r>
          <w:rPr>
            <w:sz w:val="24"/>
            <w:u w:val="single" w:color="AAAAAA"/>
          </w:rPr>
          <w:t>TS7650G</w:t>
        </w:r>
        <w:r>
          <w:rPr>
            <w:spacing w:val="-33"/>
            <w:sz w:val="24"/>
            <w:u w:val="single" w:color="AAAAAA"/>
          </w:rPr>
          <w:t> </w:t>
        </w:r>
        <w:r>
          <w:rPr>
            <w:sz w:val="24"/>
            <w:u w:val="single" w:color="AAAAAA"/>
          </w:rPr>
          <w:t>(Gateway)"</w:t>
        </w:r>
        <w:r>
          <w:rPr>
            <w:spacing w:val="-25"/>
            <w:sz w:val="24"/>
            <w:u w:val="single" w:color="AAAAAA"/>
          </w:rPr>
          <w:t> </w:t>
        </w:r>
        <w:r>
          <w:rPr>
            <w:sz w:val="24"/>
            <w:u w:val="single" w:color="AAAAAA"/>
          </w:rPr>
          <w:t>(http://pic.dhe.ibm.com/infocenter/ts7650/cust/topi c/com.ibm.storage.ts7650_3-1.cust.doc/ts7650gipg_introduction.html)</w:t>
        </w:r>
        <w:r>
          <w:rPr>
            <w:color w:val="666666"/>
            <w:sz w:val="24"/>
            <w:u w:val="none"/>
          </w:rPr>
          <w:t>. </w:t>
        </w:r>
        <w:r>
          <w:rPr>
            <w:i/>
            <w:color w:val="666666"/>
            <w:sz w:val="24"/>
            <w:u w:val="none"/>
          </w:rPr>
          <w:t>TS7650 V3.1</w:t>
        </w:r>
      </w:hyperlink>
      <w:r>
        <w:rPr>
          <w:i/>
          <w:color w:val="666666"/>
          <w:sz w:val="24"/>
          <w:u w:val="none"/>
        </w:rPr>
        <w:t> </w:t>
      </w:r>
      <w:r>
        <w:rPr>
          <w:i/>
          <w:color w:val="666666"/>
          <w:sz w:val="24"/>
          <w:u w:val="none"/>
        </w:rPr>
        <w:t>Customer</w:t>
      </w:r>
      <w:r>
        <w:rPr>
          <w:i/>
          <w:color w:val="666666"/>
          <w:spacing w:val="-13"/>
          <w:sz w:val="24"/>
          <w:u w:val="none"/>
        </w:rPr>
        <w:t> </w:t>
      </w:r>
      <w:r>
        <w:rPr>
          <w:i/>
          <w:color w:val="666666"/>
          <w:sz w:val="24"/>
          <w:u w:val="none"/>
        </w:rPr>
        <w:t>Information</w:t>
      </w:r>
      <w:r>
        <w:rPr>
          <w:i/>
          <w:color w:val="666666"/>
          <w:spacing w:val="-7"/>
          <w:sz w:val="24"/>
          <w:u w:val="none"/>
        </w:rPr>
        <w:t> </w:t>
      </w:r>
      <w:r>
        <w:rPr>
          <w:i/>
          <w:color w:val="666666"/>
          <w:sz w:val="24"/>
          <w:u w:val="none"/>
        </w:rPr>
        <w:t>Center</w:t>
      </w:r>
      <w:r>
        <w:rPr>
          <w:color w:val="666666"/>
          <w:sz w:val="24"/>
          <w:u w:val="none"/>
        </w:rPr>
        <w:t>.</w:t>
      </w:r>
      <w:r>
        <w:rPr>
          <w:color w:val="666666"/>
          <w:spacing w:val="-14"/>
          <w:sz w:val="24"/>
          <w:u w:val="none"/>
        </w:rPr>
        <w:t> </w:t>
      </w:r>
      <w:r>
        <w:rPr>
          <w:color w:val="666666"/>
          <w:sz w:val="24"/>
          <w:u w:val="none"/>
        </w:rPr>
        <w:t>IBM.</w:t>
      </w:r>
      <w:r>
        <w:rPr>
          <w:color w:val="666666"/>
          <w:spacing w:val="-15"/>
          <w:sz w:val="24"/>
          <w:u w:val="none"/>
        </w:rPr>
        <w:t> </w:t>
      </w:r>
      <w:r>
        <w:rPr>
          <w:color w:val="666666"/>
          <w:sz w:val="24"/>
          <w:u w:val="none"/>
        </w:rPr>
        <w:t>Retrieved</w:t>
      </w:r>
      <w:r>
        <w:rPr>
          <w:color w:val="666666"/>
          <w:spacing w:val="-7"/>
          <w:sz w:val="24"/>
          <w:u w:val="none"/>
        </w:rPr>
        <w:t> </w:t>
      </w:r>
      <w:r>
        <w:rPr>
          <w:color w:val="666666"/>
          <w:sz w:val="24"/>
          <w:u w:val="none"/>
        </w:rPr>
        <w:t>4</w:t>
      </w:r>
      <w:r>
        <w:rPr>
          <w:color w:val="666666"/>
          <w:spacing w:val="-6"/>
          <w:sz w:val="24"/>
          <w:u w:val="none"/>
        </w:rPr>
        <w:t> </w:t>
      </w:r>
      <w:r>
        <w:rPr>
          <w:color w:val="666666"/>
          <w:sz w:val="24"/>
          <w:u w:val="none"/>
        </w:rPr>
        <w:t>October</w:t>
      </w:r>
      <w:r>
        <w:rPr>
          <w:color w:val="666666"/>
          <w:spacing w:val="-13"/>
          <w:sz w:val="24"/>
          <w:u w:val="none"/>
        </w:rPr>
        <w:t> </w:t>
      </w:r>
      <w:r>
        <w:rPr>
          <w:color w:val="666666"/>
          <w:sz w:val="24"/>
          <w:u w:val="none"/>
        </w:rPr>
        <w:t>2012.</w:t>
      </w:r>
    </w:p>
    <w:p>
      <w:pPr>
        <w:pStyle w:val="BodyText"/>
        <w:spacing w:before="1"/>
        <w:rPr>
          <w:sz w:val="13"/>
        </w:rPr>
      </w:pPr>
      <w:r>
        <w:rPr/>
        <w:pict>
          <v:rect style="position:absolute;margin-left:43.503578pt;margin-top:9.491804pt;width:507.992114pt;height:2.251073pt;mso-position-horizontal-relative:page;mso-position-vertical-relative:paragraph;z-index:-15668736;mso-wrap-distance-left:0;mso-wrap-distance-right:0" filled="true" fillcolor="#000000" stroked="false">
            <v:fill type="solid"/>
            <w10:wrap type="topAndBottom"/>
          </v:rect>
        </w:pict>
      </w:r>
    </w:p>
    <w:p>
      <w:pPr>
        <w:spacing w:before="158"/>
        <w:ind w:left="110" w:right="0" w:firstLine="0"/>
        <w:jc w:val="left"/>
        <w:rPr>
          <w:sz w:val="20"/>
        </w:rPr>
      </w:pPr>
      <w:r>
        <w:rPr>
          <w:sz w:val="20"/>
        </w:rPr>
        <w:t>Retrieved from "</w:t>
      </w:r>
      <w:hyperlink r:id="rId91">
        <w:r>
          <w:rPr>
            <w:sz w:val="20"/>
            <w:u w:val="single" w:color="AAAAAA"/>
          </w:rPr>
          <w:t>https://en.wikipedia.org/w/index.php?title=IBM_storage&amp;oldid=1037712743</w:t>
        </w:r>
      </w:hyperlink>
      <w:r>
        <w:rPr>
          <w:sz w:val="20"/>
        </w:rPr>
        <w:t>"</w:t>
      </w:r>
    </w:p>
    <w:p>
      <w:pPr>
        <w:pStyle w:val="BodyText"/>
        <w:rPr>
          <w:sz w:val="20"/>
        </w:rPr>
      </w:pPr>
    </w:p>
    <w:p>
      <w:pPr>
        <w:pStyle w:val="BodyText"/>
        <w:rPr>
          <w:sz w:val="16"/>
        </w:rPr>
      </w:pPr>
      <w:r>
        <w:rPr/>
        <w:pict>
          <v:rect style="position:absolute;margin-left:43.503578pt;margin-top:11.172695pt;width:507.992114pt;height:.750358pt;mso-position-horizontal-relative:page;mso-position-vertical-relative:paragraph;z-index:-15668224;mso-wrap-distance-left:0;mso-wrap-distance-right:0" filled="true" fillcolor="#aaaaaa" stroked="false">
            <v:fill type="solid"/>
            <w10:wrap type="topAndBottom"/>
          </v:rect>
        </w:pict>
      </w:r>
    </w:p>
    <w:p>
      <w:pPr>
        <w:spacing w:before="68"/>
        <w:ind w:left="110" w:right="0" w:firstLine="0"/>
        <w:jc w:val="left"/>
        <w:rPr>
          <w:b/>
          <w:sz w:val="20"/>
        </w:rPr>
      </w:pPr>
      <w:r>
        <w:rPr>
          <w:b/>
          <w:color w:val="999999"/>
          <w:sz w:val="20"/>
        </w:rPr>
        <w:t>This page was last edited on 8 August 2021, at 07:38 (UTC).</w:t>
      </w:r>
    </w:p>
    <w:p>
      <w:pPr>
        <w:spacing w:line="235" w:lineRule="auto" w:before="179"/>
        <w:ind w:left="110" w:right="236" w:firstLine="0"/>
        <w:jc w:val="both"/>
        <w:rPr>
          <w:sz w:val="20"/>
        </w:rPr>
      </w:pPr>
      <w:r>
        <w:rPr>
          <w:color w:val="999999"/>
          <w:spacing w:val="-5"/>
          <w:sz w:val="20"/>
        </w:rPr>
        <w:t>Text </w:t>
      </w:r>
      <w:r>
        <w:rPr>
          <w:color w:val="999999"/>
          <w:sz w:val="20"/>
        </w:rPr>
        <w:t>is </w:t>
      </w:r>
      <w:r>
        <w:rPr>
          <w:color w:val="999999"/>
          <w:spacing w:val="-3"/>
          <w:sz w:val="20"/>
        </w:rPr>
        <w:t>available </w:t>
      </w:r>
      <w:r>
        <w:rPr>
          <w:color w:val="999999"/>
          <w:spacing w:val="-6"/>
          <w:sz w:val="20"/>
        </w:rPr>
        <w:t>under </w:t>
      </w:r>
      <w:r>
        <w:rPr>
          <w:color w:val="999999"/>
          <w:sz w:val="20"/>
        </w:rPr>
        <w:t>the </w:t>
      </w:r>
      <w:r>
        <w:rPr>
          <w:color w:val="999999"/>
          <w:spacing w:val="-3"/>
          <w:sz w:val="20"/>
        </w:rPr>
        <w:t>Creative </w:t>
      </w:r>
      <w:r>
        <w:rPr>
          <w:color w:val="999999"/>
          <w:spacing w:val="-5"/>
          <w:sz w:val="20"/>
        </w:rPr>
        <w:t>Commons </w:t>
      </w:r>
      <w:r>
        <w:rPr>
          <w:color w:val="999999"/>
          <w:spacing w:val="-3"/>
          <w:sz w:val="20"/>
        </w:rPr>
        <w:t>Attribution-ShareAlike License; </w:t>
      </w:r>
      <w:r>
        <w:rPr>
          <w:color w:val="999999"/>
          <w:spacing w:val="-4"/>
          <w:sz w:val="20"/>
        </w:rPr>
        <w:t>additional </w:t>
      </w:r>
      <w:r>
        <w:rPr>
          <w:color w:val="999999"/>
          <w:spacing w:val="-3"/>
          <w:sz w:val="20"/>
        </w:rPr>
        <w:t>terms may </w:t>
      </w:r>
      <w:r>
        <w:rPr>
          <w:color w:val="999999"/>
          <w:spacing w:val="-6"/>
          <w:sz w:val="20"/>
        </w:rPr>
        <w:t>apply. </w:t>
      </w:r>
      <w:r>
        <w:rPr>
          <w:color w:val="999999"/>
          <w:sz w:val="20"/>
        </w:rPr>
        <w:t>By using</w:t>
      </w:r>
      <w:hyperlink r:id="rId92">
        <w:r>
          <w:rPr>
            <w:color w:val="999999"/>
            <w:sz w:val="20"/>
          </w:rPr>
          <w:t> this site, you </w:t>
        </w:r>
        <w:r>
          <w:rPr>
            <w:color w:val="999999"/>
            <w:spacing w:val="-6"/>
            <w:sz w:val="20"/>
          </w:rPr>
          <w:t>agree </w:t>
        </w:r>
        <w:r>
          <w:rPr>
            <w:color w:val="999999"/>
            <w:sz w:val="20"/>
          </w:rPr>
          <w:t>to the </w:t>
        </w:r>
        <w:r>
          <w:rPr>
            <w:color w:val="999999"/>
            <w:spacing w:val="-7"/>
            <w:sz w:val="20"/>
          </w:rPr>
          <w:t>Terms </w:t>
        </w:r>
        <w:r>
          <w:rPr>
            <w:color w:val="999999"/>
            <w:spacing w:val="-4"/>
            <w:sz w:val="20"/>
          </w:rPr>
          <w:t>of </w:t>
        </w:r>
        <w:r>
          <w:rPr>
            <w:color w:val="999999"/>
            <w:sz w:val="20"/>
          </w:rPr>
          <w:t>Use </w:t>
        </w:r>
        <w:r>
          <w:rPr>
            <w:color w:val="999999"/>
            <w:spacing w:val="-5"/>
            <w:sz w:val="20"/>
          </w:rPr>
          <w:t>and </w:t>
        </w:r>
        <w:r>
          <w:rPr>
            <w:color w:val="999999"/>
            <w:sz w:val="20"/>
          </w:rPr>
          <w:t>Privacy Policy. </w:t>
        </w:r>
        <w:r>
          <w:rPr>
            <w:color w:val="999999"/>
            <w:spacing w:val="-4"/>
            <w:sz w:val="20"/>
          </w:rPr>
          <w:t>Wikipedia® </w:t>
        </w:r>
        <w:r>
          <w:rPr>
            <w:color w:val="999999"/>
            <w:sz w:val="20"/>
          </w:rPr>
          <w:t>is a </w:t>
        </w:r>
        <w:r>
          <w:rPr>
            <w:color w:val="999999"/>
            <w:spacing w:val="-4"/>
            <w:sz w:val="20"/>
          </w:rPr>
          <w:t>registered </w:t>
        </w:r>
        <w:r>
          <w:rPr>
            <w:color w:val="999999"/>
            <w:spacing w:val="-5"/>
            <w:sz w:val="20"/>
          </w:rPr>
          <w:t>trademark </w:t>
        </w:r>
        <w:r>
          <w:rPr>
            <w:color w:val="999999"/>
            <w:spacing w:val="-4"/>
            <w:sz w:val="20"/>
          </w:rPr>
          <w:t>of </w:t>
        </w:r>
        <w:r>
          <w:rPr>
            <w:color w:val="999999"/>
            <w:sz w:val="20"/>
          </w:rPr>
          <w:t>the </w:t>
        </w:r>
        <w:r>
          <w:rPr>
            <w:color w:val="999999"/>
            <w:spacing w:val="-3"/>
            <w:sz w:val="20"/>
          </w:rPr>
          <w:t>Wikimedia </w:t>
        </w:r>
        <w:r>
          <w:rPr>
            <w:color w:val="999999"/>
            <w:spacing w:val="-5"/>
            <w:sz w:val="20"/>
          </w:rPr>
          <w:t>Foundation, </w:t>
        </w:r>
        <w:r>
          <w:rPr>
            <w:color w:val="999999"/>
            <w:sz w:val="20"/>
          </w:rPr>
          <w:t>Inc., a </w:t>
        </w:r>
        <w:r>
          <w:rPr>
            <w:color w:val="999999"/>
            <w:spacing w:val="-5"/>
            <w:sz w:val="20"/>
          </w:rPr>
          <w:t>non-profit </w:t>
        </w:r>
        <w:r>
          <w:rPr>
            <w:color w:val="999999"/>
            <w:spacing w:val="-4"/>
            <w:sz w:val="20"/>
          </w:rPr>
          <w:t>organization.</w:t>
        </w:r>
      </w:hyperlink>
    </w:p>
    <w:sectPr>
      <w:pgSz w:w="11900" w:h="16840"/>
      <w:pgMar w:top="640" w:bottom="280" w:left="76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IPAexGothic">
    <w:altName w:val="IPAexGothic"/>
    <w:charset w:val="0"/>
    <w:family w:val="swiss"/>
    <w:pitch w:val="variable"/>
  </w:font>
  <w:font w:name="Liberation Sans">
    <w:altName w:val="Liberation Sans"/>
    <w:charset w:val="0"/>
    <w:family w:val="swiss"/>
    <w:pitch w:val="variable"/>
  </w:font>
  <w:font w:name="Liberation Serif">
    <w:altName w:val="Liberation Serif"/>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2"/>
      <w:numFmt w:val="decimal"/>
      <w:lvlText w:val="%1"/>
      <w:lvlJc w:val="left"/>
      <w:pPr>
        <w:ind w:left="470" w:hanging="361"/>
        <w:jc w:val="left"/>
      </w:pPr>
      <w:rPr>
        <w:rFonts w:hint="default"/>
        <w:lang w:val="en-US" w:eastAsia="en-US" w:bidi="ar-SA"/>
      </w:rPr>
    </w:lvl>
    <w:lvl w:ilvl="1">
      <w:start w:val="4"/>
      <w:numFmt w:val="decimal"/>
      <w:lvlText w:val="%1.%2"/>
      <w:lvlJc w:val="left"/>
      <w:pPr>
        <w:ind w:left="470" w:hanging="361"/>
        <w:jc w:val="left"/>
      </w:pPr>
      <w:rPr>
        <w:rFonts w:hint="default" w:ascii="Liberation Serif" w:hAnsi="Liberation Serif" w:eastAsia="Liberation Serif" w:cs="Liberation Serif"/>
        <w:spacing w:val="-7"/>
        <w:w w:val="100"/>
        <w:sz w:val="24"/>
        <w:szCs w:val="24"/>
        <w:lang w:val="en-US" w:eastAsia="en-US" w:bidi="ar-SA"/>
      </w:rPr>
    </w:lvl>
    <w:lvl w:ilvl="2">
      <w:start w:val="1"/>
      <w:numFmt w:val="decimal"/>
      <w:lvlText w:val="%3."/>
      <w:lvlJc w:val="left"/>
      <w:pPr>
        <w:ind w:left="494" w:hanging="250"/>
        <w:jc w:val="right"/>
      </w:pPr>
      <w:rPr>
        <w:rFonts w:hint="default" w:ascii="Liberation Sans" w:hAnsi="Liberation Sans" w:eastAsia="Liberation Sans" w:cs="Liberation Sans"/>
        <w:color w:val="666666"/>
        <w:spacing w:val="0"/>
        <w:w w:val="100"/>
        <w:sz w:val="24"/>
        <w:szCs w:val="24"/>
        <w:lang w:val="en-US" w:eastAsia="en-US" w:bidi="ar-SA"/>
      </w:rPr>
    </w:lvl>
    <w:lvl w:ilvl="3">
      <w:start w:val="0"/>
      <w:numFmt w:val="bullet"/>
      <w:lvlText w:val="•"/>
      <w:lvlJc w:val="left"/>
      <w:pPr>
        <w:ind w:left="2695" w:hanging="250"/>
      </w:pPr>
      <w:rPr>
        <w:rFonts w:hint="default"/>
        <w:lang w:val="en-US" w:eastAsia="en-US" w:bidi="ar-SA"/>
      </w:rPr>
    </w:lvl>
    <w:lvl w:ilvl="4">
      <w:start w:val="0"/>
      <w:numFmt w:val="bullet"/>
      <w:lvlText w:val="•"/>
      <w:lvlJc w:val="left"/>
      <w:pPr>
        <w:ind w:left="3793" w:hanging="250"/>
      </w:pPr>
      <w:rPr>
        <w:rFonts w:hint="default"/>
        <w:lang w:val="en-US" w:eastAsia="en-US" w:bidi="ar-SA"/>
      </w:rPr>
    </w:lvl>
    <w:lvl w:ilvl="5">
      <w:start w:val="0"/>
      <w:numFmt w:val="bullet"/>
      <w:lvlText w:val="•"/>
      <w:lvlJc w:val="left"/>
      <w:pPr>
        <w:ind w:left="4890" w:hanging="250"/>
      </w:pPr>
      <w:rPr>
        <w:rFonts w:hint="default"/>
        <w:lang w:val="en-US" w:eastAsia="en-US" w:bidi="ar-SA"/>
      </w:rPr>
    </w:lvl>
    <w:lvl w:ilvl="6">
      <w:start w:val="0"/>
      <w:numFmt w:val="bullet"/>
      <w:lvlText w:val="•"/>
      <w:lvlJc w:val="left"/>
      <w:pPr>
        <w:ind w:left="5988" w:hanging="250"/>
      </w:pPr>
      <w:rPr>
        <w:rFonts w:hint="default"/>
        <w:lang w:val="en-US" w:eastAsia="en-US" w:bidi="ar-SA"/>
      </w:rPr>
    </w:lvl>
    <w:lvl w:ilvl="7">
      <w:start w:val="0"/>
      <w:numFmt w:val="bullet"/>
      <w:lvlText w:val="•"/>
      <w:lvlJc w:val="left"/>
      <w:pPr>
        <w:ind w:left="7086" w:hanging="250"/>
      </w:pPr>
      <w:rPr>
        <w:rFonts w:hint="default"/>
        <w:lang w:val="en-US" w:eastAsia="en-US" w:bidi="ar-SA"/>
      </w:rPr>
    </w:lvl>
    <w:lvl w:ilvl="8">
      <w:start w:val="0"/>
      <w:numFmt w:val="bullet"/>
      <w:lvlText w:val="•"/>
      <w:lvlJc w:val="left"/>
      <w:pPr>
        <w:ind w:left="8183" w:hanging="25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beration Sans" w:hAnsi="Liberation Sans" w:eastAsia="Liberation Sans" w:cs="Liberation Sans"/>
      <w:lang w:val="en-US" w:eastAsia="en-US" w:bidi="ar-SA"/>
    </w:rPr>
  </w:style>
  <w:style w:styleId="BodyText" w:type="paragraph">
    <w:name w:val="Body Text"/>
    <w:basedOn w:val="Normal"/>
    <w:uiPriority w:val="1"/>
    <w:qFormat/>
    <w:pPr/>
    <w:rPr>
      <w:rFonts w:ascii="Liberation Sans" w:hAnsi="Liberation Sans" w:eastAsia="Liberation Sans" w:cs="Liberation Sans"/>
      <w:sz w:val="24"/>
      <w:szCs w:val="24"/>
      <w:lang w:val="en-US" w:eastAsia="en-US" w:bidi="ar-SA"/>
    </w:rPr>
  </w:style>
  <w:style w:styleId="Heading1" w:type="paragraph">
    <w:name w:val="Heading 1"/>
    <w:basedOn w:val="Normal"/>
    <w:uiPriority w:val="1"/>
    <w:qFormat/>
    <w:pPr>
      <w:spacing w:before="85"/>
      <w:ind w:left="110"/>
      <w:outlineLvl w:val="1"/>
    </w:pPr>
    <w:rPr>
      <w:rFonts w:ascii="Liberation Serif" w:hAnsi="Liberation Serif" w:eastAsia="Liberation Serif" w:cs="Liberation Serif"/>
      <w:b/>
      <w:bCs/>
      <w:sz w:val="36"/>
      <w:szCs w:val="36"/>
      <w:lang w:val="en-US" w:eastAsia="en-US" w:bidi="ar-SA"/>
    </w:rPr>
  </w:style>
  <w:style w:styleId="Heading2" w:type="paragraph">
    <w:name w:val="Heading 2"/>
    <w:basedOn w:val="Normal"/>
    <w:uiPriority w:val="1"/>
    <w:qFormat/>
    <w:pPr>
      <w:ind w:left="110"/>
      <w:outlineLvl w:val="2"/>
    </w:pPr>
    <w:rPr>
      <w:rFonts w:ascii="Liberation Sans" w:hAnsi="Liberation Sans" w:eastAsia="Liberation Sans" w:cs="Liberation Sans"/>
      <w:b/>
      <w:bCs/>
      <w:sz w:val="28"/>
      <w:szCs w:val="28"/>
      <w:lang w:val="en-US" w:eastAsia="en-US" w:bidi="ar-SA"/>
    </w:rPr>
  </w:style>
  <w:style w:styleId="Heading3" w:type="paragraph">
    <w:name w:val="Heading 3"/>
    <w:basedOn w:val="Normal"/>
    <w:uiPriority w:val="1"/>
    <w:qFormat/>
    <w:pPr>
      <w:ind w:left="110"/>
      <w:outlineLvl w:val="3"/>
    </w:pPr>
    <w:rPr>
      <w:rFonts w:ascii="Liberation Sans" w:hAnsi="Liberation Sans" w:eastAsia="Liberation Sans" w:cs="Liberation Sans"/>
      <w:b/>
      <w:bCs/>
      <w:sz w:val="24"/>
      <w:szCs w:val="24"/>
      <w:lang w:val="en-US" w:eastAsia="en-US" w:bidi="ar-SA"/>
    </w:rPr>
  </w:style>
  <w:style w:styleId="Title" w:type="paragraph">
    <w:name w:val="Title"/>
    <w:basedOn w:val="Normal"/>
    <w:uiPriority w:val="1"/>
    <w:qFormat/>
    <w:pPr>
      <w:spacing w:before="80"/>
      <w:ind w:left="110"/>
      <w:jc w:val="both"/>
    </w:pPr>
    <w:rPr>
      <w:rFonts w:ascii="Liberation Serif" w:hAnsi="Liberation Serif" w:eastAsia="Liberation Serif" w:cs="Liberation Serif"/>
      <w:b/>
      <w:bCs/>
      <w:sz w:val="50"/>
      <w:szCs w:val="50"/>
      <w:lang w:val="en-US" w:eastAsia="en-US" w:bidi="ar-SA"/>
    </w:rPr>
  </w:style>
  <w:style w:styleId="ListParagraph" w:type="paragraph">
    <w:name w:val="List Paragraph"/>
    <w:basedOn w:val="Normal"/>
    <w:uiPriority w:val="1"/>
    <w:qFormat/>
    <w:pPr>
      <w:spacing w:before="59"/>
      <w:ind w:left="494" w:right="121" w:hanging="385"/>
    </w:pPr>
    <w:rPr>
      <w:rFonts w:ascii="Liberation Sans" w:hAnsi="Liberation Sans" w:eastAsia="Liberation Sans" w:cs="Liberation Sans"/>
      <w:u w:val="single" w:color="000000"/>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en.wikipedia.org/wiki/IBM" TargetMode="External"/><Relationship Id="rId8" Type="http://schemas.openxmlformats.org/officeDocument/2006/relationships/hyperlink" Target="https://en.wikipedia.org/wiki/Computer_storage" TargetMode="External"/><Relationship Id="rId9" Type="http://schemas.openxmlformats.org/officeDocument/2006/relationships/hyperlink" Target="https://en.wikipedia.org/wiki/Network-attached_storage" TargetMode="External"/><Relationship Id="rId10" Type="http://schemas.openxmlformats.org/officeDocument/2006/relationships/hyperlink" Target="https://en.wikipedia.org/wiki/IBM_General_Parallel_File_System" TargetMode="External"/><Relationship Id="rId11" Type="http://schemas.openxmlformats.org/officeDocument/2006/relationships/hyperlink" Target="https://en.wikipedia.org/wiki/IBM_Storwize" TargetMode="External"/><Relationship Id="rId12" Type="http://schemas.openxmlformats.org/officeDocument/2006/relationships/hyperlink" Target="https://en.wikipedia.org/wiki/Solid-state_drive" TargetMode="External"/><Relationship Id="rId13" Type="http://schemas.openxmlformats.org/officeDocument/2006/relationships/hyperlink" Target="https://en.wikipedia.org/wiki/Intel_x86" TargetMode="External"/><Relationship Id="rId14" Type="http://schemas.openxmlformats.org/officeDocument/2006/relationships/hyperlink" Target="https://en.wikipedia.org/wiki/Texas_Memory_Systems" TargetMode="External"/><Relationship Id="rId15" Type="http://schemas.openxmlformats.org/officeDocument/2006/relationships/hyperlink" Target="https://en.wikipedia.org/wiki/19-inch_rack" TargetMode="External"/><Relationship Id="rId16" Type="http://schemas.openxmlformats.org/officeDocument/2006/relationships/hyperlink" Target="https://en.wikipedia.org/wiki/Redis" TargetMode="External"/><Relationship Id="rId17" Type="http://schemas.openxmlformats.org/officeDocument/2006/relationships/hyperlink" Target="https://en.wikipedia.org/wiki/Cassandra" TargetMode="External"/><Relationship Id="rId18" Type="http://schemas.openxmlformats.org/officeDocument/2006/relationships/hyperlink" Target="https://en.wikipedia.org/wiki/Neo4J" TargetMode="External"/><Relationship Id="rId19" Type="http://schemas.openxmlformats.org/officeDocument/2006/relationships/hyperlink" Target="https://en.wikipedia.org/wiki/Hash_function" TargetMode="External"/><Relationship Id="rId20" Type="http://schemas.openxmlformats.org/officeDocument/2006/relationships/hyperlink" Target="https://en.wikipedia.org/wiki/Memcached" TargetMode="External"/><Relationship Id="rId21" Type="http://schemas.openxmlformats.org/officeDocument/2006/relationships/hyperlink" Target="https://en.wikipedia.org/wiki/IBM_Power_Systems" TargetMode="External"/><Relationship Id="rId22" Type="http://schemas.openxmlformats.org/officeDocument/2006/relationships/hyperlink" Target="https://en.wikipedia.org/wiki/IBM_Z" TargetMode="External"/><Relationship Id="rId23" Type="http://schemas.openxmlformats.org/officeDocument/2006/relationships/hyperlink" Target="https://en.wikipedia.org/wiki/Virtual_tape_library" TargetMode="External"/><Relationship Id="rId24" Type="http://schemas.openxmlformats.org/officeDocument/2006/relationships/hyperlink" Target="https://en.wikipedia.org/wiki/Netezza" TargetMode="External"/><Relationship Id="rId25" Type="http://schemas.openxmlformats.org/officeDocument/2006/relationships/image" Target="media/image3.png"/><Relationship Id="rId26" Type="http://schemas.openxmlformats.org/officeDocument/2006/relationships/hyperlink" Target="https://en.wikipedia.org/wiki/SanDisk" TargetMode="External"/><Relationship Id="rId27" Type="http://schemas.openxmlformats.org/officeDocument/2006/relationships/hyperlink" Target="https://en.wikipedia.org/wiki/Serial_Attached_SCSI" TargetMode="External"/><Relationship Id="rId28" Type="http://schemas.openxmlformats.org/officeDocument/2006/relationships/hyperlink" Target="https://en.wikipedia.org/wiki/Software-defined_storage" TargetMode="External"/><Relationship Id="rId29" Type="http://schemas.openxmlformats.org/officeDocument/2006/relationships/hyperlink" Target="https://en.wikipedia.org/wiki/IBM_System_x" TargetMode="External"/><Relationship Id="rId30" Type="http://schemas.openxmlformats.org/officeDocument/2006/relationships/hyperlink" Target="https://en.wikipedia.org/wiki/Lenovo" TargetMode="External"/><Relationship Id="rId31" Type="http://schemas.openxmlformats.org/officeDocument/2006/relationships/hyperlink" Target="https://en.wikipedia.org/wiki/IBM_FlashSystem" TargetMode="External"/><Relationship Id="rId32" Type="http://schemas.openxmlformats.org/officeDocument/2006/relationships/hyperlink" Target="https://en.wikipedia.org/wiki/IBM_SAN_Volume_Controller" TargetMode="External"/><Relationship Id="rId33" Type="http://schemas.openxmlformats.org/officeDocument/2006/relationships/hyperlink" Target="https://en.wikipedia.org/wiki/IBM_Storwize_V7000" TargetMode="External"/><Relationship Id="rId34" Type="http://schemas.openxmlformats.org/officeDocument/2006/relationships/hyperlink" Target="https://en.wikipedia.org/wiki/FCoE" TargetMode="External"/><Relationship Id="rId35" Type="http://schemas.openxmlformats.org/officeDocument/2006/relationships/hyperlink" Target="https://en.wikipedia.org/wiki/ISCSI" TargetMode="External"/><Relationship Id="rId36" Type="http://schemas.openxmlformats.org/officeDocument/2006/relationships/image" Target="media/image4.png"/><Relationship Id="rId37" Type="http://schemas.openxmlformats.org/officeDocument/2006/relationships/hyperlink" Target="https://en.wikipedia.org/wiki/Fibre_Channel" TargetMode="External"/><Relationship Id="rId38" Type="http://schemas.openxmlformats.org/officeDocument/2006/relationships/hyperlink" Target="https://en.wikipedia.org/wiki/FICON" TargetMode="External"/><Relationship Id="rId39" Type="http://schemas.openxmlformats.org/officeDocument/2006/relationships/hyperlink" Target="https://en.wikipedia.org/wiki/PowerPC_750" TargetMode="External"/><Relationship Id="rId40" Type="http://schemas.openxmlformats.org/officeDocument/2006/relationships/hyperlink" Target="https://en.wikipedia.org/wiki/DataDirect_Networks" TargetMode="External"/><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hyperlink" Target="https://en.wikipedia.org/wiki/IBM_Enterprise_Storage_Server" TargetMode="External"/><Relationship Id="rId44" Type="http://schemas.openxmlformats.org/officeDocument/2006/relationships/hyperlink" Target="https://en.wikipedia.org/wiki/SCSI" TargetMode="External"/><Relationship Id="rId45" Type="http://schemas.openxmlformats.org/officeDocument/2006/relationships/hyperlink" Target="https://en.wikipedia.org/wiki/GPFS" TargetMode="External"/><Relationship Id="rId46" Type="http://schemas.openxmlformats.org/officeDocument/2006/relationships/image" Target="media/image7.png"/><Relationship Id="rId47" Type="http://schemas.openxmlformats.org/officeDocument/2006/relationships/hyperlink" Target="https://en.wikipedia.org/wiki/Linear_Tape-Open" TargetMode="External"/><Relationship Id="rId48" Type="http://schemas.openxmlformats.org/officeDocument/2006/relationships/image" Target="media/image8.png"/><Relationship Id="rId49" Type="http://schemas.openxmlformats.org/officeDocument/2006/relationships/hyperlink" Target="https://en.wikipedia.org/wiki/End-to-end_encryption" TargetMode="External"/><Relationship Id="rId50" Type="http://schemas.openxmlformats.org/officeDocument/2006/relationships/hyperlink" Target="https://en.wikipedia.org/wiki/List_of_IBM_products" TargetMode="External"/><Relationship Id="rId51" Type="http://schemas.openxmlformats.org/officeDocument/2006/relationships/hyperlink" Target="https://en.wikipedia.org/wiki/IBM_XIV_Storage_System" TargetMode="External"/><Relationship Id="rId52" Type="http://schemas.openxmlformats.org/officeDocument/2006/relationships/hyperlink" Target="https://en.wikipedia.org/wiki/IBM_Storwize_family" TargetMode="External"/><Relationship Id="rId53" Type="http://schemas.openxmlformats.org/officeDocument/2006/relationships/hyperlink" Target="https://en.wikipedia.org/wiki/IBM_Tivoli_Storage_Manager" TargetMode="External"/><Relationship Id="rId54" Type="http://schemas.openxmlformats.org/officeDocument/2006/relationships/hyperlink" Target="http://www-03.ibm.com/systems/storage/announcement.html" TargetMode="External"/><Relationship Id="rId55" Type="http://schemas.openxmlformats.org/officeDocument/2006/relationships/hyperlink" Target="https://www.ibm.com/support/knowledgecenter/en/STZSWD_11.5.3/PO/xiv_sds_po_overview.html" TargetMode="External"/><Relationship Id="rId56" Type="http://schemas.openxmlformats.org/officeDocument/2006/relationships/hyperlink" Target="https://www.itcandor.com/ibm-spectrum/" TargetMode="External"/><Relationship Id="rId57" Type="http://schemas.openxmlformats.org/officeDocument/2006/relationships/hyperlink" Target="https://mainline.com/ibm-storage-insights-or-spectrum-control-which-is-right-for-me/" TargetMode="External"/><Relationship Id="rId58" Type="http://schemas.openxmlformats.org/officeDocument/2006/relationships/hyperlink" Target="https://www.ibm.com/products/spectrum-control" TargetMode="External"/><Relationship Id="rId59" Type="http://schemas.openxmlformats.org/officeDocument/2006/relationships/hyperlink" Target="http://www.ibm.com/" TargetMode="External"/><Relationship Id="rId60" Type="http://schemas.openxmlformats.org/officeDocument/2006/relationships/hyperlink" Target="http://www-03.ibm.com/systems/storage/tape/ltfs/index.html" TargetMode="External"/><Relationship Id="rId61" Type="http://schemas.openxmlformats.org/officeDocument/2006/relationships/hyperlink" Target="http://www.itworld.com/storage/341056/ibm-gives-cloud-storage-controls-corporate-users" TargetMode="External"/><Relationship Id="rId62" Type="http://schemas.openxmlformats.org/officeDocument/2006/relationships/hyperlink" Target="http://www.redbooks.ibm.com/redbooks/SG247962/wwhelp/wwhimpl/api.htm?href=4-1.htm" TargetMode="External"/><Relationship Id="rId63" Type="http://schemas.openxmlformats.org/officeDocument/2006/relationships/hyperlink" Target="http://www-03.ibm.com/press/us/en/pressrelease/38594.wss" TargetMode="External"/><Relationship Id="rId64" Type="http://schemas.openxmlformats.org/officeDocument/2006/relationships/hyperlink" Target="http://www.informationweek.com/storage/systems/ibm-flash-storage-hits-tipping-point/240152747" TargetMode="External"/><Relationship Id="rId65" Type="http://schemas.openxmlformats.org/officeDocument/2006/relationships/hyperlink" Target="http://www-03.ibm.com/press/us/en/pressrelease/42796.wss" TargetMode="External"/><Relationship Id="rId66" Type="http://schemas.openxmlformats.org/officeDocument/2006/relationships/hyperlink" Target="http://www-03.ibm.com/press/us/en/pressrelease/43172.wss" TargetMode="External"/><Relationship Id="rId67" Type="http://schemas.openxmlformats.org/officeDocument/2006/relationships/hyperlink" Target="http://publib.boulder.ibm.com/infocenter/dsichelp/ds8000ic/index.jsp?topic=%2Fcom.ibm.storage.ssic.help.doc%2Ff2c_ds8000encryption_3ekm6r.html" TargetMode="External"/><Relationship Id="rId68" Type="http://schemas.openxmlformats.org/officeDocument/2006/relationships/hyperlink" Target="https://www.ibm.com/downloads/cas/PKNRZNBN" TargetMode="External"/><Relationship Id="rId69" Type="http://schemas.openxmlformats.org/officeDocument/2006/relationships/hyperlink" Target="https://www.techrepublic.com/article/ibm-continues-tape-progress-despite-cloud-and-flash-advances/" TargetMode="External"/><Relationship Id="rId70" Type="http://schemas.openxmlformats.org/officeDocument/2006/relationships/hyperlink" Target="https://mainline.com/new-mainframe-virtual-tape-library-ibm-ts7770/" TargetMode="External"/><Relationship Id="rId71" Type="http://schemas.openxmlformats.org/officeDocument/2006/relationships/hyperlink" Target="https://www.intellimagic.com/resources/4-benefits-of-implementing-ts7700s-new-microcode-compression/" TargetMode="External"/><Relationship Id="rId72" Type="http://schemas.openxmlformats.org/officeDocument/2006/relationships/hyperlink" Target="https://community.ibm.com/community/user/storage/blogs/shawn-brume1/2020/12/01/tale-of-the-tape-modernizing-zstorage?CommunityKey=85531a8a-8971-4c0e-8d2b-098ba927269e&amp;tab=recentcommunityblogsdashboard" TargetMode="External"/><Relationship Id="rId73" Type="http://schemas.openxmlformats.org/officeDocument/2006/relationships/hyperlink" Target="https://japan.zdnet.com/article/35022877/" TargetMode="External"/><Relationship Id="rId74" Type="http://schemas.openxmlformats.org/officeDocument/2006/relationships/hyperlink" Target="https://www.theregister.com/2016/08/01/ibm_deepflash_150_array_jbod_for_flash/" TargetMode="External"/><Relationship Id="rId75" Type="http://schemas.openxmlformats.org/officeDocument/2006/relationships/hyperlink" Target="http://www.theregister.com/" TargetMode="External"/><Relationship Id="rId76" Type="http://schemas.openxmlformats.org/officeDocument/2006/relationships/hyperlink" Target="https://www.storagereview.com/news/ibm-introduces-deepflash-150" TargetMode="External"/><Relationship Id="rId77" Type="http://schemas.openxmlformats.org/officeDocument/2006/relationships/hyperlink" Target="http://publib.boulder.ibm.com/infocenter/ibmxiv/r2/index.jsp" TargetMode="External"/><Relationship Id="rId78" Type="http://schemas.openxmlformats.org/officeDocument/2006/relationships/hyperlink" Target="http://pic.dhe.ibm.com/infocenter/storwize/unified_ic/topic/com.ibm.storwize.v7000.unified.doc/ifs_unifiedovr_082011.html" TargetMode="External"/><Relationship Id="rId79" Type="http://schemas.openxmlformats.org/officeDocument/2006/relationships/hyperlink" Target="http://www-01.ibm.com/common/ssi/rep_ca/9/897/ENUS113-159/index.html" TargetMode="External"/><Relationship Id="rId80" Type="http://schemas.openxmlformats.org/officeDocument/2006/relationships/hyperlink" Target="http://www.crn.com/news/storage/240049891/new-ibm-storwize-v3700-takes-ibm-deeper-into-smb-storage.htm" TargetMode="External"/><Relationship Id="rId81" Type="http://schemas.openxmlformats.org/officeDocument/2006/relationships/hyperlink" Target="https://www.ibm.com/support/pages/ibm-totalstorage-fastt-family-has-been-renamed-ibm-totalstorage-ds4000-series" TargetMode="External"/><Relationship Id="rId82" Type="http://schemas.openxmlformats.org/officeDocument/2006/relationships/hyperlink" Target="http://www.spectra.com/wp-content/uploads/ibm-sonas.pdf" TargetMode="External"/><Relationship Id="rId83" Type="http://schemas.openxmlformats.org/officeDocument/2006/relationships/hyperlink" Target="http://pic.dhe.ibm.com/infocenter/sonasic/sonas1ic/topic/com.ibm.sonas.doc/sonas_r_product_overview.html" TargetMode="External"/><Relationship Id="rId84" Type="http://schemas.openxmlformats.org/officeDocument/2006/relationships/hyperlink" Target="http://www-03.ibm.com/systems/storage/tape/ts4500/specifications.html" TargetMode="External"/><Relationship Id="rId85" Type="http://schemas.openxmlformats.org/officeDocument/2006/relationships/hyperlink" Target="http://www-01.ibm.com/common/ssi/cgi-bin/ssialias?infotype=AN&amp;subtype=CA&amp;ht" TargetMode="External"/><Relationship Id="rId86" Type="http://schemas.openxmlformats.org/officeDocument/2006/relationships/hyperlink" Target="http://www.redbooks.ibm.com/abstracts/tips0832.html?Open" TargetMode="External"/><Relationship Id="rId87" Type="http://schemas.openxmlformats.org/officeDocument/2006/relationships/hyperlink" Target="http://www.redbooks.ibm.com/Redbooks.nsf/RedbookAbstracts/tips0833.html" TargetMode="External"/><Relationship Id="rId88" Type="http://schemas.openxmlformats.org/officeDocument/2006/relationships/hyperlink" Target="http://www-01.ibm.com/common/ssi/cgi-bin/ssialias?infotype=AN&amp;sub" TargetMode="External"/><Relationship Id="rId89" Type="http://schemas.openxmlformats.org/officeDocument/2006/relationships/hyperlink" Target="http://www-01.ibm.co/" TargetMode="External"/><Relationship Id="rId90" Type="http://schemas.openxmlformats.org/officeDocument/2006/relationships/hyperlink" Target="http://pic.dhe.ibm.com/infocenter/ts7650/cust/topic/com.ibm.storage.ts7650_3-1.cust.doc/ts7650gipg_introduction.html" TargetMode="External"/><Relationship Id="rId91" Type="http://schemas.openxmlformats.org/officeDocument/2006/relationships/hyperlink" Target="https://en.wikipedia.org/w/index.php?title=IBM_storage&amp;oldid=1037712743" TargetMode="External"/><Relationship Id="rId92" Type="http://schemas.openxmlformats.org/officeDocument/2006/relationships/hyperlink" Target="https://www.wikimediafoundation.org/" TargetMode="External"/><Relationship Id="rId9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2021-09-07T04:29:16Z</dcterms:created>
  <dcterms:modified xsi:type="dcterms:W3CDTF">2021-09-07T04:29:16Z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2021-09-06T00:00:00Z</vt:filetime>
  </property>
  <property fmtid="{D5CDD505-2E9C-101B-9397-08002B2CF9AE}" pid="3" name="Creator">
    <vt:lpwstr>Chromium</vt:lpwstr>
  </property>
  <property fmtid="{D5CDD505-2E9C-101B-9397-08002B2CF9AE}" pid="4" name="LastSaved">
    <vt:filetime>2021-09-07T00:00:00Z</vt:filetime>
  </property>
</Properties>
</file>