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7" w:type="dxa"/>
        <w:tblCellSpacing w:w="0" w:type="dxa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3510"/>
        <w:gridCol w:w="25"/>
        <w:gridCol w:w="5494"/>
        <w:gridCol w:w="150"/>
      </w:tblGrid>
      <w:tr w:rsidR="00615E54" w:rsidRPr="00760F8D" w:rsidTr="00615E54">
        <w:trPr>
          <w:gridBefore w:val="1"/>
          <w:gridAfter w:val="1"/>
          <w:wBefore w:w="108" w:type="dxa"/>
          <w:wAfter w:w="150" w:type="dxa"/>
          <w:tblCellSpacing w:w="0" w:type="dxa"/>
        </w:trPr>
        <w:tc>
          <w:tcPr>
            <w:tcW w:w="3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760F8D" w:rsidRDefault="00615E54" w:rsidP="00C572EA">
            <w:pPr>
              <w:tabs>
                <w:tab w:val="center" w:leader="dot" w:pos="4536"/>
                <w:tab w:val="left" w:leader="dot" w:pos="9072"/>
              </w:tabs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4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760F8D" w:rsidRDefault="00615E54" w:rsidP="00061BF6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</w:p>
        </w:tc>
      </w:tr>
      <w:tr w:rsidR="00615E54" w:rsidRPr="00615E54" w:rsidTr="00615E54">
        <w:trPr>
          <w:tblCellSpacing w:w="0" w:type="dxa"/>
        </w:trPr>
        <w:tc>
          <w:tcPr>
            <w:tcW w:w="36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615E54" w:rsidRDefault="00615E54" w:rsidP="00615E54">
            <w:pPr>
              <w:tabs>
                <w:tab w:val="center" w:leader="dot" w:pos="4536"/>
                <w:tab w:val="left" w:leader="dot" w:pos="9072"/>
              </w:tabs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566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54" w:rsidRPr="00615E54" w:rsidRDefault="00615E54" w:rsidP="00615E54">
            <w:pPr>
              <w:tabs>
                <w:tab w:val="center" w:leader="dot" w:pos="4536"/>
                <w:tab w:val="left" w:leader="dot" w:pos="90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</w:p>
    <w:p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</w:pPr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  <w:lang w:val="en-US"/>
        </w:rPr>
        <w:t>BIÊN BẢN</w:t>
      </w:r>
    </w:p>
    <w:p w:rsidR="00615E54" w:rsidRPr="00615E54" w:rsidRDefault="00615E54" w:rsidP="00615E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val="en-US"/>
        </w:rPr>
        <w:t xml:space="preserve">Bàn giao hồ sơ vụ việc có dấu hiệu tội phạm </w:t>
      </w:r>
    </w:p>
    <w:p w:rsidR="00615E54" w:rsidRPr="00615E54" w:rsidRDefault="00615E54" w:rsidP="00615E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32384</wp:posOffset>
                </wp:positionV>
                <wp:extent cx="1003935" cy="0"/>
                <wp:effectExtent l="0" t="0" r="247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B4C2A" id="Straight Connector 1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55pt,2.55pt" to="265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BHgIAADg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"/>
            </w:pict>
          </mc:Fallback>
        </mc:AlternateConten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Thực hiện Công văn số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[[So]]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 [[Ngay]]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của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[[Nguoi]]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về việc chuyển hồ sơ sang cơ quan điều tra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;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Vào hồi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[[Gio]]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 [[Ngay1]]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, tại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[[TenCQ]</w:t>
      </w:r>
      <w:proofErr w:type="gram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 (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gọi tắt là Bên giao) bàn giao hồ sơ vụ việc có dấu hiệu của tội phạm cho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[[DV]]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(gọi tắt là Bên nhận).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1. Đại diện Bên giao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-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[[CapBac1]]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 vụ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[[CV1]]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[[CapBac2]]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chức vụ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[[CV2]]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2. Đại diện Bên nhận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-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 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Chức vụ: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[[CV3]]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- 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Đồng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chí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</w:t>
      </w:r>
      <w:proofErr w:type="gramEnd"/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[DC4]]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 xml:space="preserve">cấp bậc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fr-FR"/>
        </w:rPr>
        <w:t>[[CB4]]</w:t>
      </w:r>
      <w:r w:rsidR="007E639C"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Chức vụ: </w:t>
      </w:r>
      <w:r w:rsidR="007E63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[[CV4]]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Hồ sơ giao, nhận gồm các thông tin, tài liệu, bằng chứng được liệt kê trong mục lục hồ sơ kèm 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Biên bản này.</w:t>
      </w:r>
    </w:p>
    <w:p w:rsidR="00615E54" w:rsidRPr="00615E54" w:rsidRDefault="00615E54" w:rsidP="00615E54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Biên bản được lập thành 02 bản, có giá trị như nhau, mỗi bên giữ 01 bản</w:t>
      </w:r>
      <w:proofErr w:type="gramStart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./</w:t>
      </w:r>
      <w:proofErr w:type="gramEnd"/>
      <w:r w:rsidRPr="00615E5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</w:t>
      </w:r>
    </w:p>
    <w:p w:rsidR="00615E54" w:rsidRPr="00615E54" w:rsidRDefault="00615E54" w:rsidP="00615E54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615E54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</w:p>
    <w:p w:rsidR="00615E54" w:rsidRPr="00615E54" w:rsidRDefault="00615E54" w:rsidP="00615E54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  <w:bookmarkStart w:id="0" w:name="_GoBack"/>
      <w:bookmarkEnd w:id="0"/>
    </w:p>
    <w:p w:rsidR="00615E54" w:rsidRPr="00760F8D" w:rsidRDefault="00615E54" w:rsidP="00615E54">
      <w:pPr>
        <w:rPr>
          <w:b/>
          <w:bCs/>
          <w:color w:val="000000"/>
          <w:sz w:val="26"/>
          <w:szCs w:val="26"/>
        </w:rPr>
      </w:pPr>
    </w:p>
    <w:sectPr w:rsidR="00615E54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4"/>
    <w:rsid w:val="0014769B"/>
    <w:rsid w:val="005D6E82"/>
    <w:rsid w:val="00615E54"/>
    <w:rsid w:val="007E639C"/>
    <w:rsid w:val="00C5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8DC9"/>
  <w15:chartTrackingRefBased/>
  <w15:docId w15:val="{98F17D9C-7CD6-4A9A-9DE3-1C70DD4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2025-07-01T01:54:00Z</dcterms:created>
  <dcterms:modified xsi:type="dcterms:W3CDTF">2025-07-01T02:27:00Z</dcterms:modified>
</cp:coreProperties>
</file>