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8" w:type="dxa"/>
        <w:tblLook w:val="01E0" w:firstRow="1" w:lastRow="1" w:firstColumn="1" w:lastColumn="1" w:noHBand="0" w:noVBand="0"/>
      </w:tblPr>
      <w:tblGrid>
        <w:gridCol w:w="3487"/>
        <w:gridCol w:w="6381"/>
      </w:tblGrid>
      <w:tr w:rsidR="000368E2" w:rsidRPr="000368E2" w:rsidTr="00061BF6">
        <w:trPr>
          <w:trHeight w:val="1704"/>
        </w:trPr>
        <w:tc>
          <w:tcPr>
            <w:tcW w:w="3487" w:type="dxa"/>
          </w:tcPr>
          <w:p w:rsidR="000368E2" w:rsidRPr="000368E2" w:rsidRDefault="000368E2" w:rsidP="008044F0">
            <w:pPr>
              <w:spacing w:after="120" w:line="240" w:lineRule="auto"/>
              <w:ind w:right="-45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6381" w:type="dxa"/>
          </w:tcPr>
          <w:p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  <w:bookmarkStart w:id="0" w:name="_GoBack"/>
      <w:bookmarkEnd w:id="0"/>
    </w:p>
    <w:p w:rsidR="000368E2" w:rsidRPr="000368E2" w:rsidRDefault="000368E2" w:rsidP="000368E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  <w:t>THÔNG BÁO</w:t>
      </w:r>
    </w:p>
    <w:p w:rsidR="000368E2" w:rsidRPr="000368E2" w:rsidRDefault="000368E2" w:rsidP="00036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</w:rPr>
        <w:t>K</w:t>
      </w: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ết luận giải quyết tố cáo </w:t>
      </w:r>
    </w:p>
    <w:p w:rsidR="000368E2" w:rsidRPr="000368E2" w:rsidRDefault="000368E2" w:rsidP="000368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35559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997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2.8pt" to="25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A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"/>
            </w:pict>
          </mc:Fallback>
        </mc:AlternateConten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Ngày[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[Ngay]], [[Nguoi]] đã có kết luận nội dung tố cáo đối với [[TenCQ]].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Theo quy định của pháp luật về tố cáo và </w:t>
      </w: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yêu cầu của người tố cáo là ông (bà) [[HoTen]] địa chỉ: [[DiaChi]];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[[DV]] thông báo kết luận giải quyết tố cáo nêu trên như sau: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[[KetQua]].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Vậy[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[DVBanHanh]]  thông báo để ông (bà) [[Ten]] biết./.</w:t>
      </w:r>
    </w:p>
    <w:p w:rsidR="000368E2" w:rsidRPr="000368E2" w:rsidRDefault="000368E2" w:rsidP="000368E2">
      <w:pPr>
        <w:tabs>
          <w:tab w:val="right" w:leader="dot" w:pos="8460"/>
        </w:tabs>
        <w:spacing w:before="120"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p w:rsidR="000368E2" w:rsidRPr="000368E2" w:rsidRDefault="000368E2" w:rsidP="000368E2">
      <w:pPr>
        <w:tabs>
          <w:tab w:val="right" w:leader="do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noProof w:val="0"/>
          <w:color w:val="000000"/>
          <w:sz w:val="24"/>
          <w:szCs w:val="24"/>
          <w:lang w:val="fr-FR"/>
        </w:rPr>
      </w:pPr>
    </w:p>
    <w:p w:rsidR="0014769B" w:rsidRPr="000368E2" w:rsidRDefault="0014769B">
      <w:pPr>
        <w:rPr>
          <w:rFonts w:ascii="Times New Roman" w:hAnsi="Times New Roman" w:cs="Times New Roman"/>
        </w:rPr>
      </w:pPr>
    </w:p>
    <w:sectPr w:rsidR="0014769B" w:rsidRPr="000368E2" w:rsidSect="008C4E19">
      <w:headerReference w:type="default" r:id="rId6"/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70" w:rsidRDefault="00535370">
      <w:pPr>
        <w:spacing w:after="0" w:line="240" w:lineRule="auto"/>
      </w:pPr>
      <w:r>
        <w:separator/>
      </w:r>
    </w:p>
  </w:endnote>
  <w:endnote w:type="continuationSeparator" w:id="0">
    <w:p w:rsidR="00535370" w:rsidRDefault="0053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70" w:rsidRDefault="00535370">
      <w:pPr>
        <w:spacing w:after="0" w:line="240" w:lineRule="auto"/>
      </w:pPr>
      <w:r>
        <w:separator/>
      </w:r>
    </w:p>
  </w:footnote>
  <w:footnote w:type="continuationSeparator" w:id="0">
    <w:p w:rsidR="00535370" w:rsidRDefault="0053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454A9A">
      <w:tc>
        <w:tcPr>
          <w:tcW w:w="9571" w:type="dxa"/>
          <w:shd w:val="clear" w:color="auto" w:fill="auto"/>
        </w:tcPr>
        <w:p w:rsidR="00454A9A" w:rsidRPr="00CE1943" w:rsidRDefault="000368E2" w:rsidP="00FF09DD">
          <w:pPr>
            <w:pStyle w:val="Header"/>
            <w:rPr>
              <w:lang w:val="en-US"/>
            </w:rPr>
          </w:pPr>
          <w:r w:rsidRPr="00CE1943">
            <w:rPr>
              <w:sz w:val="28"/>
              <w:szCs w:val="28"/>
              <w:lang w:val="en-US"/>
            </w:rPr>
            <w:t xml:space="preserve">Mẫu số </w:t>
          </w:r>
          <w:r>
            <w:rPr>
              <w:sz w:val="28"/>
              <w:szCs w:val="28"/>
              <w:lang w:val="en-US"/>
            </w:rPr>
            <w:t>25</w:t>
          </w:r>
          <w:r w:rsidRPr="00CE1943">
            <w:rPr>
              <w:sz w:val="28"/>
              <w:szCs w:val="28"/>
              <w:lang w:val="en-US"/>
            </w:rPr>
            <w:t xml:space="preserve"> - TC</w:t>
          </w:r>
        </w:p>
      </w:tc>
    </w:tr>
  </w:tbl>
  <w:p w:rsidR="00454A9A" w:rsidRPr="00ED5881" w:rsidRDefault="000368E2" w:rsidP="004B0242">
    <w:pPr>
      <w:pStyle w:val="Header"/>
      <w:tabs>
        <w:tab w:val="left" w:pos="13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2"/>
    <w:rsid w:val="000368E2"/>
    <w:rsid w:val="0014769B"/>
    <w:rsid w:val="00535370"/>
    <w:rsid w:val="005D6E82"/>
    <w:rsid w:val="008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647"/>
  <w15:chartTrackingRefBased/>
  <w15:docId w15:val="{4E8B470D-F167-4288-B506-FB4B361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E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80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F0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2025-07-01T02:07:00Z</dcterms:created>
  <dcterms:modified xsi:type="dcterms:W3CDTF">2025-07-01T02:28:00Z</dcterms:modified>
</cp:coreProperties>
</file>