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6959" w14:textId="06D7F519" w:rsidR="001A1C8F" w:rsidRPr="00F5142B" w:rsidRDefault="001A1C8F" w:rsidP="001C5BD4">
      <w:pPr>
        <w:pStyle w:val="Technical4"/>
        <w:widowControl w:val="0"/>
        <w:tabs>
          <w:tab w:val="clear" w:pos="-720"/>
          <w:tab w:val="left" w:pos="1418"/>
        </w:tabs>
        <w:suppressAutoHyphens w:val="0"/>
        <w:spacing w:before="120" w:after="120" w:line="264" w:lineRule="auto"/>
        <w:ind w:firstLine="567"/>
        <w:jc w:val="right"/>
        <w:rPr>
          <w:rFonts w:ascii="Times New Roman" w:hAnsi="Times New Roman"/>
          <w:spacing w:val="-2"/>
          <w:sz w:val="28"/>
          <w:szCs w:val="28"/>
          <w:lang w:val="nl-NL"/>
        </w:rPr>
      </w:pPr>
      <w:r w:rsidRPr="00F5142B">
        <w:rPr>
          <w:rFonts w:ascii="Times New Roman" w:hAnsi="Times New Roman"/>
          <w:spacing w:val="-2"/>
          <w:sz w:val="28"/>
          <w:szCs w:val="28"/>
          <w:lang w:val="nl-NL"/>
        </w:rPr>
        <w:lastRenderedPageBreak/>
        <w:t xml:space="preserve">Mẫu số </w:t>
      </w:r>
      <w:r w:rsidR="000F5860" w:rsidRPr="00F5142B">
        <w:rPr>
          <w:rFonts w:ascii="Times New Roman" w:hAnsi="Times New Roman"/>
          <w:spacing w:val="-2"/>
          <w:sz w:val="28"/>
          <w:szCs w:val="28"/>
          <w:lang w:val="nl-NL"/>
        </w:rPr>
        <w:t>08B</w:t>
      </w:r>
      <w:r w:rsidRPr="00F5142B">
        <w:rPr>
          <w:spacing w:val="-2"/>
          <w:sz w:val="28"/>
          <w:szCs w:val="28"/>
          <w:lang w:val="nl-NL"/>
        </w:rPr>
        <w:t xml:space="preserve"> </w:t>
      </w:r>
      <w:r w:rsidRPr="00F5142B">
        <w:rPr>
          <w:rFonts w:ascii="Times New Roman" w:hAnsi="Times New Roman"/>
          <w:spacing w:val="-2"/>
          <w:sz w:val="28"/>
          <w:szCs w:val="28"/>
          <w:lang w:val="nl-NL"/>
        </w:rPr>
        <w:t>(Webform trên Hệ thống)</w:t>
      </w:r>
    </w:p>
    <w:p w14:paraId="3DDA3F4B" w14:textId="77777777" w:rsidR="00625727" w:rsidRPr="00F5142B" w:rsidRDefault="00625727" w:rsidP="001C5BD4">
      <w:pPr>
        <w:widowControl w:val="0"/>
        <w:tabs>
          <w:tab w:val="left" w:pos="1418"/>
        </w:tabs>
        <w:spacing w:before="120" w:after="120" w:line="264" w:lineRule="auto"/>
        <w:jc w:val="center"/>
        <w:rPr>
          <w:b/>
          <w:spacing w:val="-2"/>
          <w:sz w:val="28"/>
          <w:szCs w:val="28"/>
          <w:lang w:val="nl-NL"/>
        </w:rPr>
      </w:pPr>
    </w:p>
    <w:p w14:paraId="78BAF06B" w14:textId="77777777" w:rsidR="001A1C8F" w:rsidRPr="00F5142B" w:rsidRDefault="001A1C8F" w:rsidP="001C5BD4">
      <w:pPr>
        <w:widowControl w:val="0"/>
        <w:tabs>
          <w:tab w:val="left" w:pos="1418"/>
        </w:tabs>
        <w:spacing w:before="120" w:after="120" w:line="264" w:lineRule="auto"/>
        <w:jc w:val="center"/>
        <w:rPr>
          <w:b/>
          <w:spacing w:val="-2"/>
          <w:sz w:val="28"/>
          <w:szCs w:val="28"/>
          <w:vertAlign w:val="superscript"/>
          <w:lang w:val="nl-NL"/>
        </w:rPr>
      </w:pPr>
      <w:r w:rsidRPr="00F5142B">
        <w:rPr>
          <w:b/>
          <w:spacing w:val="-2"/>
          <w:sz w:val="28"/>
          <w:szCs w:val="28"/>
          <w:lang w:val="nl-NL"/>
        </w:rPr>
        <w:t xml:space="preserve">NGUỒN LỰC TÀI CHÍNH </w:t>
      </w:r>
      <w:r w:rsidRPr="00F5142B">
        <w:rPr>
          <w:b/>
          <w:spacing w:val="-2"/>
          <w:sz w:val="28"/>
          <w:szCs w:val="28"/>
          <w:vertAlign w:val="superscript"/>
          <w:lang w:val="nl-NL"/>
        </w:rPr>
        <w:t>(1)</w:t>
      </w:r>
    </w:p>
    <w:p w14:paraId="36A62059" w14:textId="77777777" w:rsidR="001A1C8F" w:rsidRPr="00F5142B" w:rsidRDefault="001A1C8F" w:rsidP="001C5BD4">
      <w:pPr>
        <w:widowControl w:val="0"/>
        <w:tabs>
          <w:tab w:val="left" w:pos="1418"/>
        </w:tabs>
        <w:spacing w:before="120" w:after="120" w:line="264" w:lineRule="auto"/>
        <w:jc w:val="center"/>
        <w:rPr>
          <w:b/>
          <w:spacing w:val="-2"/>
          <w:sz w:val="14"/>
          <w:szCs w:val="14"/>
          <w:vertAlign w:val="superscript"/>
          <w:lang w:val="nl-NL"/>
        </w:rPr>
      </w:pPr>
    </w:p>
    <w:p w14:paraId="1E33CA54" w14:textId="77777777" w:rsidR="001A1C8F" w:rsidRPr="00F5142B" w:rsidRDefault="003A4ACA" w:rsidP="001C5BD4">
      <w:pPr>
        <w:widowControl w:val="0"/>
        <w:tabs>
          <w:tab w:val="left" w:pos="1418"/>
        </w:tabs>
        <w:spacing w:before="120" w:after="120" w:line="264" w:lineRule="auto"/>
        <w:ind w:firstLine="567"/>
        <w:rPr>
          <w:spacing w:val="-2"/>
          <w:sz w:val="28"/>
          <w:szCs w:val="28"/>
          <w:lang w:val="nl-NL"/>
        </w:rPr>
      </w:pPr>
      <w:bookmarkStart w:id="174" w:name="_Hlk101099612"/>
      <w:r w:rsidRPr="00F5142B">
        <w:rPr>
          <w:spacing w:val="-2"/>
          <w:sz w:val="28"/>
          <w:szCs w:val="28"/>
          <w:lang w:val="nl-NL"/>
        </w:rPr>
        <w:t>Nêu rõ các nguồn tài chính dự kiến, chẳng hạn như các tài sản có khả năng thanh khoản cao</w:t>
      </w:r>
      <w:r w:rsidR="002619F0" w:rsidRPr="00F5142B">
        <w:rPr>
          <w:spacing w:val="-2"/>
          <w:sz w:val="28"/>
          <w:szCs w:val="28"/>
          <w:lang w:val="nl-NL"/>
        </w:rPr>
        <w:t>, hạn mức tín dụng khả dụng</w:t>
      </w:r>
      <w:r w:rsidR="00115887" w:rsidRPr="00F5142B">
        <w:rPr>
          <w:spacing w:val="-2"/>
          <w:sz w:val="28"/>
          <w:szCs w:val="28"/>
          <w:lang w:val="nl-NL"/>
        </w:rPr>
        <w:t xml:space="preserve"> </w:t>
      </w:r>
      <w:r w:rsidR="002619F0" w:rsidRPr="00F5142B">
        <w:rPr>
          <w:spacing w:val="-2"/>
          <w:sz w:val="28"/>
          <w:szCs w:val="28"/>
          <w:lang w:val="nl-NL"/>
        </w:rPr>
        <w:t>(hạn mức tín dụng còn được sử dụng)</w:t>
      </w:r>
      <w:r w:rsidRPr="00F5142B">
        <w:rPr>
          <w:spacing w:val="-2"/>
          <w:sz w:val="28"/>
          <w:szCs w:val="28"/>
          <w:lang w:val="nl-NL"/>
        </w:rPr>
        <w:t xml:space="preserve"> hoặc các nguồn tài chính khác (</w:t>
      </w:r>
      <w:r w:rsidR="00FE7C53" w:rsidRPr="00F5142B">
        <w:rPr>
          <w:spacing w:val="-2"/>
          <w:sz w:val="28"/>
          <w:szCs w:val="28"/>
          <w:lang w:val="nl-NL"/>
        </w:rPr>
        <w:t>không</w:t>
      </w:r>
      <w:r w:rsidR="00FE7C53" w:rsidRPr="00F5142B">
        <w:rPr>
          <w:sz w:val="28"/>
          <w:szCs w:val="28"/>
          <w:lang w:val="nl-NL"/>
        </w:rPr>
        <w:t xml:space="preserve"> bao gồm các khoản tạm ứng thanh toán theo hợp đồng</w:t>
      </w:r>
      <w:r w:rsidRPr="00F5142B">
        <w:rPr>
          <w:spacing w:val="-2"/>
          <w:sz w:val="28"/>
          <w:szCs w:val="28"/>
          <w:lang w:val="nl-NL"/>
        </w:rPr>
        <w:t xml:space="preserve">) có sẵn để đáp ứng yêu cầu về nguồn lực tài chính được nêu trong Mẫu số </w:t>
      </w:r>
      <w:r w:rsidR="000F5860" w:rsidRPr="00F5142B">
        <w:rPr>
          <w:spacing w:val="-2"/>
          <w:sz w:val="28"/>
          <w:szCs w:val="28"/>
          <w:lang w:val="nl-NL"/>
        </w:rPr>
        <w:t xml:space="preserve">08C </w:t>
      </w:r>
      <w:r w:rsidRPr="00F5142B">
        <w:rPr>
          <w:spacing w:val="-2"/>
          <w:sz w:val="28"/>
          <w:szCs w:val="28"/>
          <w:lang w:val="nl-NL"/>
        </w:rPr>
        <w:t>Chương này</w:t>
      </w:r>
      <w:bookmarkEnd w:id="174"/>
      <w:r w:rsidR="001A1C8F" w:rsidRPr="00F5142B">
        <w:rPr>
          <w:spacing w:val="-2"/>
          <w:sz w:val="28"/>
          <w:szCs w:val="28"/>
          <w:lang w:val="nl-NL"/>
        </w:rPr>
        <w:t>.</w:t>
      </w:r>
    </w:p>
    <w:p w14:paraId="43E5C3BE" w14:textId="77777777" w:rsidR="001A1C8F" w:rsidRPr="00F5142B" w:rsidRDefault="001A1C8F" w:rsidP="001C5BD4">
      <w:pPr>
        <w:widowControl w:val="0"/>
        <w:tabs>
          <w:tab w:val="left" w:pos="1418"/>
        </w:tabs>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F5142B" w:rsidRPr="00F5142B" w14:paraId="0AD63CA6" w14:textId="77777777" w:rsidTr="001C5BD4">
        <w:trPr>
          <w:cantSplit/>
          <w:jc w:val="center"/>
        </w:trPr>
        <w:tc>
          <w:tcPr>
            <w:tcW w:w="9194" w:type="dxa"/>
            <w:gridSpan w:val="3"/>
            <w:shd w:val="clear" w:color="auto" w:fill="E2EFD9"/>
            <w:vAlign w:val="center"/>
          </w:tcPr>
          <w:p w14:paraId="609337F3" w14:textId="77777777" w:rsidR="001A1C8F" w:rsidRPr="00F5142B" w:rsidRDefault="001A1C8F" w:rsidP="001C5BD4">
            <w:pPr>
              <w:widowControl w:val="0"/>
              <w:tabs>
                <w:tab w:val="left" w:pos="1418"/>
              </w:tabs>
              <w:spacing w:before="120" w:after="120" w:line="264" w:lineRule="auto"/>
              <w:jc w:val="center"/>
              <w:rPr>
                <w:b/>
                <w:bCs/>
                <w:spacing w:val="-2"/>
                <w:szCs w:val="24"/>
                <w:lang w:val="nl-NL"/>
              </w:rPr>
            </w:pPr>
            <w:r w:rsidRPr="00F5142B">
              <w:rPr>
                <w:b/>
                <w:szCs w:val="24"/>
                <w:lang w:val="nl-NL"/>
              </w:rPr>
              <w:t>Nguồn lực tài chính của nhà thầu</w:t>
            </w:r>
          </w:p>
        </w:tc>
      </w:tr>
      <w:tr w:rsidR="00F5142B" w:rsidRPr="00F5142B" w14:paraId="14A72517" w14:textId="77777777" w:rsidTr="001C5BD4">
        <w:trPr>
          <w:cantSplit/>
          <w:trHeight w:val="597"/>
          <w:jc w:val="center"/>
        </w:trPr>
        <w:tc>
          <w:tcPr>
            <w:tcW w:w="675" w:type="dxa"/>
            <w:shd w:val="clear" w:color="auto" w:fill="E2EFD9"/>
            <w:vAlign w:val="center"/>
          </w:tcPr>
          <w:p w14:paraId="57E157D6"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STT</w:t>
            </w:r>
          </w:p>
        </w:tc>
        <w:tc>
          <w:tcPr>
            <w:tcW w:w="5433" w:type="dxa"/>
            <w:shd w:val="clear" w:color="auto" w:fill="E2EFD9"/>
            <w:vAlign w:val="center"/>
          </w:tcPr>
          <w:p w14:paraId="7AF39B09"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Nguồn tài chính</w:t>
            </w:r>
          </w:p>
        </w:tc>
        <w:tc>
          <w:tcPr>
            <w:tcW w:w="3086" w:type="dxa"/>
            <w:shd w:val="clear" w:color="auto" w:fill="E2EFD9"/>
            <w:vAlign w:val="center"/>
          </w:tcPr>
          <w:p w14:paraId="6E8F907E"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Số tiền (VND)</w:t>
            </w:r>
          </w:p>
        </w:tc>
      </w:tr>
      <w:tr w:rsidR="00F5142B" w:rsidRPr="00F5142B" w14:paraId="7D710E46" w14:textId="77777777" w:rsidTr="008D7FDE">
        <w:trPr>
          <w:cantSplit/>
          <w:jc w:val="center"/>
        </w:trPr>
        <w:tc>
          <w:tcPr>
            <w:tcW w:w="675" w:type="dxa"/>
            <w:vAlign w:val="center"/>
          </w:tcPr>
          <w:p w14:paraId="6B46ABCF"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1</w:t>
            </w:r>
          </w:p>
        </w:tc>
        <w:tc>
          <w:tcPr>
            <w:tcW w:w="5433" w:type="dxa"/>
          </w:tcPr>
          <w:p w14:paraId="113A16D8"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7C8B0CA5"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1599DA55" w14:textId="77777777" w:rsidTr="008D7FDE">
        <w:trPr>
          <w:cantSplit/>
          <w:jc w:val="center"/>
        </w:trPr>
        <w:tc>
          <w:tcPr>
            <w:tcW w:w="675" w:type="dxa"/>
            <w:vAlign w:val="center"/>
          </w:tcPr>
          <w:p w14:paraId="753D88D7"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2</w:t>
            </w:r>
          </w:p>
        </w:tc>
        <w:tc>
          <w:tcPr>
            <w:tcW w:w="5433" w:type="dxa"/>
          </w:tcPr>
          <w:p w14:paraId="54B79238"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217160C3"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463605D4" w14:textId="77777777" w:rsidTr="008D7FDE">
        <w:trPr>
          <w:cantSplit/>
          <w:jc w:val="center"/>
        </w:trPr>
        <w:tc>
          <w:tcPr>
            <w:tcW w:w="675" w:type="dxa"/>
            <w:vAlign w:val="center"/>
          </w:tcPr>
          <w:p w14:paraId="4A5998EA"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3</w:t>
            </w:r>
          </w:p>
        </w:tc>
        <w:tc>
          <w:tcPr>
            <w:tcW w:w="5433" w:type="dxa"/>
          </w:tcPr>
          <w:p w14:paraId="6A4C1F06"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054F171A"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B2D778F" w14:textId="77777777" w:rsidTr="008D7FDE">
        <w:trPr>
          <w:cantSplit/>
          <w:trHeight w:val="567"/>
          <w:jc w:val="center"/>
        </w:trPr>
        <w:tc>
          <w:tcPr>
            <w:tcW w:w="675" w:type="dxa"/>
            <w:vAlign w:val="center"/>
          </w:tcPr>
          <w:p w14:paraId="218A7780"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4</w:t>
            </w:r>
          </w:p>
        </w:tc>
        <w:tc>
          <w:tcPr>
            <w:tcW w:w="5433" w:type="dxa"/>
          </w:tcPr>
          <w:p w14:paraId="5817290A" w14:textId="77777777" w:rsidR="001A1C8F" w:rsidRPr="00F5142B" w:rsidRDefault="001A1C8F" w:rsidP="001C5BD4">
            <w:pPr>
              <w:widowControl w:val="0"/>
              <w:tabs>
                <w:tab w:val="left" w:pos="1418"/>
              </w:tabs>
              <w:spacing w:before="120" w:after="120" w:line="264" w:lineRule="auto"/>
              <w:jc w:val="center"/>
              <w:rPr>
                <w:spacing w:val="-2"/>
                <w:szCs w:val="24"/>
              </w:rPr>
            </w:pPr>
          </w:p>
        </w:tc>
        <w:tc>
          <w:tcPr>
            <w:tcW w:w="3086" w:type="dxa"/>
          </w:tcPr>
          <w:p w14:paraId="0B8E3FAD" w14:textId="77777777" w:rsidR="001A1C8F" w:rsidRPr="00F5142B" w:rsidRDefault="001A1C8F" w:rsidP="001C5BD4">
            <w:pPr>
              <w:widowControl w:val="0"/>
              <w:tabs>
                <w:tab w:val="left" w:pos="1418"/>
              </w:tabs>
              <w:spacing w:before="120" w:after="120" w:line="264" w:lineRule="auto"/>
              <w:jc w:val="center"/>
              <w:rPr>
                <w:spacing w:val="-2"/>
                <w:szCs w:val="24"/>
              </w:rPr>
            </w:pPr>
          </w:p>
        </w:tc>
      </w:tr>
      <w:tr w:rsidR="00F5142B" w:rsidRPr="00F5142B" w14:paraId="29D53F6B" w14:textId="77777777" w:rsidTr="008D7FDE">
        <w:trPr>
          <w:cantSplit/>
          <w:trHeight w:val="567"/>
          <w:jc w:val="center"/>
        </w:trPr>
        <w:tc>
          <w:tcPr>
            <w:tcW w:w="675" w:type="dxa"/>
            <w:vAlign w:val="center"/>
          </w:tcPr>
          <w:p w14:paraId="4A508D21"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5</w:t>
            </w:r>
          </w:p>
        </w:tc>
        <w:tc>
          <w:tcPr>
            <w:tcW w:w="5433" w:type="dxa"/>
          </w:tcPr>
          <w:p w14:paraId="0F42FF49" w14:textId="77777777" w:rsidR="001A1C8F" w:rsidRPr="00F5142B" w:rsidRDefault="001A1C8F" w:rsidP="001C5BD4">
            <w:pPr>
              <w:widowControl w:val="0"/>
              <w:tabs>
                <w:tab w:val="left" w:pos="1418"/>
              </w:tabs>
              <w:spacing w:before="120" w:after="120" w:line="264" w:lineRule="auto"/>
              <w:jc w:val="center"/>
              <w:rPr>
                <w:spacing w:val="-2"/>
                <w:szCs w:val="24"/>
              </w:rPr>
            </w:pPr>
          </w:p>
        </w:tc>
        <w:tc>
          <w:tcPr>
            <w:tcW w:w="3086" w:type="dxa"/>
          </w:tcPr>
          <w:p w14:paraId="18485443" w14:textId="77777777" w:rsidR="001A1C8F" w:rsidRPr="00F5142B" w:rsidRDefault="001A1C8F" w:rsidP="001C5BD4">
            <w:pPr>
              <w:widowControl w:val="0"/>
              <w:tabs>
                <w:tab w:val="left" w:pos="1418"/>
              </w:tabs>
              <w:spacing w:before="120" w:after="120" w:line="264" w:lineRule="auto"/>
              <w:jc w:val="center"/>
              <w:rPr>
                <w:spacing w:val="-2"/>
                <w:szCs w:val="24"/>
              </w:rPr>
            </w:pPr>
          </w:p>
        </w:tc>
      </w:tr>
      <w:tr w:rsidR="00F5142B" w:rsidRPr="00F5142B" w14:paraId="7B721563" w14:textId="77777777" w:rsidTr="008D7FDE">
        <w:trPr>
          <w:cantSplit/>
          <w:jc w:val="center"/>
        </w:trPr>
        <w:tc>
          <w:tcPr>
            <w:tcW w:w="675" w:type="dxa"/>
            <w:vAlign w:val="center"/>
          </w:tcPr>
          <w:p w14:paraId="74EEC4BC"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w:t>
            </w:r>
          </w:p>
        </w:tc>
        <w:tc>
          <w:tcPr>
            <w:tcW w:w="5433" w:type="dxa"/>
          </w:tcPr>
          <w:p w14:paraId="06FE4A79"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647BC644"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1DEC2C41" w14:textId="77777777" w:rsidTr="008D7FDE">
        <w:trPr>
          <w:cantSplit/>
          <w:jc w:val="center"/>
        </w:trPr>
        <w:tc>
          <w:tcPr>
            <w:tcW w:w="6108" w:type="dxa"/>
            <w:gridSpan w:val="2"/>
            <w:vAlign w:val="center"/>
          </w:tcPr>
          <w:p w14:paraId="62AB6C60" w14:textId="77777777" w:rsidR="001A1C8F" w:rsidRPr="00F5142B" w:rsidRDefault="001A1C8F" w:rsidP="001C5BD4">
            <w:pPr>
              <w:widowControl w:val="0"/>
              <w:tabs>
                <w:tab w:val="left" w:pos="1418"/>
              </w:tabs>
              <w:spacing w:before="120" w:after="120" w:line="264" w:lineRule="auto"/>
              <w:jc w:val="center"/>
              <w:rPr>
                <w:b/>
                <w:spacing w:val="-2"/>
                <w:szCs w:val="24"/>
              </w:rPr>
            </w:pPr>
            <w:r w:rsidRPr="00F5142B">
              <w:rPr>
                <w:b/>
                <w:spacing w:val="-2"/>
                <w:szCs w:val="24"/>
              </w:rPr>
              <w:t>Tổng nguồn lực tài chính của nhà thầu (TNL)</w:t>
            </w:r>
          </w:p>
        </w:tc>
        <w:tc>
          <w:tcPr>
            <w:tcW w:w="3086" w:type="dxa"/>
          </w:tcPr>
          <w:p w14:paraId="656990FD" w14:textId="77777777" w:rsidR="001A1C8F" w:rsidRPr="00F5142B" w:rsidRDefault="001A1C8F" w:rsidP="001C5BD4">
            <w:pPr>
              <w:widowControl w:val="0"/>
              <w:tabs>
                <w:tab w:val="left" w:pos="1418"/>
              </w:tabs>
              <w:spacing w:before="120" w:after="120" w:line="264" w:lineRule="auto"/>
              <w:rPr>
                <w:spacing w:val="-2"/>
                <w:szCs w:val="24"/>
              </w:rPr>
            </w:pPr>
          </w:p>
        </w:tc>
      </w:tr>
    </w:tbl>
    <w:p w14:paraId="086A7423" w14:textId="77777777" w:rsidR="001A1C8F" w:rsidRPr="00F5142B" w:rsidRDefault="001A1C8F" w:rsidP="001C5BD4">
      <w:pPr>
        <w:widowControl w:val="0"/>
        <w:tabs>
          <w:tab w:val="left" w:pos="1418"/>
        </w:tabs>
        <w:spacing w:before="120" w:after="120" w:line="264" w:lineRule="auto"/>
        <w:ind w:firstLine="567"/>
        <w:jc w:val="left"/>
        <w:rPr>
          <w:sz w:val="28"/>
          <w:szCs w:val="28"/>
        </w:rPr>
      </w:pPr>
      <w:r w:rsidRPr="00F5142B">
        <w:rPr>
          <w:sz w:val="28"/>
          <w:szCs w:val="28"/>
        </w:rPr>
        <w:t>Ghi chú:</w:t>
      </w:r>
    </w:p>
    <w:p w14:paraId="76F610DE"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z w:val="28"/>
          <w:szCs w:val="28"/>
        </w:rPr>
        <w:t>(1) Từng nhà thầu hoặc thành viên liên danh phải</w:t>
      </w:r>
      <w:r w:rsidRPr="00F5142B">
        <w:rPr>
          <w:b/>
          <w:sz w:val="28"/>
          <w:szCs w:val="28"/>
        </w:rPr>
        <w:t xml:space="preserve"> </w:t>
      </w:r>
      <w:r w:rsidRPr="00F5142B">
        <w:rPr>
          <w:spacing w:val="-2"/>
          <w:sz w:val="28"/>
          <w:szCs w:val="28"/>
        </w:rPr>
        <w:t>cung cấp thông tin về nguồn lực tài chính của mình, kèm theo tài liệu chứng minh.</w:t>
      </w:r>
    </w:p>
    <w:p w14:paraId="58F210A7"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Nguồn lực tài chính mà nhà thầu dự kiến huy động để thực hiện gói thầu được tính theo công thức sau:</w:t>
      </w:r>
    </w:p>
    <w:p w14:paraId="5975C82F" w14:textId="77777777" w:rsidR="001A1C8F" w:rsidRPr="00F5142B" w:rsidRDefault="001A1C8F" w:rsidP="001C5BD4">
      <w:pPr>
        <w:widowControl w:val="0"/>
        <w:tabs>
          <w:tab w:val="left" w:pos="1418"/>
        </w:tabs>
        <w:spacing w:before="120" w:after="120" w:line="264" w:lineRule="auto"/>
        <w:ind w:firstLine="567"/>
        <w:jc w:val="center"/>
        <w:rPr>
          <w:b/>
          <w:spacing w:val="-2"/>
          <w:sz w:val="28"/>
          <w:szCs w:val="28"/>
        </w:rPr>
      </w:pPr>
      <w:r w:rsidRPr="00F5142B">
        <w:rPr>
          <w:b/>
          <w:spacing w:val="-2"/>
          <w:sz w:val="28"/>
          <w:szCs w:val="28"/>
        </w:rPr>
        <w:t>NLTC = TNL</w:t>
      </w:r>
      <w:r w:rsidR="00611A5D" w:rsidRPr="00F5142B">
        <w:rPr>
          <w:b/>
          <w:spacing w:val="-2"/>
          <w:sz w:val="28"/>
          <w:szCs w:val="28"/>
        </w:rPr>
        <w:t xml:space="preserve"> </w:t>
      </w:r>
      <w:r w:rsidRPr="00F5142B">
        <w:rPr>
          <w:b/>
          <w:spacing w:val="-2"/>
          <w:sz w:val="28"/>
          <w:szCs w:val="28"/>
        </w:rPr>
        <w:t>– ĐTH</w:t>
      </w:r>
    </w:p>
    <w:p w14:paraId="168D9409"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Trong đó:</w:t>
      </w:r>
    </w:p>
    <w:p w14:paraId="5074D265"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NLTC là nguồn lực tài chính mà nhà thầu dự kiến huy động để thực hiện gói thầu;</w:t>
      </w:r>
    </w:p>
    <w:p w14:paraId="2CB83E37"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TNL là tổng nguồn lực tài chính của nhà thầu (nêu tại Mẫu này);</w:t>
      </w:r>
    </w:p>
    <w:p w14:paraId="33378F6F"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xml:space="preserve">- ĐTH là tổng yêu cầu về nguồn lực tài chính hàng tháng cho các hợp đồng đang thực hiện (nêu tại Mẫu số </w:t>
      </w:r>
      <w:r w:rsidR="000F5860" w:rsidRPr="00F5142B">
        <w:rPr>
          <w:spacing w:val="-2"/>
          <w:sz w:val="28"/>
          <w:szCs w:val="28"/>
        </w:rPr>
        <w:t>08C</w:t>
      </w:r>
      <w:r w:rsidRPr="00F5142B">
        <w:rPr>
          <w:spacing w:val="-2"/>
          <w:sz w:val="28"/>
          <w:szCs w:val="28"/>
        </w:rPr>
        <w:t>).</w:t>
      </w:r>
    </w:p>
    <w:p w14:paraId="75866BCA"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r w:rsidRPr="00F5142B">
        <w:rPr>
          <w:spacing w:val="-2"/>
          <w:sz w:val="28"/>
          <w:szCs w:val="28"/>
        </w:rPr>
        <w:lastRenderedPageBreak/>
        <w:t xml:space="preserve">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w:t>
      </w:r>
      <w:r w:rsidR="005E11B7" w:rsidRPr="00F5142B">
        <w:rPr>
          <w:spacing w:val="-2"/>
          <w:sz w:val="28"/>
          <w:szCs w:val="28"/>
        </w:rPr>
        <w:t xml:space="preserve">số 01: Tiêu </w:t>
      </w:r>
      <w:r w:rsidRPr="00F5142B">
        <w:rPr>
          <w:spacing w:val="-2"/>
          <w:sz w:val="28"/>
          <w:szCs w:val="28"/>
        </w:rPr>
        <w:t xml:space="preserve">chuẩn </w:t>
      </w:r>
      <w:r w:rsidRPr="00F5142B">
        <w:rPr>
          <w:spacing w:val="-2"/>
          <w:sz w:val="28"/>
          <w:szCs w:val="28"/>
          <w:lang w:val="nl-NL"/>
        </w:rPr>
        <w:t>đánh giá về năng lực tài chính và kinh nghiệm Mục 2.1 Chương III.</w:t>
      </w:r>
    </w:p>
    <w:p w14:paraId="40E215C0" w14:textId="77777777" w:rsidR="00664574" w:rsidRPr="00F5142B" w:rsidRDefault="00664574" w:rsidP="001C5BD4">
      <w:pPr>
        <w:widowControl w:val="0"/>
        <w:tabs>
          <w:tab w:val="left" w:pos="1418"/>
        </w:tabs>
        <w:spacing w:before="120" w:after="120" w:line="264" w:lineRule="auto"/>
        <w:ind w:firstLine="567"/>
        <w:rPr>
          <w:spacing w:val="-2"/>
          <w:sz w:val="28"/>
          <w:szCs w:val="28"/>
          <w:lang w:val="nl-NL"/>
        </w:rPr>
      </w:pPr>
      <w:bookmarkStart w:id="175" w:name="_Hlk179812188"/>
      <w:r w:rsidRPr="00F5142B">
        <w:rPr>
          <w:spacing w:val="-2"/>
          <w:sz w:val="28"/>
          <w:szCs w:val="28"/>
          <w:lang w:val="nl-NL"/>
        </w:rPr>
        <w:t xml:space="preserve">Trường hợp </w:t>
      </w:r>
      <w:r w:rsidR="00357B52" w:rsidRPr="00F5142B">
        <w:rPr>
          <w:spacing w:val="-2"/>
          <w:sz w:val="28"/>
          <w:szCs w:val="28"/>
          <w:lang w:val="nl-NL"/>
        </w:rPr>
        <w:t xml:space="preserve">E-HSMT có yêu cầu về cam kết cung cấp tín dụng và </w:t>
      </w:r>
      <w:r w:rsidRPr="00F5142B">
        <w:rPr>
          <w:spacing w:val="-2"/>
          <w:sz w:val="28"/>
          <w:szCs w:val="28"/>
          <w:lang w:val="nl-NL"/>
        </w:rPr>
        <w:t>trong E-HSDT</w:t>
      </w:r>
      <w:r w:rsidR="00357B52" w:rsidRPr="00F5142B">
        <w:rPr>
          <w:spacing w:val="-2"/>
          <w:sz w:val="28"/>
          <w:szCs w:val="28"/>
          <w:lang w:val="nl-NL"/>
        </w:rPr>
        <w:t xml:space="preserve"> của</w:t>
      </w:r>
      <w:r w:rsidRPr="00F5142B">
        <w:rPr>
          <w:spacing w:val="-2"/>
          <w:sz w:val="28"/>
          <w:szCs w:val="28"/>
          <w:lang w:val="nl-NL"/>
        </w:rPr>
        <w:t xml:space="preserve">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 bên cạnh việc sử dụng cam kết cung cấp tín dụng, nhà thầu vẫn phải kê khai thông tin theo Mẫu này và Mẫu số 08C.</w:t>
      </w:r>
    </w:p>
    <w:p w14:paraId="3C6939D9"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r w:rsidRPr="00F5142B">
        <w:rPr>
          <w:spacing w:val="-2"/>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2BDCFE2B" w14:textId="77777777" w:rsidR="00834E40" w:rsidRPr="00F5142B" w:rsidRDefault="00834E40" w:rsidP="001C5BD4">
      <w:pPr>
        <w:widowControl w:val="0"/>
        <w:tabs>
          <w:tab w:val="left" w:pos="1418"/>
        </w:tabs>
        <w:spacing w:before="120" w:after="120" w:line="264" w:lineRule="auto"/>
        <w:ind w:firstLine="567"/>
        <w:rPr>
          <w:spacing w:val="-2"/>
          <w:sz w:val="28"/>
          <w:szCs w:val="28"/>
          <w:lang w:val="nl-NL"/>
        </w:rPr>
      </w:pPr>
    </w:p>
    <w:p w14:paraId="580F8446"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