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FE80C6" w14:textId="77777777" w:rsidR="00BB19C4" w:rsidRPr="00987E1D" w:rsidRDefault="00BB19C4" w:rsidP="00B723D2">
      <w:pPr>
        <w:ind w:firstLine="567"/>
        <w:jc w:val="right"/>
        <w:outlineLvl w:val="2"/>
        <w:rPr>
          <w:b/>
          <w:sz w:val="28"/>
          <w:szCs w:val="28"/>
          <w:lang w:val="nl-NL"/>
        </w:rPr>
      </w:pPr>
      <w:bookmarkStart w:id="145" w:name="_Hlk181177456"/>
      <w:r w:rsidRPr="00987E1D">
        <w:rPr>
          <w:b/>
          <w:sz w:val="28"/>
          <w:szCs w:val="28"/>
          <w:lang w:val="nl-NL"/>
        </w:rPr>
        <w:t>Mẫu số 06A (webform trên Hệ thống)</w:t>
      </w:r>
    </w:p>
    <w:p w14:paraId="4B9F320D" w14:textId="77777777" w:rsidR="00BB19C4" w:rsidRPr="00987E1D" w:rsidRDefault="00BB19C4" w:rsidP="00BB19C4">
      <w:pPr>
        <w:ind w:firstLine="567"/>
        <w:jc w:val="center"/>
        <w:rPr>
          <w:b/>
          <w:sz w:val="28"/>
          <w:szCs w:val="28"/>
          <w:lang w:val="nl-NL"/>
        </w:rPr>
      </w:pPr>
    </w:p>
    <w:p w14:paraId="354FFBF5" w14:textId="77777777" w:rsidR="00BB19C4" w:rsidRPr="00987E1D" w:rsidRDefault="00BB19C4" w:rsidP="00BB19C4">
      <w:pPr>
        <w:ind w:firstLine="567"/>
        <w:jc w:val="center"/>
        <w:rPr>
          <w:b/>
          <w:sz w:val="28"/>
          <w:szCs w:val="28"/>
          <w:lang w:val="nl-NL"/>
        </w:rPr>
      </w:pPr>
      <w:r w:rsidRPr="00987E1D">
        <w:rPr>
          <w:b/>
          <w:sz w:val="28"/>
          <w:szCs w:val="28"/>
          <w:lang w:val="nl-NL"/>
        </w:rPr>
        <w:t>BẢNG ĐỀ XUẤT NHÂN SỰ CHỦ CHỐT</w:t>
      </w:r>
    </w:p>
    <w:p w14:paraId="5881BAAC" w14:textId="77777777" w:rsidR="00BB19C4" w:rsidRPr="00987E1D" w:rsidRDefault="00BB19C4" w:rsidP="00BB19C4">
      <w:pPr>
        <w:ind w:firstLine="567"/>
        <w:jc w:val="center"/>
        <w:rPr>
          <w:b/>
          <w:sz w:val="28"/>
          <w:szCs w:val="28"/>
          <w:lang w:val="nl-NL"/>
        </w:rPr>
      </w:pPr>
    </w:p>
    <w:p w14:paraId="03E33C11" w14:textId="2E30508F" w:rsidR="00BB19C4" w:rsidRPr="00987E1D" w:rsidRDefault="00BB19C4" w:rsidP="00BB19C4">
      <w:pPr>
        <w:ind w:firstLine="567"/>
        <w:rPr>
          <w:sz w:val="28"/>
          <w:szCs w:val="28"/>
          <w:lang w:val="nl-NL"/>
        </w:rPr>
      </w:pPr>
      <w:bookmarkStart w:id="146" w:name="_Hlk81167642"/>
      <w:r w:rsidRPr="00987E1D">
        <w:rPr>
          <w:bCs/>
          <w:sz w:val="28"/>
          <w:szCs w:val="28"/>
          <w:lang w:val="it-IT"/>
        </w:rPr>
        <w:t>Nhà thầu kê khai những nhân sự chủ chốt theo quy định tại điểm a Mục 2.2 Chương III và phải chứng minh khả năng sẵn sàng huy động các nhân sự này để tham gia thực hiện gói thầu. Nhân sự chủ chốt có thể thuộc biên chế của nhà thầu hoặc do nhà thầu huy động</w:t>
      </w:r>
      <w:r w:rsidR="00E31D84" w:rsidRPr="00987E1D">
        <w:rPr>
          <w:bCs/>
          <w:sz w:val="28"/>
          <w:szCs w:val="28"/>
          <w:lang w:val="it-IT"/>
        </w:rPr>
        <w:t>.</w:t>
      </w:r>
      <w:r w:rsidRPr="00987E1D">
        <w:rPr>
          <w:sz w:val="28"/>
          <w:szCs w:val="28"/>
          <w:lang w:val="nl-NL"/>
        </w:rPr>
        <w:t xml:space="preserve"> Trường hợp</w:t>
      </w:r>
      <w:r w:rsidR="00183A38" w:rsidRPr="00987E1D">
        <w:rPr>
          <w:sz w:val="28"/>
          <w:szCs w:val="28"/>
          <w:lang w:val="nl-NL"/>
        </w:rPr>
        <w:t xml:space="preserve"> nhà thầu xếp thứ nhất và</w:t>
      </w:r>
      <w:r w:rsidRPr="00987E1D">
        <w:rPr>
          <w:sz w:val="28"/>
          <w:szCs w:val="28"/>
          <w:lang w:val="nl-NL"/>
        </w:rPr>
        <w:t xml:space="preserve"> nhân sự chủ chốt </w:t>
      </w:r>
      <w:bookmarkStart w:id="147" w:name="_Hlk180142895"/>
      <w:r w:rsidR="003D055B" w:rsidRPr="00987E1D">
        <w:rPr>
          <w:sz w:val="28"/>
          <w:szCs w:val="28"/>
          <w:lang w:val="nl-NL"/>
        </w:rPr>
        <w:t>(trừ nhân sự chủ chốt thực hiện phần công việc tư vấn)</w:t>
      </w:r>
      <w:bookmarkEnd w:id="147"/>
      <w:r w:rsidR="003D055B" w:rsidRPr="00987E1D">
        <w:rPr>
          <w:sz w:val="28"/>
          <w:szCs w:val="28"/>
          <w:lang w:val="nl-NL"/>
        </w:rPr>
        <w:t xml:space="preserve"> </w:t>
      </w:r>
      <w:r w:rsidRPr="00987E1D">
        <w:rPr>
          <w:sz w:val="28"/>
          <w:szCs w:val="28"/>
          <w:lang w:val="nl-NL"/>
        </w:rPr>
        <w:t>mà nhà thầu đề xuất trong E-HSDT không đáp ứng yêu cầu hoặc không chứng minh được khả năng huy động nhân sự (bao gồm cả trường hợp nhân sự</w:t>
      </w:r>
      <w:r w:rsidR="00480522" w:rsidRPr="00987E1D">
        <w:rPr>
          <w:sz w:val="28"/>
          <w:szCs w:val="28"/>
          <w:lang w:val="nl-NL"/>
        </w:rPr>
        <w:t xml:space="preserve"> chủ chốt</w:t>
      </w:r>
      <w:r w:rsidRPr="00987E1D">
        <w:rPr>
          <w:sz w:val="28"/>
          <w:szCs w:val="28"/>
          <w:lang w:val="nl-NL"/>
        </w:rPr>
        <w:t xml:space="preserve"> đã huy động cho hợp đồng khác có thời gian làm việc trùng với thời gian thực hiện gói thầu này),</w:t>
      </w:r>
      <w:bookmarkStart w:id="148" w:name="_Hlk154560567"/>
      <w:r w:rsidRPr="00987E1D">
        <w:rPr>
          <w:sz w:val="28"/>
          <w:szCs w:val="28"/>
          <w:lang w:val="nl-NL"/>
        </w:rPr>
        <w:t xml:space="preserve"> </w:t>
      </w:r>
      <w:r w:rsidR="00AD7850" w:rsidRPr="00987E1D">
        <w:rPr>
          <w:sz w:val="28"/>
          <w:szCs w:val="28"/>
          <w:lang w:val="nl-NL"/>
        </w:rPr>
        <w:t xml:space="preserve">Chủ đầu tư </w:t>
      </w:r>
      <w:r w:rsidRPr="00987E1D">
        <w:rPr>
          <w:sz w:val="28"/>
          <w:szCs w:val="28"/>
          <w:lang w:val="nl-NL"/>
        </w:rPr>
        <w:t>cho phép nhà thầu bổ sung, thay thế. Nhà thầu chỉ được phép bổ sung, thay thế</w:t>
      </w:r>
      <w:r w:rsidR="00623598" w:rsidRPr="00987E1D">
        <w:rPr>
          <w:sz w:val="28"/>
          <w:szCs w:val="28"/>
          <w:lang w:val="nl-NL"/>
        </w:rPr>
        <w:t xml:space="preserve"> tối đa</w:t>
      </w:r>
      <w:r w:rsidRPr="00987E1D">
        <w:rPr>
          <w:sz w:val="28"/>
          <w:szCs w:val="28"/>
          <w:lang w:val="nl-NL"/>
        </w:rPr>
        <w:t xml:space="preserve"> </w:t>
      </w:r>
      <w:r w:rsidR="00623598" w:rsidRPr="00987E1D">
        <w:rPr>
          <w:sz w:val="28"/>
          <w:szCs w:val="28"/>
          <w:lang w:val="nl-NL"/>
        </w:rPr>
        <w:t xml:space="preserve">hai </w:t>
      </w:r>
      <w:r w:rsidRPr="00987E1D">
        <w:rPr>
          <w:sz w:val="28"/>
          <w:szCs w:val="28"/>
          <w:lang w:val="nl-NL"/>
        </w:rPr>
        <w:t xml:space="preserve">lần đối với từng vị trí nhân sự </w:t>
      </w:r>
      <w:r w:rsidR="00480522" w:rsidRPr="00987E1D">
        <w:rPr>
          <w:sz w:val="28"/>
          <w:szCs w:val="28"/>
          <w:lang w:val="nl-NL"/>
        </w:rPr>
        <w:t xml:space="preserve">chủ chốt </w:t>
      </w:r>
      <w:r w:rsidRPr="00987E1D">
        <w:rPr>
          <w:sz w:val="28"/>
          <w:szCs w:val="28"/>
          <w:lang w:val="nl-NL"/>
        </w:rPr>
        <w:t>trong một khoảng thời gian phù hợp nhưng</w:t>
      </w:r>
      <w:r w:rsidR="00623598" w:rsidRPr="00987E1D">
        <w:rPr>
          <w:sz w:val="28"/>
          <w:szCs w:val="28"/>
          <w:lang w:val="nl-NL"/>
        </w:rPr>
        <w:t xml:space="preserve"> mỗi lần</w:t>
      </w:r>
      <w:r w:rsidRPr="00987E1D">
        <w:rPr>
          <w:sz w:val="28"/>
          <w:szCs w:val="28"/>
          <w:lang w:val="nl-NL"/>
        </w:rPr>
        <w:t xml:space="preserve"> không ít hơn 03 ngày làm việc. Trường hợp nhà thầu không có nhân sự </w:t>
      </w:r>
      <w:r w:rsidR="00660F8F" w:rsidRPr="00987E1D">
        <w:rPr>
          <w:sz w:val="28"/>
          <w:szCs w:val="28"/>
          <w:lang w:val="nl-NL"/>
        </w:rPr>
        <w:t xml:space="preserve">chủ chốt </w:t>
      </w:r>
      <w:r w:rsidRPr="00987E1D">
        <w:rPr>
          <w:sz w:val="28"/>
          <w:szCs w:val="28"/>
          <w:lang w:val="nl-NL"/>
        </w:rPr>
        <w:t xml:space="preserve">thay thế đáp ứng yêu cầu của E-HSMT thì nhà thầu bị loại. </w:t>
      </w:r>
      <w:r w:rsidR="00521563" w:rsidRPr="00987E1D">
        <w:rPr>
          <w:spacing w:val="-4"/>
          <w:sz w:val="28"/>
          <w:szCs w:val="28"/>
          <w:lang w:val="it-IT"/>
        </w:rPr>
        <w:t>Trường hợp nhà thầu cố ý kê khai nhân sự chủ chốt không trung thực trong E-HSDT nhằm làm sai lệch kết quả lựa chọn nhà thầu</w:t>
      </w:r>
      <w:r w:rsidRPr="00987E1D">
        <w:rPr>
          <w:sz w:val="28"/>
          <w:szCs w:val="28"/>
          <w:lang w:val="nl-NL"/>
        </w:rPr>
        <w:t xml:space="preserve"> thì nhà thầu không được thay thế nhân sự khác, E-HSDT của nhà thầu bị loại và nhà thầu sẽ bị coi là gian lận theo quy định tại </w:t>
      </w:r>
      <w:r w:rsidR="004F3632" w:rsidRPr="00987E1D">
        <w:rPr>
          <w:sz w:val="28"/>
          <w:szCs w:val="28"/>
          <w:lang w:val="nl-NL"/>
        </w:rPr>
        <w:t xml:space="preserve">điểm b </w:t>
      </w:r>
      <w:r w:rsidRPr="00987E1D">
        <w:rPr>
          <w:sz w:val="28"/>
          <w:szCs w:val="28"/>
          <w:lang w:val="nl-NL"/>
        </w:rPr>
        <w:t>khoản 4 Điều 16 của Luật Đấu thầu và bị xử lý theo quy định</w:t>
      </w:r>
      <w:r w:rsidR="00480522" w:rsidRPr="00987E1D">
        <w:rPr>
          <w:sz w:val="28"/>
          <w:szCs w:val="28"/>
          <w:lang w:val="nl-NL"/>
        </w:rPr>
        <w:t xml:space="preserve"> tại khoản 1 Điều </w:t>
      </w:r>
      <w:r w:rsidR="004F3632" w:rsidRPr="00987E1D">
        <w:rPr>
          <w:sz w:val="28"/>
          <w:szCs w:val="28"/>
          <w:lang w:val="nl-NL"/>
        </w:rPr>
        <w:t xml:space="preserve">133 </w:t>
      </w:r>
      <w:r w:rsidR="00C444A9" w:rsidRPr="00987E1D">
        <w:rPr>
          <w:sz w:val="28"/>
          <w:szCs w:val="28"/>
          <w:lang w:val="nl-NL"/>
        </w:rPr>
        <w:t xml:space="preserve">của </w:t>
      </w:r>
      <w:r w:rsidR="00480522" w:rsidRPr="00987E1D">
        <w:rPr>
          <w:sz w:val="28"/>
          <w:szCs w:val="28"/>
          <w:lang w:val="nl-NL"/>
        </w:rPr>
        <w:t xml:space="preserve">Nghị định số </w:t>
      </w:r>
      <w:r w:rsidR="0019114A" w:rsidRPr="00987E1D">
        <w:rPr>
          <w:sz w:val="28"/>
          <w:szCs w:val="28"/>
          <w:lang w:val="nl-NL"/>
        </w:rPr>
        <w:t>214</w:t>
      </w:r>
      <w:r w:rsidR="00480522" w:rsidRPr="00987E1D">
        <w:rPr>
          <w:sz w:val="28"/>
          <w:szCs w:val="28"/>
          <w:lang w:val="nl-NL"/>
        </w:rPr>
        <w:t>/</w:t>
      </w:r>
      <w:r w:rsidR="004F3632" w:rsidRPr="00987E1D">
        <w:rPr>
          <w:sz w:val="28"/>
          <w:szCs w:val="28"/>
          <w:lang w:val="nl-NL"/>
        </w:rPr>
        <w:t>2025</w:t>
      </w:r>
      <w:r w:rsidR="00480522" w:rsidRPr="00987E1D">
        <w:rPr>
          <w:sz w:val="28"/>
          <w:szCs w:val="28"/>
          <w:lang w:val="nl-NL"/>
        </w:rPr>
        <w:t>/NĐ-CP</w:t>
      </w:r>
      <w:r w:rsidRPr="00987E1D">
        <w:rPr>
          <w:sz w:val="28"/>
          <w:szCs w:val="28"/>
          <w:lang w:val="nl-NL"/>
        </w:rPr>
        <w:t>.</w:t>
      </w:r>
    </w:p>
    <w:p w14:paraId="442A6867" w14:textId="77777777" w:rsidR="000D33B6" w:rsidRPr="00987E1D" w:rsidRDefault="000D33B6" w:rsidP="000D33B6">
      <w:pPr>
        <w:tabs>
          <w:tab w:val="left" w:pos="1418"/>
        </w:tabs>
        <w:spacing w:before="120" w:after="120" w:line="264" w:lineRule="auto"/>
        <w:ind w:firstLine="567"/>
        <w:rPr>
          <w:sz w:val="28"/>
          <w:szCs w:val="28"/>
          <w:lang w:val="nl-NL"/>
        </w:rPr>
      </w:pPr>
      <w:r w:rsidRPr="00987E1D">
        <w:rPr>
          <w:sz w:val="28"/>
          <w:szCs w:val="28"/>
          <w:lang w:val="nl-NL"/>
        </w:rPr>
        <w:t xml:space="preserve">Trường hợp nhà thầu tham dự nhiều gói thầu trong cùng khoảng thời gian và nhân sự của nhà thầu đề xuất cho các gói thầu này trùng nhau thì E-HSDT của nhà thầu vẫn được xem xét, đánh giá. Tuy nhiên, nếu nhà thầu được xếp hạng thứ nhất ở nhiều gói thầu và thời gian huy động nhân sự để thực hiện các gói thầu này là trùng lặp, không bảo đảm huy động được đầy đủ nhân sự theo đúng tiến độ, yêu cầu của gói thầu thì nhà thầu được lựa chọn một trong các gói thầu mà nhà thầu xếp hạng thứ nhất. </w:t>
      </w:r>
    </w:p>
    <w:p w14:paraId="45EC5142" w14:textId="77777777" w:rsidR="00AD7850" w:rsidRPr="00987E1D" w:rsidRDefault="00AD7850" w:rsidP="00BB19C4">
      <w:pPr>
        <w:ind w:firstLine="567"/>
        <w:rPr>
          <w:sz w:val="28"/>
          <w:szCs w:val="28"/>
          <w:lang w:val="nl-NL"/>
        </w:rPr>
      </w:pPr>
    </w:p>
    <w:tbl>
      <w:tblPr>
        <w:tblW w:w="8964"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391"/>
        <w:gridCol w:w="3827"/>
      </w:tblGrid>
      <w:tr w:rsidR="00987E1D" w:rsidRPr="00987E1D" w14:paraId="4F9D276E" w14:textId="77777777" w:rsidTr="004A608E">
        <w:trPr>
          <w:trHeight w:val="616"/>
        </w:trPr>
        <w:tc>
          <w:tcPr>
            <w:tcW w:w="746" w:type="dxa"/>
            <w:shd w:val="clear" w:color="000000" w:fill="C6EFCE"/>
            <w:vAlign w:val="center"/>
            <w:hideMark/>
          </w:tcPr>
          <w:bookmarkEnd w:id="146"/>
          <w:bookmarkEnd w:id="148"/>
          <w:p w14:paraId="3F841B03" w14:textId="77777777" w:rsidR="00BB19C4" w:rsidRPr="00987E1D" w:rsidRDefault="00BB19C4">
            <w:pPr>
              <w:jc w:val="center"/>
              <w:rPr>
                <w:b/>
                <w:bCs/>
                <w:sz w:val="28"/>
                <w:szCs w:val="28"/>
              </w:rPr>
            </w:pPr>
            <w:r w:rsidRPr="00987E1D">
              <w:rPr>
                <w:b/>
                <w:bCs/>
                <w:sz w:val="28"/>
                <w:szCs w:val="28"/>
              </w:rPr>
              <w:t>STT</w:t>
            </w:r>
          </w:p>
        </w:tc>
        <w:tc>
          <w:tcPr>
            <w:tcW w:w="4391" w:type="dxa"/>
            <w:shd w:val="clear" w:color="000000" w:fill="C6EFCE"/>
            <w:vAlign w:val="center"/>
            <w:hideMark/>
          </w:tcPr>
          <w:p w14:paraId="4A0D1CD4" w14:textId="77777777" w:rsidR="00BB19C4" w:rsidRPr="00987E1D" w:rsidRDefault="00BB19C4">
            <w:pPr>
              <w:jc w:val="center"/>
              <w:rPr>
                <w:b/>
                <w:bCs/>
                <w:sz w:val="28"/>
                <w:szCs w:val="28"/>
              </w:rPr>
            </w:pPr>
            <w:r w:rsidRPr="00987E1D">
              <w:rPr>
                <w:b/>
                <w:bCs/>
                <w:sz w:val="28"/>
                <w:szCs w:val="28"/>
              </w:rPr>
              <w:t>Họ và Tên</w:t>
            </w:r>
          </w:p>
        </w:tc>
        <w:tc>
          <w:tcPr>
            <w:tcW w:w="3827" w:type="dxa"/>
            <w:shd w:val="clear" w:color="000000" w:fill="C6EFCE"/>
            <w:vAlign w:val="center"/>
            <w:hideMark/>
          </w:tcPr>
          <w:p w14:paraId="7417C994" w14:textId="77777777" w:rsidR="00BB19C4" w:rsidRPr="00987E1D" w:rsidRDefault="00BB19C4">
            <w:pPr>
              <w:jc w:val="center"/>
              <w:rPr>
                <w:b/>
                <w:bCs/>
                <w:sz w:val="28"/>
                <w:szCs w:val="28"/>
              </w:rPr>
            </w:pPr>
            <w:r w:rsidRPr="00987E1D">
              <w:rPr>
                <w:b/>
                <w:bCs/>
                <w:sz w:val="28"/>
                <w:szCs w:val="28"/>
              </w:rPr>
              <w:t>Vị trí công việc</w:t>
            </w:r>
          </w:p>
        </w:tc>
      </w:tr>
      <w:tr w:rsidR="00987E1D" w:rsidRPr="00987E1D" w14:paraId="00B774A0" w14:textId="77777777" w:rsidTr="004A608E">
        <w:trPr>
          <w:trHeight w:val="616"/>
        </w:trPr>
        <w:tc>
          <w:tcPr>
            <w:tcW w:w="746" w:type="dxa"/>
            <w:vAlign w:val="center"/>
            <w:hideMark/>
          </w:tcPr>
          <w:p w14:paraId="5AFE79C1" w14:textId="77777777" w:rsidR="00BB19C4" w:rsidRPr="00987E1D" w:rsidRDefault="00BB19C4">
            <w:pPr>
              <w:jc w:val="center"/>
              <w:rPr>
                <w:sz w:val="28"/>
                <w:szCs w:val="28"/>
              </w:rPr>
            </w:pPr>
            <w:r w:rsidRPr="00987E1D">
              <w:rPr>
                <w:sz w:val="28"/>
                <w:szCs w:val="28"/>
              </w:rPr>
              <w:t>1</w:t>
            </w:r>
          </w:p>
        </w:tc>
        <w:tc>
          <w:tcPr>
            <w:tcW w:w="4391" w:type="dxa"/>
            <w:vAlign w:val="center"/>
            <w:hideMark/>
          </w:tcPr>
          <w:p w14:paraId="6F91D64C" w14:textId="77777777" w:rsidR="00BB19C4" w:rsidRPr="00987E1D" w:rsidRDefault="00BB19C4">
            <w:pPr>
              <w:rPr>
                <w:i/>
                <w:sz w:val="28"/>
                <w:szCs w:val="28"/>
              </w:rPr>
            </w:pPr>
            <w:r w:rsidRPr="00987E1D">
              <w:rPr>
                <w:i/>
                <w:sz w:val="28"/>
                <w:szCs w:val="28"/>
              </w:rPr>
              <w:t xml:space="preserve"> [nhà thầu chọn nhân sự chủ chốt từ cơ sở dữ liệu của mình trên Hệ thống]</w:t>
            </w:r>
          </w:p>
        </w:tc>
        <w:tc>
          <w:tcPr>
            <w:tcW w:w="3827" w:type="dxa"/>
            <w:vAlign w:val="center"/>
            <w:hideMark/>
          </w:tcPr>
          <w:p w14:paraId="48D7251C" w14:textId="77777777" w:rsidR="00BB19C4" w:rsidRPr="00987E1D" w:rsidRDefault="00BB19C4">
            <w:pPr>
              <w:rPr>
                <w:i/>
                <w:iCs/>
                <w:sz w:val="28"/>
                <w:szCs w:val="28"/>
              </w:rPr>
            </w:pPr>
            <w:r w:rsidRPr="00987E1D">
              <w:rPr>
                <w:i/>
                <w:iCs/>
                <w:sz w:val="28"/>
                <w:szCs w:val="28"/>
              </w:rPr>
              <w:t xml:space="preserve">[ghi cụ thể vị trí công việc đảm nhận trong gói thầu] </w:t>
            </w:r>
          </w:p>
        </w:tc>
      </w:tr>
      <w:tr w:rsidR="00987E1D" w:rsidRPr="00987E1D" w14:paraId="0EA89602" w14:textId="77777777" w:rsidTr="004A608E">
        <w:trPr>
          <w:trHeight w:val="616"/>
        </w:trPr>
        <w:tc>
          <w:tcPr>
            <w:tcW w:w="746" w:type="dxa"/>
            <w:vAlign w:val="center"/>
            <w:hideMark/>
          </w:tcPr>
          <w:p w14:paraId="1901BC40" w14:textId="77777777" w:rsidR="00BB19C4" w:rsidRPr="00987E1D" w:rsidRDefault="00BB19C4">
            <w:pPr>
              <w:jc w:val="center"/>
              <w:rPr>
                <w:sz w:val="28"/>
                <w:szCs w:val="28"/>
              </w:rPr>
            </w:pPr>
            <w:r w:rsidRPr="00987E1D">
              <w:rPr>
                <w:sz w:val="28"/>
                <w:szCs w:val="28"/>
              </w:rPr>
              <w:t>2</w:t>
            </w:r>
          </w:p>
        </w:tc>
        <w:tc>
          <w:tcPr>
            <w:tcW w:w="4391" w:type="dxa"/>
            <w:vAlign w:val="center"/>
            <w:hideMark/>
          </w:tcPr>
          <w:p w14:paraId="729F9779" w14:textId="77777777" w:rsidR="00BB19C4" w:rsidRPr="00987E1D" w:rsidRDefault="00BB19C4">
            <w:pPr>
              <w:rPr>
                <w:i/>
                <w:sz w:val="28"/>
                <w:szCs w:val="28"/>
              </w:rPr>
            </w:pPr>
            <w:r w:rsidRPr="00987E1D">
              <w:rPr>
                <w:i/>
                <w:sz w:val="28"/>
                <w:szCs w:val="28"/>
              </w:rPr>
              <w:t>.</w:t>
            </w:r>
          </w:p>
        </w:tc>
        <w:tc>
          <w:tcPr>
            <w:tcW w:w="3827" w:type="dxa"/>
            <w:vAlign w:val="center"/>
            <w:hideMark/>
          </w:tcPr>
          <w:p w14:paraId="6F82F973" w14:textId="77777777" w:rsidR="00BB19C4" w:rsidRPr="00987E1D" w:rsidRDefault="00BB19C4">
            <w:pPr>
              <w:rPr>
                <w:i/>
                <w:iCs/>
                <w:sz w:val="28"/>
                <w:szCs w:val="28"/>
              </w:rPr>
            </w:pPr>
          </w:p>
        </w:tc>
      </w:tr>
      <w:tr w:rsidR="00DD1E1E" w:rsidRPr="00987E1D" w14:paraId="4D44FBB9" w14:textId="77777777" w:rsidTr="004A608E">
        <w:trPr>
          <w:trHeight w:val="616"/>
        </w:trPr>
        <w:tc>
          <w:tcPr>
            <w:tcW w:w="746" w:type="dxa"/>
            <w:vAlign w:val="center"/>
            <w:hideMark/>
          </w:tcPr>
          <w:p w14:paraId="748F8D7C" w14:textId="77777777" w:rsidR="00BB19C4" w:rsidRPr="00987E1D" w:rsidRDefault="00BB19C4">
            <w:pPr>
              <w:jc w:val="center"/>
              <w:rPr>
                <w:sz w:val="28"/>
                <w:szCs w:val="28"/>
              </w:rPr>
            </w:pPr>
            <w:r w:rsidRPr="00987E1D">
              <w:rPr>
                <w:sz w:val="28"/>
                <w:szCs w:val="28"/>
              </w:rPr>
              <w:t>…</w:t>
            </w:r>
          </w:p>
        </w:tc>
        <w:tc>
          <w:tcPr>
            <w:tcW w:w="4391" w:type="dxa"/>
            <w:vAlign w:val="center"/>
            <w:hideMark/>
          </w:tcPr>
          <w:p w14:paraId="4233C82E" w14:textId="77777777" w:rsidR="00BB19C4" w:rsidRPr="00987E1D" w:rsidRDefault="00BB19C4">
            <w:pPr>
              <w:rPr>
                <w:i/>
                <w:sz w:val="28"/>
                <w:szCs w:val="28"/>
              </w:rPr>
            </w:pPr>
            <w:r w:rsidRPr="00987E1D">
              <w:rPr>
                <w:i/>
                <w:sz w:val="28"/>
                <w:szCs w:val="28"/>
              </w:rPr>
              <w:t> </w:t>
            </w:r>
          </w:p>
        </w:tc>
        <w:tc>
          <w:tcPr>
            <w:tcW w:w="3827" w:type="dxa"/>
            <w:vAlign w:val="center"/>
            <w:hideMark/>
          </w:tcPr>
          <w:p w14:paraId="5793698C" w14:textId="77777777" w:rsidR="00BB19C4" w:rsidRPr="00987E1D" w:rsidRDefault="00BB19C4">
            <w:pPr>
              <w:rPr>
                <w:i/>
                <w:iCs/>
                <w:sz w:val="28"/>
                <w:szCs w:val="28"/>
              </w:rPr>
            </w:pPr>
            <w:r w:rsidRPr="00987E1D">
              <w:rPr>
                <w:i/>
                <w:iCs/>
                <w:sz w:val="28"/>
                <w:szCs w:val="28"/>
              </w:rPr>
              <w:t> </w:t>
            </w:r>
          </w:p>
        </w:tc>
      </w:tr>
    </w:tbl>
    <w:p w14:paraId="6A79B635" w14:textId="77777777" w:rsidR="00BB19C4" w:rsidRPr="00987E1D" w:rsidRDefault="00BB19C4" w:rsidP="00BB19C4">
      <w:pPr>
        <w:ind w:firstLine="567"/>
        <w:rPr>
          <w:sz w:val="28"/>
          <w:szCs w:val="28"/>
        </w:rPr>
      </w:pPr>
    </w:p>
    <w:p w14:paraId="5A4FEC77" w14:textId="77777777" w:rsidR="00BB19C4" w:rsidRPr="00987E1D" w:rsidRDefault="00BB19C4" w:rsidP="00BB19C4">
      <w:pPr>
        <w:jc w:val="left"/>
        <w:rPr>
          <w:sz w:val="28"/>
          <w:szCs w:val="28"/>
        </w:rPr>
      </w:pPr>
    </w:p>
    <w:p w14:paraId="472F6992" w14:textId="77777777" w:rsidR="00BB19C4" w:rsidRPr="00987E1D" w:rsidRDefault="00BB19C4" w:rsidP="00BB19C4">
      <w:pPr>
        <w:jc w:val="right"/>
        <w:rPr>
          <w:b/>
          <w:sz w:val="28"/>
          <w:szCs w:val="28"/>
          <w:lang w:val="nl-NL"/>
        </w:rPr>
        <w:sectPr w:rsidR="00BB19C4" w:rsidRPr="00987E1D" w:rsidSect="00BB19C4">
          <w:footnotePr>
            <w:numRestart w:val="eachPage"/>
          </w:footnotePr>
          <w:pgSz w:w="11907" w:h="16839" w:code="9"/>
          <w:pgMar w:top="1134" w:right="1134" w:bottom="1134" w:left="1701" w:header="720" w:footer="363" w:gutter="0"/>
          <w:cols w:space="720"/>
          <w:docGrid w:linePitch="360"/>
        </w:sectPr>
      </w:pP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