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F9EA8" w14:textId="77777777" w:rsidR="007524C8" w:rsidRPr="00987E1D" w:rsidRDefault="009A0125" w:rsidP="00B723D2">
      <w:pPr>
        <w:jc w:val="right"/>
        <w:outlineLvl w:val="2"/>
        <w:rPr>
          <w:b/>
          <w:sz w:val="28"/>
          <w:szCs w:val="28"/>
          <w:lang w:val="nl-NL"/>
        </w:rPr>
      </w:pPr>
      <w:r w:rsidRPr="00987E1D">
        <w:rPr>
          <w:sz w:val="28"/>
          <w:szCs w:val="28"/>
          <w:lang w:val="nl-NL"/>
        </w:rPr>
        <w:br w:type="page"/>
      </w:r>
      <w:r w:rsidR="007524C8" w:rsidRPr="00987E1D">
        <w:rPr>
          <w:b/>
          <w:sz w:val="28"/>
          <w:szCs w:val="28"/>
          <w:lang w:val="nl-NL"/>
        </w:rPr>
        <w:t>Mẫu số 11D (Webform trên Hệ thống)</w:t>
      </w:r>
    </w:p>
    <w:p w14:paraId="7AC66261" w14:textId="77777777" w:rsidR="007524C8" w:rsidRPr="00987E1D" w:rsidRDefault="007524C8" w:rsidP="007524C8">
      <w:pPr>
        <w:tabs>
          <w:tab w:val="right" w:pos="9000"/>
        </w:tabs>
        <w:spacing w:before="120" w:after="120" w:line="264" w:lineRule="auto"/>
        <w:jc w:val="center"/>
        <w:rPr>
          <w:b/>
          <w:bCs/>
          <w:sz w:val="16"/>
          <w:szCs w:val="16"/>
          <w:lang w:val="nl-NL"/>
        </w:rPr>
      </w:pPr>
    </w:p>
    <w:p w14:paraId="27B90ACA" w14:textId="77777777" w:rsidR="007524C8" w:rsidRPr="00987E1D" w:rsidRDefault="007524C8" w:rsidP="007524C8">
      <w:pPr>
        <w:jc w:val="center"/>
        <w:rPr>
          <w:b/>
          <w:bCs/>
          <w:sz w:val="28"/>
          <w:szCs w:val="28"/>
          <w:lang w:val="nl-NL"/>
        </w:rPr>
      </w:pPr>
      <w:bookmarkStart w:id="165" w:name="_Hlk182320494"/>
      <w:r w:rsidRPr="00987E1D">
        <w:rPr>
          <w:b/>
          <w:bCs/>
          <w:sz w:val="28"/>
          <w:szCs w:val="28"/>
          <w:lang w:val="nl-NL"/>
        </w:rPr>
        <w:t>BẢNG TỔNG HỢP GIÁ DỰ THẦU</w:t>
      </w:r>
    </w:p>
    <w:p w14:paraId="00DFC26D" w14:textId="5BBB1856" w:rsidR="007524C8" w:rsidRPr="00987E1D" w:rsidRDefault="007524C8" w:rsidP="007524C8">
      <w:pPr>
        <w:tabs>
          <w:tab w:val="center" w:pos="4819"/>
          <w:tab w:val="left" w:pos="7545"/>
        </w:tabs>
        <w:jc w:val="center"/>
        <w:rPr>
          <w:bCs/>
          <w:i/>
          <w:iCs/>
          <w:sz w:val="28"/>
          <w:szCs w:val="28"/>
          <w:vertAlign w:val="superscript"/>
          <w:lang w:val="nl-NL"/>
        </w:rPr>
      </w:pPr>
      <w:r w:rsidRPr="00987E1D">
        <w:rPr>
          <w:bCs/>
          <w:i/>
          <w:iCs/>
          <w:sz w:val="28"/>
          <w:szCs w:val="28"/>
          <w:lang w:val="nl-NL"/>
        </w:rPr>
        <w:t>(</w:t>
      </w:r>
      <w:r w:rsidR="00D97EB1" w:rsidRPr="00987E1D">
        <w:rPr>
          <w:bCs/>
          <w:i/>
          <w:iCs/>
          <w:sz w:val="28"/>
          <w:szCs w:val="28"/>
          <w:lang w:val="nl-NL"/>
        </w:rPr>
        <w:t xml:space="preserve">Áp dụng </w:t>
      </w:r>
      <w:r w:rsidRPr="00987E1D">
        <w:rPr>
          <w:bCs/>
          <w:i/>
          <w:iCs/>
          <w:sz w:val="28"/>
          <w:szCs w:val="28"/>
          <w:lang w:val="nl-NL"/>
        </w:rPr>
        <w:t>loại hợp đồng hỗn hợp)</w:t>
      </w:r>
    </w:p>
    <w:p w14:paraId="23327750" w14:textId="77777777" w:rsidR="007524C8" w:rsidRPr="00987E1D" w:rsidRDefault="007524C8" w:rsidP="007524C8">
      <w:pPr>
        <w:ind w:firstLine="567"/>
        <w:rPr>
          <w:b/>
          <w:bCs/>
          <w:sz w:val="28"/>
          <w:szCs w:val="28"/>
          <w:lang w:val="nl-NL"/>
        </w:rPr>
      </w:pPr>
    </w:p>
    <w:p w14:paraId="6217F5E1" w14:textId="77777777" w:rsidR="009A0125" w:rsidRPr="00987E1D" w:rsidRDefault="009A0125" w:rsidP="009A0125">
      <w:pPr>
        <w:ind w:firstLine="567"/>
        <w:rPr>
          <w:b/>
          <w:bCs/>
          <w:sz w:val="28"/>
          <w:szCs w:val="28"/>
          <w:vertAlign w:val="superscript"/>
          <w:lang w:val="nl-NL"/>
        </w:rPr>
      </w:pPr>
      <w:r w:rsidRPr="00987E1D">
        <w:rPr>
          <w:b/>
          <w:bCs/>
          <w:sz w:val="28"/>
          <w:szCs w:val="28"/>
          <w:lang w:val="nl-NL"/>
        </w:rPr>
        <w:t>I. Các hạng mục áp dụng loại hợp đồng trọn gói</w:t>
      </w: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2791"/>
        <w:gridCol w:w="2533"/>
        <w:gridCol w:w="2808"/>
      </w:tblGrid>
      <w:tr w:rsidR="00987E1D" w:rsidRPr="00987E1D" w14:paraId="456B707E" w14:textId="77777777">
        <w:tc>
          <w:tcPr>
            <w:tcW w:w="1649" w:type="dxa"/>
            <w:vAlign w:val="center"/>
          </w:tcPr>
          <w:p w14:paraId="4C409875" w14:textId="77777777" w:rsidR="009A0125" w:rsidRPr="00987E1D" w:rsidRDefault="009A0125">
            <w:pPr>
              <w:jc w:val="center"/>
              <w:rPr>
                <w:b/>
                <w:bCs/>
                <w:sz w:val="28"/>
                <w:szCs w:val="28"/>
              </w:rPr>
            </w:pPr>
            <w:r w:rsidRPr="00987E1D">
              <w:rPr>
                <w:b/>
                <w:bCs/>
                <w:sz w:val="28"/>
                <w:szCs w:val="28"/>
              </w:rPr>
              <w:t>STT</w:t>
            </w:r>
          </w:p>
        </w:tc>
        <w:tc>
          <w:tcPr>
            <w:tcW w:w="2791" w:type="dxa"/>
            <w:vAlign w:val="center"/>
          </w:tcPr>
          <w:p w14:paraId="6525AF3F" w14:textId="77777777" w:rsidR="009A0125" w:rsidRPr="00987E1D" w:rsidRDefault="009A0125">
            <w:pPr>
              <w:jc w:val="center"/>
              <w:rPr>
                <w:b/>
                <w:bCs/>
                <w:sz w:val="28"/>
                <w:szCs w:val="28"/>
                <w:vertAlign w:val="superscript"/>
              </w:rPr>
            </w:pPr>
            <w:r w:rsidRPr="00987E1D">
              <w:rPr>
                <w:b/>
                <w:bCs/>
                <w:sz w:val="28"/>
                <w:szCs w:val="28"/>
              </w:rPr>
              <w:t xml:space="preserve">Mô tả công việc </w:t>
            </w:r>
          </w:p>
        </w:tc>
        <w:tc>
          <w:tcPr>
            <w:tcW w:w="2533" w:type="dxa"/>
            <w:vAlign w:val="center"/>
          </w:tcPr>
          <w:p w14:paraId="71C0EF8E" w14:textId="77777777" w:rsidR="009A0125" w:rsidRPr="00987E1D" w:rsidRDefault="009A0125">
            <w:pPr>
              <w:jc w:val="center"/>
              <w:rPr>
                <w:b/>
                <w:bCs/>
                <w:sz w:val="28"/>
                <w:szCs w:val="28"/>
              </w:rPr>
            </w:pPr>
            <w:r w:rsidRPr="00987E1D">
              <w:rPr>
                <w:b/>
                <w:bCs/>
                <w:sz w:val="28"/>
                <w:szCs w:val="28"/>
              </w:rPr>
              <w:t>Đơn vị tính</w:t>
            </w:r>
          </w:p>
        </w:tc>
        <w:tc>
          <w:tcPr>
            <w:tcW w:w="2808" w:type="dxa"/>
            <w:vAlign w:val="center"/>
          </w:tcPr>
          <w:p w14:paraId="11B31B77" w14:textId="77777777" w:rsidR="009A0125" w:rsidRPr="00987E1D" w:rsidRDefault="009A0125">
            <w:pPr>
              <w:jc w:val="center"/>
              <w:rPr>
                <w:b/>
                <w:bCs/>
                <w:sz w:val="28"/>
                <w:szCs w:val="28"/>
              </w:rPr>
            </w:pPr>
            <w:r w:rsidRPr="00987E1D">
              <w:rPr>
                <w:b/>
                <w:bCs/>
                <w:sz w:val="28"/>
                <w:szCs w:val="28"/>
              </w:rPr>
              <w:t xml:space="preserve">Giá theo các </w:t>
            </w:r>
          </w:p>
          <w:p w14:paraId="1F3167E5" w14:textId="77777777" w:rsidR="009A0125" w:rsidRPr="00987E1D" w:rsidRDefault="009A0125">
            <w:pPr>
              <w:jc w:val="center"/>
              <w:rPr>
                <w:b/>
                <w:bCs/>
                <w:sz w:val="28"/>
                <w:szCs w:val="28"/>
              </w:rPr>
            </w:pPr>
            <w:r w:rsidRPr="00987E1D">
              <w:rPr>
                <w:b/>
                <w:bCs/>
                <w:sz w:val="28"/>
                <w:szCs w:val="28"/>
              </w:rPr>
              <w:t xml:space="preserve">hạng mục </w:t>
            </w:r>
            <w:r w:rsidRPr="00987E1D">
              <w:rPr>
                <w:b/>
                <w:bCs/>
                <w:sz w:val="28"/>
                <w:szCs w:val="28"/>
                <w:vertAlign w:val="superscript"/>
              </w:rPr>
              <w:t>(1)</w:t>
            </w:r>
          </w:p>
        </w:tc>
      </w:tr>
      <w:tr w:rsidR="00987E1D" w:rsidRPr="00987E1D" w14:paraId="7572CA48" w14:textId="77777777">
        <w:tc>
          <w:tcPr>
            <w:tcW w:w="1649" w:type="dxa"/>
          </w:tcPr>
          <w:p w14:paraId="45C7635F" w14:textId="77777777" w:rsidR="009A0125" w:rsidRPr="00987E1D" w:rsidRDefault="009A0125">
            <w:pPr>
              <w:jc w:val="center"/>
              <w:rPr>
                <w:sz w:val="28"/>
                <w:szCs w:val="28"/>
              </w:rPr>
            </w:pPr>
            <w:r w:rsidRPr="00987E1D">
              <w:rPr>
                <w:sz w:val="28"/>
                <w:szCs w:val="28"/>
              </w:rPr>
              <w:t>1</w:t>
            </w:r>
          </w:p>
        </w:tc>
        <w:tc>
          <w:tcPr>
            <w:tcW w:w="2791" w:type="dxa"/>
          </w:tcPr>
          <w:p w14:paraId="0D3C05F0" w14:textId="77777777" w:rsidR="009A0125" w:rsidRPr="00987E1D" w:rsidRDefault="009A0125">
            <w:pPr>
              <w:jc w:val="left"/>
              <w:rPr>
                <w:sz w:val="28"/>
                <w:szCs w:val="28"/>
              </w:rPr>
            </w:pPr>
            <w:r w:rsidRPr="00987E1D">
              <w:rPr>
                <w:sz w:val="28"/>
                <w:szCs w:val="28"/>
              </w:rPr>
              <w:t>Hạng mục công việc 1</w:t>
            </w:r>
          </w:p>
        </w:tc>
        <w:tc>
          <w:tcPr>
            <w:tcW w:w="2533" w:type="dxa"/>
          </w:tcPr>
          <w:p w14:paraId="52BC742B" w14:textId="77777777" w:rsidR="009A0125" w:rsidRPr="00987E1D" w:rsidRDefault="009A0125">
            <w:pPr>
              <w:jc w:val="left"/>
              <w:rPr>
                <w:sz w:val="28"/>
                <w:szCs w:val="28"/>
              </w:rPr>
            </w:pPr>
          </w:p>
        </w:tc>
        <w:tc>
          <w:tcPr>
            <w:tcW w:w="2808" w:type="dxa"/>
          </w:tcPr>
          <w:p w14:paraId="22C1875D" w14:textId="77777777" w:rsidR="009A0125" w:rsidRPr="00987E1D" w:rsidRDefault="009A0125">
            <w:pPr>
              <w:jc w:val="left"/>
              <w:rPr>
                <w:sz w:val="28"/>
                <w:szCs w:val="28"/>
              </w:rPr>
            </w:pPr>
          </w:p>
        </w:tc>
      </w:tr>
      <w:tr w:rsidR="00987E1D" w:rsidRPr="00987E1D" w14:paraId="0A703C0B" w14:textId="77777777">
        <w:tc>
          <w:tcPr>
            <w:tcW w:w="1649" w:type="dxa"/>
          </w:tcPr>
          <w:p w14:paraId="4FC721A5" w14:textId="77777777" w:rsidR="009A0125" w:rsidRPr="00987E1D" w:rsidRDefault="009A0125">
            <w:pPr>
              <w:jc w:val="center"/>
              <w:rPr>
                <w:sz w:val="28"/>
                <w:szCs w:val="28"/>
              </w:rPr>
            </w:pPr>
            <w:r w:rsidRPr="00987E1D">
              <w:rPr>
                <w:sz w:val="28"/>
                <w:szCs w:val="28"/>
              </w:rPr>
              <w:t>2</w:t>
            </w:r>
          </w:p>
        </w:tc>
        <w:tc>
          <w:tcPr>
            <w:tcW w:w="2791" w:type="dxa"/>
          </w:tcPr>
          <w:p w14:paraId="25628997" w14:textId="77777777" w:rsidR="009A0125" w:rsidRPr="00987E1D" w:rsidRDefault="009A0125">
            <w:pPr>
              <w:jc w:val="left"/>
              <w:rPr>
                <w:sz w:val="28"/>
                <w:szCs w:val="28"/>
              </w:rPr>
            </w:pPr>
            <w:r w:rsidRPr="00987E1D">
              <w:rPr>
                <w:sz w:val="28"/>
                <w:szCs w:val="28"/>
              </w:rPr>
              <w:t>Hạng mục công việc 2</w:t>
            </w:r>
          </w:p>
        </w:tc>
        <w:tc>
          <w:tcPr>
            <w:tcW w:w="2533" w:type="dxa"/>
          </w:tcPr>
          <w:p w14:paraId="504526BE" w14:textId="77777777" w:rsidR="009A0125" w:rsidRPr="00987E1D" w:rsidRDefault="009A0125">
            <w:pPr>
              <w:jc w:val="left"/>
              <w:rPr>
                <w:sz w:val="28"/>
                <w:szCs w:val="28"/>
              </w:rPr>
            </w:pPr>
          </w:p>
        </w:tc>
        <w:tc>
          <w:tcPr>
            <w:tcW w:w="2808" w:type="dxa"/>
          </w:tcPr>
          <w:p w14:paraId="07EC2C68" w14:textId="77777777" w:rsidR="009A0125" w:rsidRPr="00987E1D" w:rsidRDefault="009A0125">
            <w:pPr>
              <w:jc w:val="left"/>
              <w:rPr>
                <w:sz w:val="28"/>
                <w:szCs w:val="28"/>
              </w:rPr>
            </w:pPr>
          </w:p>
        </w:tc>
      </w:tr>
      <w:tr w:rsidR="00987E1D" w:rsidRPr="00987E1D" w14:paraId="05E2659E" w14:textId="77777777">
        <w:tc>
          <w:tcPr>
            <w:tcW w:w="1649" w:type="dxa"/>
          </w:tcPr>
          <w:p w14:paraId="0EBC368F" w14:textId="77777777" w:rsidR="009A0125" w:rsidRPr="00987E1D" w:rsidRDefault="009A0125">
            <w:pPr>
              <w:jc w:val="center"/>
              <w:rPr>
                <w:sz w:val="28"/>
                <w:szCs w:val="28"/>
              </w:rPr>
            </w:pPr>
            <w:r w:rsidRPr="00987E1D">
              <w:rPr>
                <w:sz w:val="28"/>
                <w:szCs w:val="28"/>
              </w:rPr>
              <w:t>..</w:t>
            </w:r>
          </w:p>
        </w:tc>
        <w:tc>
          <w:tcPr>
            <w:tcW w:w="2791" w:type="dxa"/>
          </w:tcPr>
          <w:p w14:paraId="6585C724" w14:textId="77777777" w:rsidR="009A0125" w:rsidRPr="00987E1D" w:rsidRDefault="009A0125">
            <w:pPr>
              <w:jc w:val="left"/>
              <w:rPr>
                <w:sz w:val="28"/>
                <w:szCs w:val="28"/>
              </w:rPr>
            </w:pPr>
          </w:p>
        </w:tc>
        <w:tc>
          <w:tcPr>
            <w:tcW w:w="2533" w:type="dxa"/>
          </w:tcPr>
          <w:p w14:paraId="58359CF3" w14:textId="77777777" w:rsidR="009A0125" w:rsidRPr="00987E1D" w:rsidRDefault="009A0125">
            <w:pPr>
              <w:jc w:val="left"/>
              <w:rPr>
                <w:sz w:val="28"/>
                <w:szCs w:val="28"/>
              </w:rPr>
            </w:pPr>
          </w:p>
        </w:tc>
        <w:tc>
          <w:tcPr>
            <w:tcW w:w="2808" w:type="dxa"/>
          </w:tcPr>
          <w:p w14:paraId="1BD2ED32" w14:textId="77777777" w:rsidR="009A0125" w:rsidRPr="00987E1D" w:rsidRDefault="009A0125">
            <w:pPr>
              <w:jc w:val="left"/>
              <w:rPr>
                <w:sz w:val="28"/>
                <w:szCs w:val="28"/>
              </w:rPr>
            </w:pPr>
          </w:p>
        </w:tc>
      </w:tr>
      <w:tr w:rsidR="00987E1D" w:rsidRPr="00987E1D" w14:paraId="166599CD" w14:textId="77777777">
        <w:tc>
          <w:tcPr>
            <w:tcW w:w="6973" w:type="dxa"/>
            <w:gridSpan w:val="3"/>
          </w:tcPr>
          <w:p w14:paraId="596118B1" w14:textId="77777777" w:rsidR="009A0125" w:rsidRPr="00987E1D" w:rsidRDefault="009A0125">
            <w:pPr>
              <w:jc w:val="left"/>
              <w:rPr>
                <w:sz w:val="28"/>
                <w:szCs w:val="28"/>
              </w:rPr>
            </w:pPr>
            <w:r w:rsidRPr="00987E1D">
              <w:rPr>
                <w:sz w:val="28"/>
                <w:szCs w:val="28"/>
              </w:rPr>
              <w:t>Tổng cộng: [</w:t>
            </w:r>
            <w:r w:rsidRPr="00987E1D">
              <w:rPr>
                <w:i/>
                <w:iCs/>
                <w:sz w:val="28"/>
                <w:szCs w:val="28"/>
              </w:rPr>
              <w:t>Hệ thống tự tính]</w:t>
            </w:r>
          </w:p>
        </w:tc>
        <w:tc>
          <w:tcPr>
            <w:tcW w:w="2808" w:type="dxa"/>
          </w:tcPr>
          <w:p w14:paraId="7CFD2446" w14:textId="77777777" w:rsidR="009A0125" w:rsidRPr="00987E1D" w:rsidRDefault="009A0125">
            <w:pPr>
              <w:jc w:val="center"/>
              <w:rPr>
                <w:sz w:val="28"/>
                <w:szCs w:val="28"/>
              </w:rPr>
            </w:pPr>
            <w:r w:rsidRPr="00987E1D">
              <w:rPr>
                <w:sz w:val="28"/>
                <w:szCs w:val="28"/>
              </w:rPr>
              <w:t>X1</w:t>
            </w:r>
          </w:p>
        </w:tc>
      </w:tr>
    </w:tbl>
    <w:p w14:paraId="52CA176D" w14:textId="77777777" w:rsidR="009A0125" w:rsidRPr="00987E1D" w:rsidRDefault="009A0125" w:rsidP="009A0125">
      <w:pPr>
        <w:ind w:firstLine="567"/>
        <w:rPr>
          <w:b/>
          <w:bCs/>
          <w:sz w:val="28"/>
          <w:szCs w:val="28"/>
          <w:lang w:val="pl-PL"/>
        </w:rPr>
      </w:pPr>
    </w:p>
    <w:p w14:paraId="2DF19527" w14:textId="77777777" w:rsidR="009A0125" w:rsidRPr="00987E1D" w:rsidRDefault="009A0125" w:rsidP="009A0125">
      <w:pPr>
        <w:ind w:firstLine="567"/>
        <w:rPr>
          <w:b/>
          <w:bCs/>
          <w:sz w:val="28"/>
          <w:szCs w:val="28"/>
          <w:lang w:val="pl-PL"/>
        </w:rPr>
      </w:pPr>
      <w:r w:rsidRPr="00987E1D">
        <w:rPr>
          <w:b/>
          <w:bCs/>
          <w:sz w:val="28"/>
          <w:szCs w:val="28"/>
          <w:lang w:val="pl-PL"/>
        </w:rPr>
        <w:t>II. Các hạng mục áp dụng loại hợp đồng theo đơn giá cố định</w:t>
      </w: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2791"/>
        <w:gridCol w:w="2533"/>
        <w:gridCol w:w="2808"/>
      </w:tblGrid>
      <w:tr w:rsidR="00987E1D" w:rsidRPr="00987E1D" w14:paraId="55ABE345" w14:textId="77777777">
        <w:tc>
          <w:tcPr>
            <w:tcW w:w="1649" w:type="dxa"/>
            <w:vAlign w:val="center"/>
          </w:tcPr>
          <w:p w14:paraId="27F3C9DE" w14:textId="77777777" w:rsidR="009A0125" w:rsidRPr="00987E1D" w:rsidRDefault="009A0125">
            <w:pPr>
              <w:jc w:val="center"/>
              <w:rPr>
                <w:b/>
                <w:bCs/>
                <w:sz w:val="28"/>
                <w:szCs w:val="28"/>
              </w:rPr>
            </w:pPr>
            <w:r w:rsidRPr="00987E1D">
              <w:rPr>
                <w:b/>
                <w:bCs/>
                <w:sz w:val="28"/>
                <w:szCs w:val="28"/>
              </w:rPr>
              <w:t>STT</w:t>
            </w:r>
          </w:p>
        </w:tc>
        <w:tc>
          <w:tcPr>
            <w:tcW w:w="2791" w:type="dxa"/>
            <w:vAlign w:val="center"/>
          </w:tcPr>
          <w:p w14:paraId="4E94152D" w14:textId="77777777" w:rsidR="009A0125" w:rsidRPr="00987E1D" w:rsidRDefault="009A0125">
            <w:pPr>
              <w:jc w:val="center"/>
              <w:rPr>
                <w:b/>
                <w:bCs/>
                <w:sz w:val="28"/>
                <w:szCs w:val="28"/>
                <w:vertAlign w:val="superscript"/>
              </w:rPr>
            </w:pPr>
            <w:r w:rsidRPr="00987E1D">
              <w:rPr>
                <w:b/>
                <w:bCs/>
                <w:sz w:val="28"/>
                <w:szCs w:val="28"/>
              </w:rPr>
              <w:t>Mô tả công việc</w:t>
            </w:r>
          </w:p>
        </w:tc>
        <w:tc>
          <w:tcPr>
            <w:tcW w:w="2533" w:type="dxa"/>
            <w:vAlign w:val="center"/>
          </w:tcPr>
          <w:p w14:paraId="21FD3CC9" w14:textId="77777777" w:rsidR="009A0125" w:rsidRPr="00987E1D" w:rsidRDefault="009A0125">
            <w:pPr>
              <w:jc w:val="center"/>
              <w:rPr>
                <w:b/>
                <w:bCs/>
                <w:sz w:val="28"/>
                <w:szCs w:val="28"/>
              </w:rPr>
            </w:pPr>
            <w:r w:rsidRPr="00987E1D">
              <w:rPr>
                <w:b/>
                <w:bCs/>
                <w:sz w:val="28"/>
                <w:szCs w:val="28"/>
              </w:rPr>
              <w:t>Đơn vị tính</w:t>
            </w:r>
          </w:p>
        </w:tc>
        <w:tc>
          <w:tcPr>
            <w:tcW w:w="2808" w:type="dxa"/>
            <w:vAlign w:val="center"/>
          </w:tcPr>
          <w:p w14:paraId="0B11B1E8" w14:textId="77777777" w:rsidR="009A0125" w:rsidRPr="00987E1D" w:rsidRDefault="009A0125">
            <w:pPr>
              <w:jc w:val="center"/>
              <w:rPr>
                <w:b/>
                <w:bCs/>
                <w:sz w:val="28"/>
                <w:szCs w:val="28"/>
              </w:rPr>
            </w:pPr>
            <w:r w:rsidRPr="00987E1D">
              <w:rPr>
                <w:b/>
                <w:bCs/>
                <w:sz w:val="28"/>
                <w:szCs w:val="28"/>
              </w:rPr>
              <w:t xml:space="preserve">Giá theo các </w:t>
            </w:r>
          </w:p>
          <w:p w14:paraId="40E2BE50" w14:textId="77777777" w:rsidR="009A0125" w:rsidRPr="00987E1D" w:rsidRDefault="009A0125">
            <w:pPr>
              <w:jc w:val="center"/>
              <w:rPr>
                <w:b/>
                <w:bCs/>
                <w:sz w:val="28"/>
                <w:szCs w:val="28"/>
              </w:rPr>
            </w:pPr>
            <w:r w:rsidRPr="00987E1D">
              <w:rPr>
                <w:b/>
                <w:bCs/>
                <w:sz w:val="28"/>
                <w:szCs w:val="28"/>
              </w:rPr>
              <w:t xml:space="preserve">hạng mục </w:t>
            </w:r>
            <w:r w:rsidRPr="00987E1D">
              <w:rPr>
                <w:b/>
                <w:bCs/>
                <w:sz w:val="28"/>
                <w:szCs w:val="28"/>
                <w:vertAlign w:val="superscript"/>
              </w:rPr>
              <w:t>(1)</w:t>
            </w:r>
          </w:p>
        </w:tc>
      </w:tr>
      <w:tr w:rsidR="00987E1D" w:rsidRPr="00987E1D" w14:paraId="39AA31C7" w14:textId="77777777">
        <w:tc>
          <w:tcPr>
            <w:tcW w:w="1649" w:type="dxa"/>
          </w:tcPr>
          <w:p w14:paraId="3E3AB099" w14:textId="77777777" w:rsidR="009A0125" w:rsidRPr="00987E1D" w:rsidRDefault="009A0125">
            <w:pPr>
              <w:jc w:val="center"/>
              <w:rPr>
                <w:sz w:val="28"/>
                <w:szCs w:val="28"/>
              </w:rPr>
            </w:pPr>
            <w:r w:rsidRPr="00987E1D">
              <w:rPr>
                <w:sz w:val="28"/>
                <w:szCs w:val="28"/>
              </w:rPr>
              <w:t>1</w:t>
            </w:r>
          </w:p>
        </w:tc>
        <w:tc>
          <w:tcPr>
            <w:tcW w:w="2791" w:type="dxa"/>
          </w:tcPr>
          <w:p w14:paraId="6C95B1F3" w14:textId="77777777" w:rsidR="009A0125" w:rsidRPr="00987E1D" w:rsidRDefault="009A0125">
            <w:pPr>
              <w:jc w:val="left"/>
              <w:rPr>
                <w:sz w:val="28"/>
                <w:szCs w:val="28"/>
              </w:rPr>
            </w:pPr>
            <w:r w:rsidRPr="00987E1D">
              <w:rPr>
                <w:sz w:val="28"/>
                <w:szCs w:val="28"/>
              </w:rPr>
              <w:t>Hạng mục công việc 1</w:t>
            </w:r>
          </w:p>
        </w:tc>
        <w:tc>
          <w:tcPr>
            <w:tcW w:w="2533" w:type="dxa"/>
          </w:tcPr>
          <w:p w14:paraId="45D8A559" w14:textId="77777777" w:rsidR="009A0125" w:rsidRPr="00987E1D" w:rsidRDefault="009A0125">
            <w:pPr>
              <w:jc w:val="left"/>
              <w:rPr>
                <w:sz w:val="28"/>
                <w:szCs w:val="28"/>
              </w:rPr>
            </w:pPr>
          </w:p>
        </w:tc>
        <w:tc>
          <w:tcPr>
            <w:tcW w:w="2808" w:type="dxa"/>
          </w:tcPr>
          <w:p w14:paraId="234C1ABB" w14:textId="77777777" w:rsidR="009A0125" w:rsidRPr="00987E1D" w:rsidRDefault="009A0125">
            <w:pPr>
              <w:jc w:val="left"/>
              <w:rPr>
                <w:sz w:val="28"/>
                <w:szCs w:val="28"/>
              </w:rPr>
            </w:pPr>
          </w:p>
        </w:tc>
      </w:tr>
      <w:tr w:rsidR="00987E1D" w:rsidRPr="00987E1D" w14:paraId="6C197842" w14:textId="77777777">
        <w:tc>
          <w:tcPr>
            <w:tcW w:w="1649" w:type="dxa"/>
          </w:tcPr>
          <w:p w14:paraId="514481D3" w14:textId="77777777" w:rsidR="009A0125" w:rsidRPr="00987E1D" w:rsidRDefault="009A0125">
            <w:pPr>
              <w:jc w:val="center"/>
              <w:rPr>
                <w:sz w:val="28"/>
                <w:szCs w:val="28"/>
              </w:rPr>
            </w:pPr>
            <w:r w:rsidRPr="00987E1D">
              <w:rPr>
                <w:sz w:val="28"/>
                <w:szCs w:val="28"/>
              </w:rPr>
              <w:t>2</w:t>
            </w:r>
          </w:p>
        </w:tc>
        <w:tc>
          <w:tcPr>
            <w:tcW w:w="2791" w:type="dxa"/>
          </w:tcPr>
          <w:p w14:paraId="4C355005" w14:textId="77777777" w:rsidR="009A0125" w:rsidRPr="00987E1D" w:rsidRDefault="009A0125">
            <w:pPr>
              <w:jc w:val="left"/>
              <w:rPr>
                <w:sz w:val="28"/>
                <w:szCs w:val="28"/>
              </w:rPr>
            </w:pPr>
            <w:r w:rsidRPr="00987E1D">
              <w:rPr>
                <w:sz w:val="28"/>
                <w:szCs w:val="28"/>
              </w:rPr>
              <w:t>Hạng mục công việc 2</w:t>
            </w:r>
          </w:p>
        </w:tc>
        <w:tc>
          <w:tcPr>
            <w:tcW w:w="2533" w:type="dxa"/>
          </w:tcPr>
          <w:p w14:paraId="344BBDE3" w14:textId="77777777" w:rsidR="009A0125" w:rsidRPr="00987E1D" w:rsidRDefault="009A0125">
            <w:pPr>
              <w:jc w:val="left"/>
              <w:rPr>
                <w:sz w:val="28"/>
                <w:szCs w:val="28"/>
              </w:rPr>
            </w:pPr>
          </w:p>
        </w:tc>
        <w:tc>
          <w:tcPr>
            <w:tcW w:w="2808" w:type="dxa"/>
          </w:tcPr>
          <w:p w14:paraId="58C080C9" w14:textId="77777777" w:rsidR="009A0125" w:rsidRPr="00987E1D" w:rsidRDefault="009A0125">
            <w:pPr>
              <w:jc w:val="left"/>
              <w:rPr>
                <w:sz w:val="28"/>
                <w:szCs w:val="28"/>
              </w:rPr>
            </w:pPr>
          </w:p>
        </w:tc>
      </w:tr>
      <w:tr w:rsidR="00987E1D" w:rsidRPr="00987E1D" w14:paraId="6AA0F1D4" w14:textId="77777777">
        <w:tc>
          <w:tcPr>
            <w:tcW w:w="1649" w:type="dxa"/>
          </w:tcPr>
          <w:p w14:paraId="282762A1" w14:textId="77777777" w:rsidR="009A0125" w:rsidRPr="00987E1D" w:rsidRDefault="009A0125">
            <w:pPr>
              <w:jc w:val="center"/>
              <w:rPr>
                <w:sz w:val="28"/>
                <w:szCs w:val="28"/>
              </w:rPr>
            </w:pPr>
            <w:r w:rsidRPr="00987E1D">
              <w:rPr>
                <w:sz w:val="28"/>
                <w:szCs w:val="28"/>
              </w:rPr>
              <w:t>..</w:t>
            </w:r>
          </w:p>
        </w:tc>
        <w:tc>
          <w:tcPr>
            <w:tcW w:w="2791" w:type="dxa"/>
          </w:tcPr>
          <w:p w14:paraId="09FF8EA3" w14:textId="77777777" w:rsidR="009A0125" w:rsidRPr="00987E1D" w:rsidRDefault="009A0125">
            <w:pPr>
              <w:jc w:val="left"/>
              <w:rPr>
                <w:sz w:val="28"/>
                <w:szCs w:val="28"/>
              </w:rPr>
            </w:pPr>
          </w:p>
        </w:tc>
        <w:tc>
          <w:tcPr>
            <w:tcW w:w="2533" w:type="dxa"/>
          </w:tcPr>
          <w:p w14:paraId="2C0FB605" w14:textId="77777777" w:rsidR="009A0125" w:rsidRPr="00987E1D" w:rsidRDefault="009A0125">
            <w:pPr>
              <w:jc w:val="left"/>
              <w:rPr>
                <w:sz w:val="28"/>
                <w:szCs w:val="28"/>
              </w:rPr>
            </w:pPr>
          </w:p>
        </w:tc>
        <w:tc>
          <w:tcPr>
            <w:tcW w:w="2808" w:type="dxa"/>
          </w:tcPr>
          <w:p w14:paraId="71C69722" w14:textId="77777777" w:rsidR="009A0125" w:rsidRPr="00987E1D" w:rsidRDefault="009A0125">
            <w:pPr>
              <w:jc w:val="left"/>
              <w:rPr>
                <w:sz w:val="28"/>
                <w:szCs w:val="28"/>
              </w:rPr>
            </w:pPr>
          </w:p>
        </w:tc>
      </w:tr>
      <w:tr w:rsidR="00987E1D" w:rsidRPr="00987E1D" w14:paraId="43C7B8B6" w14:textId="77777777">
        <w:tc>
          <w:tcPr>
            <w:tcW w:w="6973" w:type="dxa"/>
            <w:gridSpan w:val="3"/>
          </w:tcPr>
          <w:p w14:paraId="3B6A433C" w14:textId="77777777" w:rsidR="009A0125" w:rsidRPr="00987E1D" w:rsidRDefault="009A0125">
            <w:pPr>
              <w:jc w:val="left"/>
              <w:rPr>
                <w:sz w:val="28"/>
                <w:szCs w:val="28"/>
              </w:rPr>
            </w:pPr>
            <w:r w:rsidRPr="00987E1D">
              <w:rPr>
                <w:sz w:val="28"/>
                <w:szCs w:val="28"/>
              </w:rPr>
              <w:t>Tổng cộng: [</w:t>
            </w:r>
            <w:r w:rsidRPr="00987E1D">
              <w:rPr>
                <w:i/>
                <w:iCs/>
                <w:sz w:val="28"/>
                <w:szCs w:val="28"/>
              </w:rPr>
              <w:t>Hệ thống tự tính]</w:t>
            </w:r>
          </w:p>
        </w:tc>
        <w:tc>
          <w:tcPr>
            <w:tcW w:w="2808" w:type="dxa"/>
          </w:tcPr>
          <w:p w14:paraId="76A219E1" w14:textId="77777777" w:rsidR="009A0125" w:rsidRPr="00987E1D" w:rsidRDefault="009A0125">
            <w:pPr>
              <w:jc w:val="center"/>
              <w:rPr>
                <w:sz w:val="28"/>
                <w:szCs w:val="28"/>
              </w:rPr>
            </w:pPr>
            <w:r w:rsidRPr="00987E1D">
              <w:rPr>
                <w:sz w:val="28"/>
                <w:szCs w:val="28"/>
              </w:rPr>
              <w:t>A</w:t>
            </w:r>
          </w:p>
        </w:tc>
      </w:tr>
      <w:tr w:rsidR="00987E1D" w:rsidRPr="00987E1D" w14:paraId="0E30C107" w14:textId="77777777">
        <w:tc>
          <w:tcPr>
            <w:tcW w:w="4440" w:type="dxa"/>
            <w:gridSpan w:val="2"/>
            <w:vAlign w:val="center"/>
          </w:tcPr>
          <w:p w14:paraId="6005EE37" w14:textId="77777777" w:rsidR="009A0125" w:rsidRPr="00987E1D" w:rsidRDefault="009A0125">
            <w:pPr>
              <w:jc w:val="left"/>
              <w:rPr>
                <w:sz w:val="28"/>
                <w:szCs w:val="28"/>
              </w:rPr>
            </w:pPr>
            <w:r w:rsidRPr="00987E1D">
              <w:rPr>
                <w:b/>
                <w:bCs/>
                <w:i/>
                <w:iCs/>
                <w:sz w:val="28"/>
                <w:szCs w:val="28"/>
              </w:rPr>
              <w:t>Chi phí dự phòng cho khối lượng phát sinh</w:t>
            </w:r>
            <w:r w:rsidRPr="00987E1D">
              <w:rPr>
                <w:b/>
                <w:bCs/>
                <w:i/>
                <w:iCs/>
                <w:sz w:val="28"/>
                <w:szCs w:val="28"/>
                <w:vertAlign w:val="superscript"/>
              </w:rPr>
              <w:t xml:space="preserve"> </w:t>
            </w:r>
            <w:r w:rsidRPr="00987E1D">
              <w:rPr>
                <w:b/>
                <w:bCs/>
                <w:sz w:val="28"/>
                <w:szCs w:val="28"/>
                <w:vertAlign w:val="superscript"/>
              </w:rPr>
              <w:t>(2)</w:t>
            </w:r>
          </w:p>
        </w:tc>
        <w:tc>
          <w:tcPr>
            <w:tcW w:w="2533" w:type="dxa"/>
          </w:tcPr>
          <w:p w14:paraId="5E90947D" w14:textId="77777777" w:rsidR="009A0125" w:rsidRPr="00987E1D" w:rsidRDefault="009A0125">
            <w:pPr>
              <w:jc w:val="left"/>
              <w:rPr>
                <w:sz w:val="28"/>
                <w:szCs w:val="28"/>
              </w:rPr>
            </w:pPr>
            <w:r w:rsidRPr="00987E1D">
              <w:rPr>
                <w:sz w:val="28"/>
                <w:szCs w:val="28"/>
              </w:rPr>
              <w:t>b1%</w:t>
            </w:r>
          </w:p>
        </w:tc>
        <w:tc>
          <w:tcPr>
            <w:tcW w:w="2808" w:type="dxa"/>
          </w:tcPr>
          <w:p w14:paraId="6B9D5773" w14:textId="77777777" w:rsidR="009A0125" w:rsidRPr="00987E1D" w:rsidRDefault="009A0125">
            <w:pPr>
              <w:jc w:val="left"/>
              <w:rPr>
                <w:sz w:val="28"/>
                <w:szCs w:val="28"/>
              </w:rPr>
            </w:pPr>
            <w:r w:rsidRPr="00987E1D">
              <w:rPr>
                <w:b/>
                <w:bCs/>
                <w:i/>
                <w:iCs/>
                <w:sz w:val="28"/>
                <w:szCs w:val="28"/>
              </w:rPr>
              <w:t>B1 = b1% x A</w:t>
            </w:r>
          </w:p>
        </w:tc>
      </w:tr>
      <w:tr w:rsidR="00987E1D" w:rsidRPr="00987E1D" w14:paraId="502B8F06" w14:textId="77777777">
        <w:tc>
          <w:tcPr>
            <w:tcW w:w="6973" w:type="dxa"/>
            <w:gridSpan w:val="3"/>
            <w:tcBorders>
              <w:top w:val="single" w:sz="4" w:space="0" w:color="auto"/>
              <w:left w:val="single" w:sz="4" w:space="0" w:color="auto"/>
              <w:bottom w:val="single" w:sz="4" w:space="0" w:color="auto"/>
              <w:right w:val="single" w:sz="4" w:space="0" w:color="auto"/>
            </w:tcBorders>
            <w:vAlign w:val="center"/>
          </w:tcPr>
          <w:p w14:paraId="7F69F2E5" w14:textId="77777777" w:rsidR="009A0125" w:rsidRPr="00987E1D" w:rsidRDefault="009A0125">
            <w:pPr>
              <w:jc w:val="left"/>
              <w:rPr>
                <w:sz w:val="28"/>
                <w:szCs w:val="28"/>
              </w:rPr>
            </w:pPr>
            <w:r w:rsidRPr="00987E1D">
              <w:rPr>
                <w:b/>
                <w:bCs/>
                <w:sz w:val="28"/>
                <w:szCs w:val="28"/>
              </w:rPr>
              <w:t>Tổng hợp giá dự thầu (đã bao gồm thuế, phí, lệ phí (nếu có))</w:t>
            </w:r>
          </w:p>
        </w:tc>
        <w:tc>
          <w:tcPr>
            <w:tcW w:w="2808" w:type="dxa"/>
            <w:tcBorders>
              <w:top w:val="single" w:sz="4" w:space="0" w:color="auto"/>
              <w:left w:val="single" w:sz="4" w:space="0" w:color="auto"/>
              <w:bottom w:val="single" w:sz="4" w:space="0" w:color="auto"/>
              <w:right w:val="single" w:sz="4" w:space="0" w:color="auto"/>
            </w:tcBorders>
            <w:vAlign w:val="center"/>
          </w:tcPr>
          <w:p w14:paraId="1E9834BA" w14:textId="77777777" w:rsidR="009A0125" w:rsidRPr="00987E1D" w:rsidRDefault="009A0125">
            <w:pPr>
              <w:jc w:val="left"/>
              <w:rPr>
                <w:sz w:val="28"/>
                <w:szCs w:val="28"/>
              </w:rPr>
            </w:pPr>
            <w:r w:rsidRPr="00987E1D">
              <w:rPr>
                <w:b/>
                <w:bCs/>
                <w:sz w:val="28"/>
                <w:szCs w:val="28"/>
              </w:rPr>
              <w:t>X2=A+B1</w:t>
            </w:r>
          </w:p>
        </w:tc>
      </w:tr>
    </w:tbl>
    <w:p w14:paraId="321AAFA6" w14:textId="77777777" w:rsidR="009A0125" w:rsidRPr="00987E1D" w:rsidRDefault="009A0125" w:rsidP="009A0125">
      <w:pPr>
        <w:ind w:firstLine="567"/>
        <w:rPr>
          <w:b/>
          <w:bCs/>
          <w:sz w:val="28"/>
          <w:szCs w:val="28"/>
          <w:lang w:val="pl-PL"/>
        </w:rPr>
      </w:pPr>
    </w:p>
    <w:p w14:paraId="44D13E4F" w14:textId="77777777" w:rsidR="009A0125" w:rsidRPr="00987E1D" w:rsidRDefault="009A0125" w:rsidP="009A0125">
      <w:pPr>
        <w:spacing w:before="80" w:after="80"/>
        <w:ind w:firstLine="567"/>
        <w:rPr>
          <w:b/>
          <w:bCs/>
          <w:sz w:val="28"/>
          <w:szCs w:val="28"/>
          <w:lang w:val="pl-PL"/>
        </w:rPr>
      </w:pPr>
      <w:r w:rsidRPr="00987E1D">
        <w:rPr>
          <w:b/>
          <w:bCs/>
          <w:sz w:val="28"/>
          <w:szCs w:val="28"/>
          <w:lang w:val="pl-PL"/>
        </w:rPr>
        <w:t>III. Các hạng mục áp dụng loại hợp đồng theo đơn giá điều chỉnh</w:t>
      </w: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2791"/>
        <w:gridCol w:w="2533"/>
        <w:gridCol w:w="2808"/>
      </w:tblGrid>
      <w:tr w:rsidR="00987E1D" w:rsidRPr="00987E1D" w14:paraId="5120E225" w14:textId="77777777">
        <w:tc>
          <w:tcPr>
            <w:tcW w:w="1649" w:type="dxa"/>
            <w:vAlign w:val="center"/>
          </w:tcPr>
          <w:p w14:paraId="2A502FB9" w14:textId="77777777" w:rsidR="009A0125" w:rsidRPr="00987E1D" w:rsidRDefault="009A0125">
            <w:pPr>
              <w:jc w:val="center"/>
              <w:rPr>
                <w:b/>
                <w:bCs/>
                <w:sz w:val="28"/>
                <w:szCs w:val="28"/>
              </w:rPr>
            </w:pPr>
            <w:r w:rsidRPr="00987E1D">
              <w:rPr>
                <w:b/>
                <w:bCs/>
                <w:sz w:val="28"/>
                <w:szCs w:val="28"/>
              </w:rPr>
              <w:t>STT</w:t>
            </w:r>
          </w:p>
        </w:tc>
        <w:tc>
          <w:tcPr>
            <w:tcW w:w="2791" w:type="dxa"/>
            <w:vAlign w:val="center"/>
          </w:tcPr>
          <w:p w14:paraId="61438992" w14:textId="77777777" w:rsidR="009A0125" w:rsidRPr="00987E1D" w:rsidRDefault="009A0125">
            <w:pPr>
              <w:jc w:val="center"/>
              <w:rPr>
                <w:b/>
                <w:bCs/>
                <w:sz w:val="28"/>
                <w:szCs w:val="28"/>
                <w:vertAlign w:val="superscript"/>
              </w:rPr>
            </w:pPr>
            <w:r w:rsidRPr="00987E1D">
              <w:rPr>
                <w:b/>
                <w:bCs/>
                <w:sz w:val="28"/>
                <w:szCs w:val="28"/>
              </w:rPr>
              <w:t xml:space="preserve">Mô tả công việc </w:t>
            </w:r>
          </w:p>
        </w:tc>
        <w:tc>
          <w:tcPr>
            <w:tcW w:w="2533" w:type="dxa"/>
            <w:vAlign w:val="center"/>
          </w:tcPr>
          <w:p w14:paraId="77019D2C" w14:textId="77777777" w:rsidR="009A0125" w:rsidRPr="00987E1D" w:rsidRDefault="009A0125">
            <w:pPr>
              <w:jc w:val="center"/>
              <w:rPr>
                <w:b/>
                <w:bCs/>
                <w:sz w:val="28"/>
                <w:szCs w:val="28"/>
              </w:rPr>
            </w:pPr>
            <w:r w:rsidRPr="00987E1D">
              <w:rPr>
                <w:b/>
                <w:bCs/>
                <w:sz w:val="28"/>
                <w:szCs w:val="28"/>
              </w:rPr>
              <w:t>Đơn vị tính</w:t>
            </w:r>
          </w:p>
        </w:tc>
        <w:tc>
          <w:tcPr>
            <w:tcW w:w="2808" w:type="dxa"/>
            <w:vAlign w:val="center"/>
          </w:tcPr>
          <w:p w14:paraId="13F799D9" w14:textId="77777777" w:rsidR="009A0125" w:rsidRPr="00987E1D" w:rsidRDefault="009A0125">
            <w:pPr>
              <w:jc w:val="center"/>
              <w:rPr>
                <w:b/>
                <w:bCs/>
                <w:sz w:val="28"/>
                <w:szCs w:val="28"/>
              </w:rPr>
            </w:pPr>
            <w:r w:rsidRPr="00987E1D">
              <w:rPr>
                <w:b/>
                <w:bCs/>
                <w:sz w:val="28"/>
                <w:szCs w:val="28"/>
              </w:rPr>
              <w:t xml:space="preserve">Giá theo các </w:t>
            </w:r>
          </w:p>
          <w:p w14:paraId="1CD5CCDC" w14:textId="77777777" w:rsidR="009A0125" w:rsidRPr="00987E1D" w:rsidRDefault="009A0125">
            <w:pPr>
              <w:jc w:val="center"/>
              <w:rPr>
                <w:b/>
                <w:bCs/>
                <w:sz w:val="28"/>
                <w:szCs w:val="28"/>
              </w:rPr>
            </w:pPr>
            <w:r w:rsidRPr="00987E1D">
              <w:rPr>
                <w:b/>
                <w:bCs/>
                <w:sz w:val="28"/>
                <w:szCs w:val="28"/>
              </w:rPr>
              <w:t xml:space="preserve">hạng mục </w:t>
            </w:r>
            <w:r w:rsidRPr="00987E1D">
              <w:rPr>
                <w:b/>
                <w:bCs/>
                <w:sz w:val="28"/>
                <w:szCs w:val="28"/>
                <w:vertAlign w:val="superscript"/>
              </w:rPr>
              <w:t>(1)</w:t>
            </w:r>
          </w:p>
        </w:tc>
      </w:tr>
      <w:tr w:rsidR="00987E1D" w:rsidRPr="00987E1D" w14:paraId="4B9F97D1" w14:textId="77777777">
        <w:tc>
          <w:tcPr>
            <w:tcW w:w="1649" w:type="dxa"/>
          </w:tcPr>
          <w:p w14:paraId="7590978E" w14:textId="77777777" w:rsidR="009A0125" w:rsidRPr="00987E1D" w:rsidRDefault="009A0125">
            <w:pPr>
              <w:jc w:val="center"/>
              <w:rPr>
                <w:sz w:val="28"/>
                <w:szCs w:val="28"/>
              </w:rPr>
            </w:pPr>
            <w:r w:rsidRPr="00987E1D">
              <w:rPr>
                <w:sz w:val="28"/>
                <w:szCs w:val="28"/>
              </w:rPr>
              <w:t>1</w:t>
            </w:r>
          </w:p>
        </w:tc>
        <w:tc>
          <w:tcPr>
            <w:tcW w:w="2791" w:type="dxa"/>
          </w:tcPr>
          <w:p w14:paraId="471314ED" w14:textId="77777777" w:rsidR="009A0125" w:rsidRPr="00987E1D" w:rsidRDefault="009A0125">
            <w:pPr>
              <w:jc w:val="left"/>
              <w:rPr>
                <w:sz w:val="28"/>
                <w:szCs w:val="28"/>
              </w:rPr>
            </w:pPr>
            <w:r w:rsidRPr="00987E1D">
              <w:rPr>
                <w:sz w:val="28"/>
                <w:szCs w:val="28"/>
              </w:rPr>
              <w:t>Hạng mục công việc 1</w:t>
            </w:r>
          </w:p>
        </w:tc>
        <w:tc>
          <w:tcPr>
            <w:tcW w:w="2533" w:type="dxa"/>
          </w:tcPr>
          <w:p w14:paraId="4216A921" w14:textId="77777777" w:rsidR="009A0125" w:rsidRPr="00987E1D" w:rsidRDefault="009A0125">
            <w:pPr>
              <w:jc w:val="left"/>
              <w:rPr>
                <w:sz w:val="28"/>
                <w:szCs w:val="28"/>
              </w:rPr>
            </w:pPr>
          </w:p>
        </w:tc>
        <w:tc>
          <w:tcPr>
            <w:tcW w:w="2808" w:type="dxa"/>
          </w:tcPr>
          <w:p w14:paraId="7A633971" w14:textId="77777777" w:rsidR="009A0125" w:rsidRPr="00987E1D" w:rsidRDefault="009A0125">
            <w:pPr>
              <w:jc w:val="left"/>
              <w:rPr>
                <w:sz w:val="28"/>
                <w:szCs w:val="28"/>
              </w:rPr>
            </w:pPr>
          </w:p>
        </w:tc>
      </w:tr>
      <w:tr w:rsidR="00987E1D" w:rsidRPr="00987E1D" w14:paraId="56463614" w14:textId="77777777">
        <w:tc>
          <w:tcPr>
            <w:tcW w:w="1649" w:type="dxa"/>
          </w:tcPr>
          <w:p w14:paraId="448FF8D4" w14:textId="77777777" w:rsidR="009A0125" w:rsidRPr="00987E1D" w:rsidRDefault="009A0125">
            <w:pPr>
              <w:jc w:val="center"/>
              <w:rPr>
                <w:sz w:val="28"/>
                <w:szCs w:val="28"/>
              </w:rPr>
            </w:pPr>
            <w:r w:rsidRPr="00987E1D">
              <w:rPr>
                <w:sz w:val="28"/>
                <w:szCs w:val="28"/>
              </w:rPr>
              <w:t>2</w:t>
            </w:r>
          </w:p>
        </w:tc>
        <w:tc>
          <w:tcPr>
            <w:tcW w:w="2791" w:type="dxa"/>
          </w:tcPr>
          <w:p w14:paraId="6249B6EE" w14:textId="77777777" w:rsidR="009A0125" w:rsidRPr="00987E1D" w:rsidRDefault="009A0125">
            <w:pPr>
              <w:jc w:val="left"/>
              <w:rPr>
                <w:sz w:val="28"/>
                <w:szCs w:val="28"/>
              </w:rPr>
            </w:pPr>
            <w:r w:rsidRPr="00987E1D">
              <w:rPr>
                <w:sz w:val="28"/>
                <w:szCs w:val="28"/>
              </w:rPr>
              <w:t>Hạng mục công việc 2</w:t>
            </w:r>
          </w:p>
        </w:tc>
        <w:tc>
          <w:tcPr>
            <w:tcW w:w="2533" w:type="dxa"/>
          </w:tcPr>
          <w:p w14:paraId="40FBA11A" w14:textId="77777777" w:rsidR="009A0125" w:rsidRPr="00987E1D" w:rsidRDefault="009A0125">
            <w:pPr>
              <w:jc w:val="left"/>
              <w:rPr>
                <w:sz w:val="28"/>
                <w:szCs w:val="28"/>
              </w:rPr>
            </w:pPr>
          </w:p>
        </w:tc>
        <w:tc>
          <w:tcPr>
            <w:tcW w:w="2808" w:type="dxa"/>
          </w:tcPr>
          <w:p w14:paraId="106037B8" w14:textId="77777777" w:rsidR="009A0125" w:rsidRPr="00987E1D" w:rsidRDefault="009A0125">
            <w:pPr>
              <w:jc w:val="left"/>
              <w:rPr>
                <w:sz w:val="28"/>
                <w:szCs w:val="28"/>
              </w:rPr>
            </w:pPr>
          </w:p>
        </w:tc>
      </w:tr>
      <w:tr w:rsidR="00987E1D" w:rsidRPr="00987E1D" w14:paraId="202F71F4" w14:textId="77777777">
        <w:tc>
          <w:tcPr>
            <w:tcW w:w="1649" w:type="dxa"/>
          </w:tcPr>
          <w:p w14:paraId="5E958BDC" w14:textId="77777777" w:rsidR="009A0125" w:rsidRPr="00987E1D" w:rsidRDefault="009A0125">
            <w:pPr>
              <w:jc w:val="center"/>
              <w:rPr>
                <w:sz w:val="28"/>
                <w:szCs w:val="28"/>
              </w:rPr>
            </w:pPr>
            <w:r w:rsidRPr="00987E1D">
              <w:rPr>
                <w:sz w:val="28"/>
                <w:szCs w:val="28"/>
              </w:rPr>
              <w:t>..</w:t>
            </w:r>
          </w:p>
        </w:tc>
        <w:tc>
          <w:tcPr>
            <w:tcW w:w="2791" w:type="dxa"/>
          </w:tcPr>
          <w:p w14:paraId="2A2354A9" w14:textId="77777777" w:rsidR="009A0125" w:rsidRPr="00987E1D" w:rsidRDefault="009A0125">
            <w:pPr>
              <w:jc w:val="left"/>
              <w:rPr>
                <w:sz w:val="28"/>
                <w:szCs w:val="28"/>
              </w:rPr>
            </w:pPr>
          </w:p>
        </w:tc>
        <w:tc>
          <w:tcPr>
            <w:tcW w:w="2533" w:type="dxa"/>
          </w:tcPr>
          <w:p w14:paraId="287393CA" w14:textId="77777777" w:rsidR="009A0125" w:rsidRPr="00987E1D" w:rsidRDefault="009A0125">
            <w:pPr>
              <w:jc w:val="left"/>
              <w:rPr>
                <w:sz w:val="28"/>
                <w:szCs w:val="28"/>
              </w:rPr>
            </w:pPr>
          </w:p>
        </w:tc>
        <w:tc>
          <w:tcPr>
            <w:tcW w:w="2808" w:type="dxa"/>
          </w:tcPr>
          <w:p w14:paraId="74F96F4A" w14:textId="77777777" w:rsidR="009A0125" w:rsidRPr="00987E1D" w:rsidRDefault="009A0125">
            <w:pPr>
              <w:jc w:val="left"/>
              <w:rPr>
                <w:sz w:val="28"/>
                <w:szCs w:val="28"/>
              </w:rPr>
            </w:pPr>
          </w:p>
        </w:tc>
      </w:tr>
      <w:tr w:rsidR="00987E1D" w:rsidRPr="00987E1D" w14:paraId="546A6352" w14:textId="77777777">
        <w:tc>
          <w:tcPr>
            <w:tcW w:w="6973" w:type="dxa"/>
            <w:gridSpan w:val="3"/>
          </w:tcPr>
          <w:p w14:paraId="57337215" w14:textId="77777777" w:rsidR="009A0125" w:rsidRPr="00987E1D" w:rsidRDefault="009A0125">
            <w:pPr>
              <w:jc w:val="left"/>
              <w:rPr>
                <w:sz w:val="28"/>
                <w:szCs w:val="28"/>
              </w:rPr>
            </w:pPr>
            <w:r w:rsidRPr="00987E1D">
              <w:rPr>
                <w:sz w:val="28"/>
                <w:szCs w:val="28"/>
              </w:rPr>
              <w:t>Tổng cộng: [</w:t>
            </w:r>
            <w:r w:rsidRPr="00987E1D">
              <w:rPr>
                <w:i/>
                <w:iCs/>
                <w:sz w:val="28"/>
                <w:szCs w:val="28"/>
              </w:rPr>
              <w:t>Hệ thống tự tính]</w:t>
            </w:r>
          </w:p>
        </w:tc>
        <w:tc>
          <w:tcPr>
            <w:tcW w:w="2808" w:type="dxa"/>
          </w:tcPr>
          <w:p w14:paraId="6BAC84AA" w14:textId="77777777" w:rsidR="009A0125" w:rsidRPr="00987E1D" w:rsidRDefault="009A0125">
            <w:pPr>
              <w:jc w:val="center"/>
              <w:rPr>
                <w:sz w:val="28"/>
                <w:szCs w:val="28"/>
              </w:rPr>
            </w:pPr>
            <w:r w:rsidRPr="00987E1D">
              <w:rPr>
                <w:sz w:val="28"/>
                <w:szCs w:val="28"/>
              </w:rPr>
              <w:t>A</w:t>
            </w:r>
          </w:p>
        </w:tc>
      </w:tr>
      <w:tr w:rsidR="00987E1D" w:rsidRPr="00987E1D" w14:paraId="7D4AE856" w14:textId="77777777">
        <w:tc>
          <w:tcPr>
            <w:tcW w:w="4440" w:type="dxa"/>
            <w:gridSpan w:val="2"/>
            <w:vAlign w:val="center"/>
          </w:tcPr>
          <w:p w14:paraId="10711A7B" w14:textId="77777777" w:rsidR="009A0125" w:rsidRPr="00987E1D" w:rsidRDefault="009A0125">
            <w:pPr>
              <w:jc w:val="left"/>
              <w:rPr>
                <w:sz w:val="28"/>
                <w:szCs w:val="28"/>
              </w:rPr>
            </w:pPr>
            <w:r w:rsidRPr="00987E1D">
              <w:rPr>
                <w:b/>
                <w:bCs/>
                <w:i/>
                <w:iCs/>
                <w:sz w:val="28"/>
                <w:szCs w:val="28"/>
              </w:rPr>
              <w:t xml:space="preserve">Chi phí dự phòng cho khối lượng phát sinh và chi phí dự phòng trượt giá </w:t>
            </w:r>
            <w:r w:rsidRPr="00987E1D">
              <w:rPr>
                <w:b/>
                <w:bCs/>
                <w:sz w:val="28"/>
                <w:szCs w:val="28"/>
                <w:vertAlign w:val="superscript"/>
              </w:rPr>
              <w:t>(2)</w:t>
            </w:r>
          </w:p>
        </w:tc>
        <w:tc>
          <w:tcPr>
            <w:tcW w:w="2533" w:type="dxa"/>
          </w:tcPr>
          <w:p w14:paraId="5E11A46B" w14:textId="77777777" w:rsidR="009A0125" w:rsidRPr="00987E1D" w:rsidRDefault="009A0125">
            <w:pPr>
              <w:jc w:val="left"/>
              <w:rPr>
                <w:sz w:val="28"/>
                <w:szCs w:val="28"/>
              </w:rPr>
            </w:pPr>
            <w:r w:rsidRPr="00987E1D">
              <w:rPr>
                <w:sz w:val="28"/>
                <w:szCs w:val="28"/>
              </w:rPr>
              <w:t>B2%</w:t>
            </w:r>
          </w:p>
        </w:tc>
        <w:tc>
          <w:tcPr>
            <w:tcW w:w="2808" w:type="dxa"/>
          </w:tcPr>
          <w:p w14:paraId="65DD7E80" w14:textId="77777777" w:rsidR="009A0125" w:rsidRPr="00987E1D" w:rsidRDefault="009A0125">
            <w:pPr>
              <w:jc w:val="left"/>
              <w:rPr>
                <w:sz w:val="28"/>
                <w:szCs w:val="28"/>
              </w:rPr>
            </w:pPr>
            <w:r w:rsidRPr="00987E1D">
              <w:rPr>
                <w:b/>
                <w:bCs/>
                <w:i/>
                <w:iCs/>
                <w:sz w:val="28"/>
                <w:szCs w:val="28"/>
              </w:rPr>
              <w:t>B2 = b2% x A</w:t>
            </w:r>
          </w:p>
        </w:tc>
      </w:tr>
      <w:tr w:rsidR="00987E1D" w:rsidRPr="00987E1D" w14:paraId="0C161BA9" w14:textId="77777777">
        <w:tc>
          <w:tcPr>
            <w:tcW w:w="4440" w:type="dxa"/>
            <w:gridSpan w:val="2"/>
            <w:vAlign w:val="center"/>
          </w:tcPr>
          <w:p w14:paraId="3DC02467" w14:textId="77777777" w:rsidR="009A0125" w:rsidRPr="00987E1D" w:rsidRDefault="009A0125">
            <w:pPr>
              <w:jc w:val="left"/>
              <w:rPr>
                <w:b/>
                <w:bCs/>
                <w:i/>
                <w:iCs/>
                <w:sz w:val="28"/>
                <w:szCs w:val="28"/>
              </w:rPr>
            </w:pPr>
          </w:p>
        </w:tc>
        <w:tc>
          <w:tcPr>
            <w:tcW w:w="2533" w:type="dxa"/>
          </w:tcPr>
          <w:p w14:paraId="0F415252" w14:textId="77777777" w:rsidR="009A0125" w:rsidRPr="00987E1D" w:rsidRDefault="009A0125">
            <w:pPr>
              <w:jc w:val="left"/>
              <w:rPr>
                <w:sz w:val="28"/>
                <w:szCs w:val="28"/>
              </w:rPr>
            </w:pPr>
          </w:p>
        </w:tc>
        <w:tc>
          <w:tcPr>
            <w:tcW w:w="2808" w:type="dxa"/>
          </w:tcPr>
          <w:p w14:paraId="57FFD187" w14:textId="77777777" w:rsidR="009A0125" w:rsidRPr="00987E1D" w:rsidRDefault="009A0125">
            <w:pPr>
              <w:jc w:val="left"/>
              <w:rPr>
                <w:b/>
                <w:bCs/>
                <w:i/>
                <w:iCs/>
                <w:sz w:val="28"/>
                <w:szCs w:val="28"/>
              </w:rPr>
            </w:pPr>
          </w:p>
        </w:tc>
      </w:tr>
      <w:tr w:rsidR="00987E1D" w:rsidRPr="00987E1D" w14:paraId="57E59AC4" w14:textId="77777777">
        <w:tc>
          <w:tcPr>
            <w:tcW w:w="6973" w:type="dxa"/>
            <w:gridSpan w:val="3"/>
            <w:tcBorders>
              <w:top w:val="single" w:sz="4" w:space="0" w:color="auto"/>
              <w:left w:val="single" w:sz="4" w:space="0" w:color="auto"/>
              <w:bottom w:val="single" w:sz="4" w:space="0" w:color="auto"/>
              <w:right w:val="single" w:sz="4" w:space="0" w:color="auto"/>
            </w:tcBorders>
            <w:vAlign w:val="center"/>
          </w:tcPr>
          <w:p w14:paraId="472FE049" w14:textId="77777777" w:rsidR="009A0125" w:rsidRPr="00987E1D" w:rsidRDefault="009A0125">
            <w:pPr>
              <w:jc w:val="left"/>
              <w:rPr>
                <w:sz w:val="28"/>
                <w:szCs w:val="28"/>
              </w:rPr>
            </w:pPr>
            <w:r w:rsidRPr="00987E1D">
              <w:rPr>
                <w:b/>
                <w:bCs/>
                <w:sz w:val="28"/>
                <w:szCs w:val="28"/>
              </w:rPr>
              <w:t>Tổng hợp giá dự thầu (đã bao gồm thuế, phí, lệ phí (nếu có))</w:t>
            </w:r>
          </w:p>
        </w:tc>
        <w:tc>
          <w:tcPr>
            <w:tcW w:w="2808" w:type="dxa"/>
            <w:tcBorders>
              <w:top w:val="single" w:sz="4" w:space="0" w:color="auto"/>
              <w:left w:val="single" w:sz="4" w:space="0" w:color="auto"/>
              <w:bottom w:val="single" w:sz="4" w:space="0" w:color="auto"/>
              <w:right w:val="single" w:sz="4" w:space="0" w:color="auto"/>
            </w:tcBorders>
            <w:vAlign w:val="center"/>
          </w:tcPr>
          <w:p w14:paraId="12BC2BB6" w14:textId="77777777" w:rsidR="009A0125" w:rsidRPr="00987E1D" w:rsidRDefault="009A0125">
            <w:pPr>
              <w:jc w:val="left"/>
              <w:rPr>
                <w:sz w:val="28"/>
                <w:szCs w:val="28"/>
              </w:rPr>
            </w:pPr>
            <w:r w:rsidRPr="00987E1D">
              <w:rPr>
                <w:b/>
                <w:bCs/>
                <w:sz w:val="28"/>
                <w:szCs w:val="28"/>
              </w:rPr>
              <w:t>X3=A+B2</w:t>
            </w:r>
          </w:p>
        </w:tc>
      </w:tr>
    </w:tbl>
    <w:p w14:paraId="1E6F2D24" w14:textId="77777777" w:rsidR="009A0125" w:rsidRPr="00987E1D" w:rsidRDefault="009A0125" w:rsidP="009A0125">
      <w:pPr>
        <w:spacing w:before="80" w:after="80"/>
        <w:ind w:firstLine="567"/>
        <w:rPr>
          <w:i/>
          <w:iCs/>
          <w:sz w:val="28"/>
          <w:szCs w:val="28"/>
          <w:lang w:val="nl-NL"/>
        </w:rPr>
      </w:pPr>
    </w:p>
    <w:p w14:paraId="31CD0C73" w14:textId="77777777" w:rsidR="009A0125" w:rsidRPr="00987E1D" w:rsidRDefault="009A0125" w:rsidP="009A0125">
      <w:pPr>
        <w:spacing w:before="80" w:after="80"/>
        <w:ind w:firstLine="567"/>
        <w:rPr>
          <w:b/>
          <w:iCs/>
          <w:sz w:val="28"/>
          <w:szCs w:val="28"/>
          <w:lang w:val="nl-NL"/>
        </w:rPr>
      </w:pPr>
      <w:r w:rsidRPr="00987E1D">
        <w:rPr>
          <w:b/>
          <w:iCs/>
          <w:sz w:val="28"/>
          <w:szCs w:val="28"/>
          <w:lang w:val="nl-NL"/>
        </w:rPr>
        <w:t>IV. Tổng hợp giá dự thầu</w:t>
      </w: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690"/>
        <w:gridCol w:w="3419"/>
      </w:tblGrid>
      <w:tr w:rsidR="00987E1D" w:rsidRPr="00987E1D" w14:paraId="0EA330A6" w14:textId="77777777">
        <w:tc>
          <w:tcPr>
            <w:tcW w:w="673" w:type="dxa"/>
          </w:tcPr>
          <w:p w14:paraId="2263707F" w14:textId="77777777" w:rsidR="009A0125" w:rsidRPr="00987E1D" w:rsidRDefault="009A0125">
            <w:pPr>
              <w:jc w:val="center"/>
              <w:rPr>
                <w:b/>
                <w:iCs/>
                <w:sz w:val="28"/>
                <w:szCs w:val="28"/>
                <w:lang w:val="nl-NL"/>
              </w:rPr>
            </w:pPr>
            <w:r w:rsidRPr="00987E1D">
              <w:rPr>
                <w:b/>
                <w:iCs/>
                <w:sz w:val="28"/>
                <w:szCs w:val="28"/>
                <w:lang w:val="nl-NL"/>
              </w:rPr>
              <w:t>Stt</w:t>
            </w:r>
          </w:p>
        </w:tc>
        <w:tc>
          <w:tcPr>
            <w:tcW w:w="5690" w:type="dxa"/>
          </w:tcPr>
          <w:p w14:paraId="5BDF6E02" w14:textId="77777777" w:rsidR="009A0125" w:rsidRPr="00987E1D" w:rsidRDefault="009A0125">
            <w:pPr>
              <w:jc w:val="center"/>
              <w:rPr>
                <w:b/>
                <w:iCs/>
                <w:sz w:val="28"/>
                <w:szCs w:val="28"/>
                <w:lang w:val="nl-NL"/>
              </w:rPr>
            </w:pPr>
            <w:r w:rsidRPr="00987E1D">
              <w:rPr>
                <w:b/>
                <w:iCs/>
                <w:sz w:val="28"/>
                <w:szCs w:val="28"/>
                <w:lang w:val="nl-NL"/>
              </w:rPr>
              <w:t>Các hạng mục</w:t>
            </w:r>
          </w:p>
        </w:tc>
        <w:tc>
          <w:tcPr>
            <w:tcW w:w="3419" w:type="dxa"/>
          </w:tcPr>
          <w:p w14:paraId="258C3392" w14:textId="77777777" w:rsidR="009A0125" w:rsidRPr="00987E1D" w:rsidRDefault="009A0125">
            <w:pPr>
              <w:jc w:val="center"/>
              <w:rPr>
                <w:b/>
                <w:iCs/>
                <w:sz w:val="28"/>
                <w:szCs w:val="28"/>
                <w:lang w:val="nl-NL"/>
              </w:rPr>
            </w:pPr>
            <w:r w:rsidRPr="00987E1D">
              <w:rPr>
                <w:b/>
                <w:iCs/>
                <w:sz w:val="28"/>
                <w:szCs w:val="28"/>
                <w:lang w:val="nl-NL"/>
              </w:rPr>
              <w:t>Thành tiền</w:t>
            </w:r>
          </w:p>
        </w:tc>
      </w:tr>
      <w:tr w:rsidR="00987E1D" w:rsidRPr="00987E1D" w14:paraId="133D1F86" w14:textId="77777777">
        <w:tc>
          <w:tcPr>
            <w:tcW w:w="673" w:type="dxa"/>
          </w:tcPr>
          <w:p w14:paraId="258E0428" w14:textId="77777777" w:rsidR="009A0125" w:rsidRPr="00987E1D" w:rsidRDefault="009A0125">
            <w:pPr>
              <w:jc w:val="center"/>
              <w:rPr>
                <w:iCs/>
                <w:sz w:val="28"/>
                <w:szCs w:val="28"/>
                <w:lang w:val="nl-NL"/>
              </w:rPr>
            </w:pPr>
            <w:r w:rsidRPr="00987E1D">
              <w:rPr>
                <w:iCs/>
                <w:sz w:val="28"/>
                <w:szCs w:val="28"/>
                <w:lang w:val="nl-NL"/>
              </w:rPr>
              <w:t>I</w:t>
            </w:r>
          </w:p>
        </w:tc>
        <w:tc>
          <w:tcPr>
            <w:tcW w:w="5690" w:type="dxa"/>
          </w:tcPr>
          <w:p w14:paraId="544240AE" w14:textId="77777777" w:rsidR="009A0125" w:rsidRPr="00987E1D" w:rsidRDefault="009A0125">
            <w:pPr>
              <w:rPr>
                <w:iCs/>
                <w:sz w:val="28"/>
                <w:szCs w:val="28"/>
                <w:lang w:val="nl-NL"/>
              </w:rPr>
            </w:pPr>
            <w:r w:rsidRPr="00987E1D">
              <w:rPr>
                <w:bCs/>
                <w:sz w:val="28"/>
                <w:szCs w:val="28"/>
                <w:lang w:val="nl-NL"/>
              </w:rPr>
              <w:t>Các hạng mục áp dụng loại hợp đồng trọn gói</w:t>
            </w:r>
          </w:p>
        </w:tc>
        <w:tc>
          <w:tcPr>
            <w:tcW w:w="3419" w:type="dxa"/>
          </w:tcPr>
          <w:p w14:paraId="0CB83E5D" w14:textId="77777777" w:rsidR="009A0125" w:rsidRPr="00987E1D" w:rsidRDefault="009A0125">
            <w:pPr>
              <w:jc w:val="center"/>
              <w:rPr>
                <w:iCs/>
                <w:sz w:val="28"/>
                <w:szCs w:val="28"/>
                <w:lang w:val="nl-NL"/>
              </w:rPr>
            </w:pPr>
            <w:r w:rsidRPr="00987E1D">
              <w:rPr>
                <w:iCs/>
                <w:sz w:val="28"/>
                <w:szCs w:val="28"/>
                <w:lang w:val="nl-NL"/>
              </w:rPr>
              <w:t>X1</w:t>
            </w:r>
          </w:p>
        </w:tc>
      </w:tr>
      <w:tr w:rsidR="00987E1D" w:rsidRPr="00987E1D" w14:paraId="250F956E" w14:textId="77777777">
        <w:tc>
          <w:tcPr>
            <w:tcW w:w="673" w:type="dxa"/>
          </w:tcPr>
          <w:p w14:paraId="2AEF11D3" w14:textId="77777777" w:rsidR="009A0125" w:rsidRPr="00987E1D" w:rsidRDefault="009A0125">
            <w:pPr>
              <w:jc w:val="center"/>
              <w:rPr>
                <w:iCs/>
                <w:sz w:val="28"/>
                <w:szCs w:val="28"/>
                <w:lang w:val="nl-NL"/>
              </w:rPr>
            </w:pPr>
            <w:r w:rsidRPr="00987E1D">
              <w:rPr>
                <w:iCs/>
                <w:sz w:val="28"/>
                <w:szCs w:val="28"/>
                <w:lang w:val="nl-NL"/>
              </w:rPr>
              <w:t>II</w:t>
            </w:r>
          </w:p>
        </w:tc>
        <w:tc>
          <w:tcPr>
            <w:tcW w:w="5690" w:type="dxa"/>
          </w:tcPr>
          <w:p w14:paraId="308BA3B2" w14:textId="77777777" w:rsidR="009A0125" w:rsidRPr="00987E1D" w:rsidRDefault="009A0125">
            <w:pPr>
              <w:rPr>
                <w:iCs/>
                <w:sz w:val="28"/>
                <w:szCs w:val="28"/>
                <w:lang w:val="nl-NL"/>
              </w:rPr>
            </w:pPr>
            <w:r w:rsidRPr="00987E1D">
              <w:rPr>
                <w:bCs/>
                <w:sz w:val="28"/>
                <w:szCs w:val="28"/>
                <w:lang w:val="nl-NL"/>
              </w:rPr>
              <w:t>Các hạng mục áp dụng loại hợp đồng theo đơn giá cố định</w:t>
            </w:r>
          </w:p>
        </w:tc>
        <w:tc>
          <w:tcPr>
            <w:tcW w:w="3419" w:type="dxa"/>
          </w:tcPr>
          <w:p w14:paraId="7813A78C" w14:textId="77777777" w:rsidR="009A0125" w:rsidRPr="00987E1D" w:rsidRDefault="009A0125">
            <w:pPr>
              <w:jc w:val="center"/>
              <w:rPr>
                <w:iCs/>
                <w:sz w:val="28"/>
                <w:szCs w:val="28"/>
                <w:lang w:val="nl-NL"/>
              </w:rPr>
            </w:pPr>
            <w:r w:rsidRPr="00987E1D">
              <w:rPr>
                <w:iCs/>
                <w:sz w:val="28"/>
                <w:szCs w:val="28"/>
                <w:lang w:val="nl-NL"/>
              </w:rPr>
              <w:t>X2</w:t>
            </w:r>
          </w:p>
        </w:tc>
      </w:tr>
      <w:tr w:rsidR="00987E1D" w:rsidRPr="00987E1D" w14:paraId="3BBCDE0C" w14:textId="77777777">
        <w:tc>
          <w:tcPr>
            <w:tcW w:w="673" w:type="dxa"/>
          </w:tcPr>
          <w:p w14:paraId="61E46245" w14:textId="77777777" w:rsidR="009A0125" w:rsidRPr="00987E1D" w:rsidRDefault="009A0125">
            <w:pPr>
              <w:jc w:val="center"/>
              <w:rPr>
                <w:iCs/>
                <w:sz w:val="28"/>
                <w:szCs w:val="28"/>
                <w:lang w:val="nl-NL"/>
              </w:rPr>
            </w:pPr>
            <w:r w:rsidRPr="00987E1D">
              <w:rPr>
                <w:iCs/>
                <w:sz w:val="28"/>
                <w:szCs w:val="28"/>
                <w:lang w:val="nl-NL"/>
              </w:rPr>
              <w:t>III</w:t>
            </w:r>
          </w:p>
        </w:tc>
        <w:tc>
          <w:tcPr>
            <w:tcW w:w="5690" w:type="dxa"/>
          </w:tcPr>
          <w:p w14:paraId="119ACB95" w14:textId="77777777" w:rsidR="009A0125" w:rsidRPr="00987E1D" w:rsidRDefault="009A0125">
            <w:pPr>
              <w:rPr>
                <w:iCs/>
                <w:sz w:val="28"/>
                <w:szCs w:val="28"/>
                <w:lang w:val="nl-NL"/>
              </w:rPr>
            </w:pPr>
            <w:r w:rsidRPr="00987E1D">
              <w:rPr>
                <w:bCs/>
                <w:sz w:val="28"/>
                <w:szCs w:val="28"/>
                <w:lang w:val="nl-NL"/>
              </w:rPr>
              <w:t>Các hạng mục áp dụng loại hợp đồng theo đơn giá điều chỉnh</w:t>
            </w:r>
          </w:p>
        </w:tc>
        <w:tc>
          <w:tcPr>
            <w:tcW w:w="3419" w:type="dxa"/>
          </w:tcPr>
          <w:p w14:paraId="7A80D6C9" w14:textId="77777777" w:rsidR="009A0125" w:rsidRPr="00987E1D" w:rsidRDefault="009A0125">
            <w:pPr>
              <w:jc w:val="center"/>
              <w:rPr>
                <w:iCs/>
                <w:sz w:val="28"/>
                <w:szCs w:val="28"/>
                <w:lang w:val="nl-NL"/>
              </w:rPr>
            </w:pPr>
            <w:r w:rsidRPr="00987E1D">
              <w:rPr>
                <w:iCs/>
                <w:sz w:val="28"/>
                <w:szCs w:val="28"/>
                <w:lang w:val="nl-NL"/>
              </w:rPr>
              <w:t>X3</w:t>
            </w:r>
          </w:p>
        </w:tc>
      </w:tr>
      <w:tr w:rsidR="00987E1D" w:rsidRPr="00987E1D" w14:paraId="4DA8BAB2" w14:textId="77777777">
        <w:tc>
          <w:tcPr>
            <w:tcW w:w="673" w:type="dxa"/>
          </w:tcPr>
          <w:p w14:paraId="579F441B" w14:textId="77777777" w:rsidR="009A0125" w:rsidRPr="00987E1D" w:rsidRDefault="009A0125">
            <w:pPr>
              <w:jc w:val="center"/>
              <w:rPr>
                <w:iCs/>
                <w:sz w:val="28"/>
                <w:szCs w:val="28"/>
                <w:lang w:val="nl-NL"/>
              </w:rPr>
            </w:pPr>
            <w:r w:rsidRPr="00987E1D">
              <w:rPr>
                <w:iCs/>
                <w:sz w:val="28"/>
                <w:szCs w:val="28"/>
                <w:lang w:val="nl-NL"/>
              </w:rPr>
              <w:t>IV</w:t>
            </w:r>
          </w:p>
        </w:tc>
        <w:tc>
          <w:tcPr>
            <w:tcW w:w="5690" w:type="dxa"/>
          </w:tcPr>
          <w:p w14:paraId="1404A02B" w14:textId="77777777" w:rsidR="009A0125" w:rsidRPr="00987E1D" w:rsidRDefault="009A0125">
            <w:pPr>
              <w:rPr>
                <w:bCs/>
                <w:sz w:val="28"/>
                <w:szCs w:val="28"/>
                <w:lang w:val="nl-NL"/>
              </w:rPr>
            </w:pPr>
            <w:r w:rsidRPr="00987E1D">
              <w:rPr>
                <w:bCs/>
                <w:sz w:val="28"/>
                <w:szCs w:val="28"/>
                <w:lang w:val="nl-NL"/>
              </w:rPr>
              <w:t xml:space="preserve">Chi phí công nhật </w:t>
            </w:r>
            <w:r w:rsidRPr="00987E1D">
              <w:rPr>
                <w:b/>
                <w:bCs/>
                <w:sz w:val="28"/>
                <w:szCs w:val="28"/>
                <w:vertAlign w:val="superscript"/>
              </w:rPr>
              <w:t>(3)</w:t>
            </w:r>
          </w:p>
        </w:tc>
        <w:tc>
          <w:tcPr>
            <w:tcW w:w="3419" w:type="dxa"/>
          </w:tcPr>
          <w:p w14:paraId="10815BBA" w14:textId="77777777" w:rsidR="009A0125" w:rsidRPr="00987E1D" w:rsidRDefault="009A0125">
            <w:pPr>
              <w:jc w:val="center"/>
              <w:rPr>
                <w:iCs/>
                <w:sz w:val="28"/>
                <w:szCs w:val="28"/>
                <w:lang w:val="nl-NL"/>
              </w:rPr>
            </w:pPr>
            <w:r w:rsidRPr="00987E1D">
              <w:rPr>
                <w:iCs/>
                <w:sz w:val="28"/>
                <w:szCs w:val="28"/>
                <w:lang w:val="nl-NL"/>
              </w:rPr>
              <w:t>B</w:t>
            </w:r>
          </w:p>
        </w:tc>
      </w:tr>
      <w:tr w:rsidR="00987E1D" w:rsidRPr="00987E1D" w14:paraId="4C6836E5" w14:textId="77777777">
        <w:tc>
          <w:tcPr>
            <w:tcW w:w="673" w:type="dxa"/>
          </w:tcPr>
          <w:p w14:paraId="5D0F2D7B" w14:textId="77777777" w:rsidR="009A0125" w:rsidRPr="00987E1D" w:rsidRDefault="009A0125">
            <w:pPr>
              <w:jc w:val="center"/>
              <w:rPr>
                <w:iCs/>
                <w:sz w:val="28"/>
                <w:szCs w:val="28"/>
                <w:lang w:val="nl-NL"/>
              </w:rPr>
            </w:pPr>
            <w:r w:rsidRPr="00987E1D">
              <w:rPr>
                <w:iCs/>
                <w:sz w:val="28"/>
                <w:szCs w:val="28"/>
                <w:lang w:val="nl-NL"/>
              </w:rPr>
              <w:t>V</w:t>
            </w:r>
          </w:p>
        </w:tc>
        <w:tc>
          <w:tcPr>
            <w:tcW w:w="5690" w:type="dxa"/>
          </w:tcPr>
          <w:p w14:paraId="2A50BA53" w14:textId="77777777" w:rsidR="009A0125" w:rsidRPr="00987E1D" w:rsidRDefault="009A0125">
            <w:pPr>
              <w:rPr>
                <w:bCs/>
                <w:sz w:val="28"/>
                <w:szCs w:val="28"/>
                <w:lang w:val="nl-NL"/>
              </w:rPr>
            </w:pPr>
            <w:r w:rsidRPr="00987E1D">
              <w:rPr>
                <w:bCs/>
                <w:sz w:val="28"/>
                <w:szCs w:val="28"/>
                <w:lang w:val="nl-NL"/>
              </w:rPr>
              <w:t xml:space="preserve">Chi phí cho các khoản tạm tính </w:t>
            </w:r>
            <w:r w:rsidRPr="00987E1D">
              <w:rPr>
                <w:b/>
                <w:bCs/>
                <w:sz w:val="28"/>
                <w:szCs w:val="28"/>
                <w:vertAlign w:val="superscript"/>
                <w:lang w:val="nl-NL"/>
              </w:rPr>
              <w:t>(3)</w:t>
            </w:r>
          </w:p>
        </w:tc>
        <w:tc>
          <w:tcPr>
            <w:tcW w:w="3419" w:type="dxa"/>
          </w:tcPr>
          <w:p w14:paraId="7608D88B" w14:textId="77777777" w:rsidR="009A0125" w:rsidRPr="00987E1D" w:rsidRDefault="009A0125">
            <w:pPr>
              <w:jc w:val="center"/>
              <w:rPr>
                <w:iCs/>
                <w:sz w:val="28"/>
                <w:szCs w:val="28"/>
                <w:lang w:val="nl-NL"/>
              </w:rPr>
            </w:pPr>
            <w:r w:rsidRPr="00987E1D">
              <w:rPr>
                <w:iCs/>
                <w:sz w:val="28"/>
                <w:szCs w:val="28"/>
                <w:lang w:val="nl-NL"/>
              </w:rPr>
              <w:t>C</w:t>
            </w:r>
          </w:p>
        </w:tc>
      </w:tr>
      <w:tr w:rsidR="00987E1D" w:rsidRPr="00987E1D" w14:paraId="27622175" w14:textId="77777777">
        <w:tc>
          <w:tcPr>
            <w:tcW w:w="673" w:type="dxa"/>
          </w:tcPr>
          <w:p w14:paraId="550EC655" w14:textId="77777777" w:rsidR="009A0125" w:rsidRPr="00987E1D" w:rsidRDefault="009A0125">
            <w:pPr>
              <w:rPr>
                <w:b/>
                <w:bCs/>
                <w:iCs/>
                <w:sz w:val="28"/>
                <w:szCs w:val="28"/>
                <w:lang w:val="nl-NL"/>
              </w:rPr>
            </w:pPr>
          </w:p>
        </w:tc>
        <w:tc>
          <w:tcPr>
            <w:tcW w:w="5690" w:type="dxa"/>
          </w:tcPr>
          <w:p w14:paraId="32DB8E3C" w14:textId="77777777" w:rsidR="009A0125" w:rsidRPr="00987E1D" w:rsidRDefault="009A0125">
            <w:pPr>
              <w:rPr>
                <w:b/>
                <w:bCs/>
                <w:sz w:val="28"/>
                <w:szCs w:val="28"/>
                <w:lang w:val="nl-NL"/>
              </w:rPr>
            </w:pPr>
            <w:r w:rsidRPr="00987E1D">
              <w:rPr>
                <w:b/>
                <w:bCs/>
                <w:sz w:val="28"/>
                <w:szCs w:val="28"/>
                <w:lang w:val="nl-NL"/>
              </w:rPr>
              <w:t>Tổng cộng (Trích xuất ra giá dự thầu)</w:t>
            </w:r>
          </w:p>
        </w:tc>
        <w:tc>
          <w:tcPr>
            <w:tcW w:w="3419" w:type="dxa"/>
          </w:tcPr>
          <w:p w14:paraId="2BEC6818" w14:textId="77777777" w:rsidR="009A0125" w:rsidRPr="00987E1D" w:rsidRDefault="009A0125">
            <w:pPr>
              <w:jc w:val="center"/>
              <w:rPr>
                <w:b/>
                <w:bCs/>
                <w:iCs/>
                <w:sz w:val="28"/>
                <w:szCs w:val="28"/>
                <w:lang w:val="nl-NL"/>
              </w:rPr>
            </w:pPr>
            <w:r w:rsidRPr="00987E1D">
              <w:rPr>
                <w:b/>
                <w:bCs/>
                <w:iCs/>
                <w:sz w:val="28"/>
                <w:szCs w:val="28"/>
                <w:lang w:val="nl-NL"/>
              </w:rPr>
              <w:t>M=X1+X2+X3 +B+C</w:t>
            </w:r>
          </w:p>
        </w:tc>
      </w:tr>
    </w:tbl>
    <w:p w14:paraId="7AAA5CF1" w14:textId="77777777" w:rsidR="009A0125" w:rsidRPr="00987E1D" w:rsidRDefault="009A0125" w:rsidP="009A0125">
      <w:pPr>
        <w:jc w:val="right"/>
        <w:rPr>
          <w:sz w:val="28"/>
          <w:szCs w:val="28"/>
          <w:lang w:val="es-ES"/>
        </w:rPr>
      </w:pPr>
    </w:p>
    <w:p w14:paraId="74BC88C7" w14:textId="77777777" w:rsidR="009A0125" w:rsidRPr="00987E1D" w:rsidRDefault="009A0125" w:rsidP="009A0125">
      <w:pPr>
        <w:jc w:val="left"/>
        <w:rPr>
          <w:i/>
          <w:iCs/>
          <w:sz w:val="28"/>
          <w:szCs w:val="28"/>
          <w:lang w:val="es-ES"/>
        </w:rPr>
      </w:pPr>
      <w:r w:rsidRPr="00987E1D">
        <w:rPr>
          <w:i/>
          <w:iCs/>
          <w:sz w:val="28"/>
          <w:szCs w:val="28"/>
          <w:lang w:val="es-ES"/>
        </w:rPr>
        <w:t>Ghi chú:</w:t>
      </w:r>
    </w:p>
    <w:p w14:paraId="7FD8249D" w14:textId="77777777" w:rsidR="009A0125" w:rsidRPr="00987E1D" w:rsidRDefault="009A0125" w:rsidP="009A0125">
      <w:pPr>
        <w:spacing w:before="120" w:line="264" w:lineRule="auto"/>
        <w:ind w:firstLine="567"/>
        <w:rPr>
          <w:bCs/>
          <w:sz w:val="28"/>
          <w:szCs w:val="28"/>
          <w:lang w:val="es-ES"/>
        </w:rPr>
      </w:pPr>
      <w:r w:rsidRPr="00987E1D">
        <w:rPr>
          <w:bCs/>
          <w:sz w:val="28"/>
          <w:szCs w:val="28"/>
          <w:lang w:val="es-ES"/>
        </w:rPr>
        <w:t xml:space="preserve">(1): nhà thầu ghi giá theo các hạng mục. </w:t>
      </w:r>
    </w:p>
    <w:p w14:paraId="220191A6" w14:textId="77777777" w:rsidR="009A0125" w:rsidRPr="00987E1D" w:rsidRDefault="009A0125" w:rsidP="009A0125">
      <w:pPr>
        <w:spacing w:before="120" w:after="120" w:line="264" w:lineRule="auto"/>
        <w:ind w:firstLine="567"/>
        <w:rPr>
          <w:sz w:val="28"/>
          <w:szCs w:val="28"/>
          <w:lang w:val="nl-NL"/>
        </w:rPr>
      </w:pPr>
      <w:r w:rsidRPr="00987E1D">
        <w:rPr>
          <w:sz w:val="28"/>
          <w:szCs w:val="28"/>
          <w:lang w:val="es-ES"/>
        </w:rPr>
        <w:t>- G</w:t>
      </w:r>
      <w:r w:rsidRPr="00987E1D">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 </w:t>
      </w:r>
    </w:p>
    <w:p w14:paraId="313D5576" w14:textId="77777777" w:rsidR="00B33093" w:rsidRPr="00987E1D" w:rsidRDefault="009A0125" w:rsidP="004A608E">
      <w:pPr>
        <w:spacing w:before="120" w:after="120" w:line="264" w:lineRule="auto"/>
        <w:ind w:firstLine="567"/>
        <w:rPr>
          <w:sz w:val="28"/>
          <w:szCs w:val="28"/>
          <w:lang w:val="nl-NL"/>
        </w:rPr>
      </w:pPr>
      <w:r w:rsidRPr="00987E1D">
        <w:rPr>
          <w:sz w:val="28"/>
          <w:szCs w:val="28"/>
          <w:lang w:val="nl-NL"/>
        </w:rPr>
        <w:t xml:space="preserve">- Giá dự thầu của nhà thầu phải bao gồm toàn bộ các khoản thuế, phí, lệ phí (nếu có) áp theo thuế suất, mức phí, lệ phí tại thời điểm 28 ngày trước ngày có thời điểm đóng thầu theo quy định. </w:t>
      </w:r>
      <w:r w:rsidR="00B33093" w:rsidRPr="00987E1D">
        <w:rPr>
          <w:sz w:val="28"/>
          <w:szCs w:val="28"/>
          <w:lang w:val="nl-NL"/>
        </w:rPr>
        <w:t>Trường hợp nhà thầu tuyên bố giá dự thầu không bao gồm thuế, phí, lệ phí (nếu có) thì E-HSDT của nhà thầu sẽ bị loại.</w:t>
      </w:r>
    </w:p>
    <w:p w14:paraId="7A1A3777" w14:textId="77777777" w:rsidR="009A0125" w:rsidRPr="00987E1D" w:rsidRDefault="009A0125" w:rsidP="004A608E">
      <w:pPr>
        <w:spacing w:before="120" w:after="120" w:line="264" w:lineRule="auto"/>
        <w:ind w:firstLine="567"/>
        <w:rPr>
          <w:sz w:val="28"/>
          <w:szCs w:val="28"/>
          <w:lang w:val="nl-NL"/>
        </w:rPr>
      </w:pPr>
      <w:r w:rsidRPr="00987E1D">
        <w:rPr>
          <w:sz w:val="28"/>
          <w:szCs w:val="28"/>
          <w:lang w:val="nl-NL"/>
        </w:rPr>
        <w:t xml:space="preserve">- Trường hợp chủ đầu tư đưa ra Bảng kê hạng mục công việc theo Mẫu số 01D thì các hạng mục công việc tại Mẫu số 01D sẽ trích xuất sang các Bảng tổng hợp giá dự thầu. Nhà thầu có thể bổ sung, thêm, bớt các hạng mục công việc và hạng mục công việc thành phần trong Bảng tổng hợp giá dự thầu. </w:t>
      </w:r>
    </w:p>
    <w:p w14:paraId="5ACEDBD2" w14:textId="77777777" w:rsidR="009A0125" w:rsidRPr="00987E1D" w:rsidRDefault="009A0125" w:rsidP="004A608E">
      <w:pPr>
        <w:spacing w:before="120" w:after="120" w:line="264" w:lineRule="auto"/>
        <w:ind w:firstLine="567"/>
        <w:rPr>
          <w:iCs/>
          <w:sz w:val="28"/>
          <w:szCs w:val="28"/>
          <w:lang w:val="nl-NL"/>
        </w:rPr>
      </w:pPr>
      <w:r w:rsidRPr="00987E1D">
        <w:rPr>
          <w:sz w:val="28"/>
          <w:szCs w:val="28"/>
          <w:lang w:val="nl-NL"/>
        </w:rPr>
        <w:t>(2): Được trích xuất từ bảng mời thầu tại mẫu số 01D của Chủ đầu tư. Chi phí dự phòng chỉ được sử dụng khi có phát sinh khối lượng công việc trong thực</w:t>
      </w:r>
      <w:r w:rsidRPr="00987E1D">
        <w:rPr>
          <w:iCs/>
          <w:sz w:val="28"/>
          <w:szCs w:val="28"/>
          <w:lang w:val="nl-NL"/>
        </w:rPr>
        <w:t xml:space="preserve"> tế.</w:t>
      </w:r>
    </w:p>
    <w:p w14:paraId="4CD3F06A" w14:textId="77777777" w:rsidR="007524C8" w:rsidRPr="00987E1D" w:rsidRDefault="009A0125" w:rsidP="004A608E">
      <w:pPr>
        <w:ind w:firstLine="567"/>
        <w:rPr>
          <w:lang w:val="nl-NL"/>
        </w:rPr>
      </w:pPr>
      <w:r w:rsidRPr="00987E1D">
        <w:rPr>
          <w:sz w:val="28"/>
          <w:szCs w:val="28"/>
          <w:lang w:val="nl-NL"/>
        </w:rPr>
        <w:t xml:space="preserve">(3) </w:t>
      </w:r>
      <w:r w:rsidRPr="00987E1D">
        <w:rPr>
          <w:bCs/>
          <w:sz w:val="28"/>
          <w:szCs w:val="28"/>
          <w:lang w:val="nl-NL"/>
        </w:rPr>
        <w:t>Trường hợp chủ đầu tư đưa ra các khoản tạm tính và công nhật thì phần chi phí cho các khoản tạm tính và chi phí công nhật sẽ được tách riêng và không được xem xét trong quá trình đánh giá E-HSDT để so sánh, xếp hạng các E-HSDT.</w:t>
      </w:r>
    </w:p>
    <w:p w14:paraId="79BAE646" w14:textId="77777777" w:rsidR="00BE082B" w:rsidRPr="00987E1D" w:rsidRDefault="007524C8" w:rsidP="007524C8">
      <w:pPr>
        <w:tabs>
          <w:tab w:val="left" w:pos="1976"/>
          <w:tab w:val="right" w:pos="9072"/>
        </w:tabs>
        <w:jc w:val="left"/>
        <w:rPr>
          <w:sz w:val="28"/>
          <w:szCs w:val="28"/>
          <w:lang w:val="nl-NL"/>
        </w:rPr>
      </w:pPr>
      <w:r w:rsidRPr="00987E1D">
        <w:rPr>
          <w:sz w:val="28"/>
          <w:szCs w:val="28"/>
          <w:lang w:val="nl-NL"/>
        </w:rPr>
        <w:tab/>
      </w:r>
      <w:r w:rsidR="00E23B93" w:rsidRPr="00987E1D">
        <w:rPr>
          <w:sz w:val="28"/>
          <w:szCs w:val="28"/>
          <w:lang w:val="nl-NL"/>
        </w:rPr>
        <w:t xml:space="preserve"> </w:t>
      </w:r>
    </w:p>
    <w:p w14:paraId="12210E7B" w14:textId="77777777" w:rsidR="009A0125" w:rsidRPr="00987E1D" w:rsidRDefault="00BE082B" w:rsidP="009A0125">
      <w:pPr>
        <w:rPr>
          <w:i/>
          <w:sz w:val="28"/>
          <w:szCs w:val="28"/>
        </w:rPr>
      </w:pPr>
      <w:r w:rsidRPr="00987E1D">
        <w:rPr>
          <w:sz w:val="28"/>
          <w:szCs w:val="28"/>
          <w:lang w:val="nl-NL"/>
        </w:rPr>
        <w:br w:type="page"/>
      </w:r>
      <w:r w:rsidR="009A0125" w:rsidRPr="00987E1D">
        <w:rPr>
          <w:b/>
          <w:i/>
          <w:sz w:val="28"/>
          <w:szCs w:val="28"/>
        </w:rPr>
        <w:t>1. Nội dung và bố cục:</w:t>
      </w:r>
    </w:p>
    <w:p w14:paraId="193552B0"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bCs/>
          <w:i/>
          <w:sz w:val="28"/>
          <w:szCs w:val="28"/>
        </w:rPr>
        <w:t xml:space="preserve">Bảng giá dự thầu </w:t>
      </w:r>
      <w:r w:rsidRPr="00987E1D">
        <w:rPr>
          <w:rFonts w:ascii="Times New Roman" w:hAnsi="Times New Roman"/>
          <w:i/>
          <w:sz w:val="28"/>
          <w:szCs w:val="28"/>
        </w:rPr>
        <w:t>gồm các phần chính như sau:</w:t>
      </w:r>
    </w:p>
    <w:p w14:paraId="2DB1E0C9" w14:textId="77777777" w:rsidR="009A0125" w:rsidRPr="00987E1D" w:rsidRDefault="009A0125" w:rsidP="009A0125">
      <w:pPr>
        <w:pStyle w:val="explanatorynotes"/>
        <w:spacing w:before="120" w:after="0" w:line="264" w:lineRule="auto"/>
        <w:ind w:firstLine="567"/>
        <w:rPr>
          <w:rFonts w:ascii="Times New Roman" w:eastAsia="MS Mincho" w:hAnsi="Times New Roman"/>
          <w:i/>
          <w:sz w:val="28"/>
          <w:szCs w:val="28"/>
          <w:lang w:eastAsia="ja-JP"/>
        </w:rPr>
      </w:pPr>
      <w:r w:rsidRPr="00987E1D">
        <w:rPr>
          <w:rFonts w:ascii="Times New Roman" w:eastAsia="MS Mincho" w:hAnsi="Times New Roman"/>
          <w:i/>
          <w:sz w:val="28"/>
          <w:szCs w:val="28"/>
          <w:lang w:eastAsia="ja-JP"/>
        </w:rPr>
        <w:t>a) Giá cho phần c</w:t>
      </w:r>
      <w:r w:rsidRPr="00987E1D">
        <w:rPr>
          <w:rFonts w:ascii="Times New Roman" w:hAnsi="Times New Roman"/>
          <w:i/>
          <w:sz w:val="28"/>
          <w:szCs w:val="28"/>
        </w:rPr>
        <w:t>ông việc chung, các công việc chính</w:t>
      </w:r>
    </w:p>
    <w:p w14:paraId="1C09575D"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eastAsia="MS Mincho" w:hAnsi="Times New Roman"/>
          <w:i/>
          <w:sz w:val="28"/>
          <w:szCs w:val="28"/>
          <w:lang w:eastAsia="ja-JP"/>
        </w:rPr>
        <w:t>b) Giá cho c</w:t>
      </w:r>
      <w:r w:rsidRPr="00987E1D">
        <w:rPr>
          <w:rFonts w:ascii="Times New Roman" w:hAnsi="Times New Roman"/>
          <w:i/>
          <w:sz w:val="28"/>
          <w:szCs w:val="28"/>
        </w:rPr>
        <w:t>ác công việc thành phần</w:t>
      </w:r>
    </w:p>
    <w:p w14:paraId="2D69442F"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c) Bảng</w:t>
      </w:r>
      <w:r w:rsidRPr="00987E1D">
        <w:rPr>
          <w:rFonts w:ascii="Times New Roman" w:eastAsia="MS Mincho" w:hAnsi="Times New Roman"/>
          <w:i/>
          <w:sz w:val="28"/>
          <w:szCs w:val="28"/>
          <w:lang w:eastAsia="ja-JP"/>
        </w:rPr>
        <w:t xml:space="preserve"> giá </w:t>
      </w:r>
      <w:r w:rsidRPr="00987E1D">
        <w:rPr>
          <w:rFonts w:ascii="Times New Roman" w:hAnsi="Times New Roman"/>
          <w:i/>
          <w:sz w:val="28"/>
          <w:szCs w:val="28"/>
        </w:rPr>
        <w:t xml:space="preserve">kế hoạch thuê công nhật (chi phí dự phòng trong trường hợp có phát sinh công việc tính theo đơn giá ngày công bao gồm nhân công, vật liệu, thiết bị của nhà thầu) </w:t>
      </w:r>
    </w:p>
    <w:p w14:paraId="3A6977CC" w14:textId="77777777" w:rsidR="009A0125" w:rsidRPr="00987E1D" w:rsidRDefault="009A0125" w:rsidP="009A0125">
      <w:pPr>
        <w:pStyle w:val="explanatorynotes"/>
        <w:spacing w:before="120" w:after="0" w:line="264" w:lineRule="auto"/>
        <w:ind w:firstLine="567"/>
        <w:rPr>
          <w:rFonts w:ascii="Times New Roman" w:eastAsia="MS Mincho" w:hAnsi="Times New Roman"/>
          <w:i/>
          <w:sz w:val="28"/>
          <w:szCs w:val="28"/>
          <w:lang w:eastAsia="ja-JP"/>
        </w:rPr>
      </w:pPr>
      <w:r w:rsidRPr="00987E1D">
        <w:rPr>
          <w:rFonts w:ascii="Times New Roman" w:hAnsi="Times New Roman"/>
          <w:i/>
          <w:sz w:val="28"/>
          <w:szCs w:val="28"/>
        </w:rPr>
        <w:t>d) Bảng chi phí dự phòn</w:t>
      </w:r>
      <w:r w:rsidRPr="00987E1D">
        <w:rPr>
          <w:rFonts w:ascii="Times New Roman" w:eastAsia="MS Mincho" w:hAnsi="Times New Roman"/>
          <w:i/>
          <w:sz w:val="28"/>
          <w:szCs w:val="28"/>
          <w:lang w:eastAsia="ja-JP"/>
        </w:rPr>
        <w:t>g (nếu có)</w:t>
      </w:r>
    </w:p>
    <w:p w14:paraId="7B2593D7"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 xml:space="preserve">đ) Giá dự thầu </w:t>
      </w:r>
      <w:r w:rsidR="00D026CE" w:rsidRPr="00987E1D">
        <w:rPr>
          <w:rFonts w:ascii="Times New Roman" w:hAnsi="Times New Roman"/>
          <w:i/>
          <w:sz w:val="28"/>
          <w:szCs w:val="28"/>
        </w:rPr>
        <w:t>(bao gồm thuế, phí, lệ phí (nếu có))</w:t>
      </w:r>
      <w:r w:rsidRPr="00987E1D">
        <w:rPr>
          <w:rFonts w:ascii="Times New Roman" w:hAnsi="Times New Roman"/>
          <w:i/>
          <w:sz w:val="28"/>
          <w:szCs w:val="28"/>
        </w:rPr>
        <w:t>.</w:t>
      </w:r>
    </w:p>
    <w:p w14:paraId="6BA58AED"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eastAsia="MS Mincho" w:hAnsi="Times New Roman"/>
          <w:b/>
          <w:i/>
          <w:sz w:val="28"/>
          <w:szCs w:val="28"/>
          <w:lang w:eastAsia="ja-JP"/>
        </w:rPr>
        <w:t>2. Giá cho phần c</w:t>
      </w:r>
      <w:r w:rsidRPr="00987E1D">
        <w:rPr>
          <w:rFonts w:ascii="Times New Roman" w:hAnsi="Times New Roman"/>
          <w:b/>
          <w:i/>
          <w:sz w:val="28"/>
          <w:szCs w:val="28"/>
        </w:rPr>
        <w:t>ông việc chính</w:t>
      </w:r>
    </w:p>
    <w:p w14:paraId="48CF8E9F"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 xml:space="preserve">Giá cho phần công việc chính cần kèm theo giới thiệu chỉ rõ các thành phần cấu thành của bảng giá, nêu phương pháp tính toán khối lượng đã được sử dụng trong việc lập </w:t>
      </w:r>
      <w:r w:rsidRPr="00987E1D">
        <w:rPr>
          <w:rFonts w:ascii="Times New Roman" w:hAnsi="Times New Roman"/>
          <w:bCs/>
          <w:i/>
          <w:sz w:val="28"/>
          <w:szCs w:val="28"/>
        </w:rPr>
        <w:t xml:space="preserve">bảng giá </w:t>
      </w:r>
      <w:r w:rsidRPr="00987E1D">
        <w:rPr>
          <w:rFonts w:ascii="Times New Roman" w:hAnsi="Times New Roman"/>
          <w:i/>
          <w:sz w:val="28"/>
          <w:szCs w:val="28"/>
        </w:rPr>
        <w:t>này và sẽ được áp dụng để tính toán khối lượng phục vụ cho việc đo lường, nghiệm thu, thanh toán đối với công việc trong bảng giá này.</w:t>
      </w:r>
    </w:p>
    <w:p w14:paraId="5D9F5296"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rPr>
      </w:pPr>
      <w:r w:rsidRPr="00987E1D">
        <w:rPr>
          <w:rFonts w:ascii="Times New Roman" w:eastAsia="MS Mincho" w:hAnsi="Times New Roman"/>
          <w:b/>
          <w:i/>
          <w:sz w:val="28"/>
          <w:szCs w:val="28"/>
          <w:lang w:eastAsia="ja-JP"/>
        </w:rPr>
        <w:t>3. Giá cho c</w:t>
      </w:r>
      <w:r w:rsidRPr="00987E1D">
        <w:rPr>
          <w:rFonts w:ascii="Times New Roman" w:hAnsi="Times New Roman"/>
          <w:b/>
          <w:i/>
          <w:sz w:val="28"/>
          <w:szCs w:val="28"/>
        </w:rPr>
        <w:t>ác công việc thành phần</w:t>
      </w:r>
    </w:p>
    <w:p w14:paraId="443022C1"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Các công việc thành phần trong bảng giá</w:t>
      </w:r>
      <w:r w:rsidRPr="00987E1D">
        <w:rPr>
          <w:rFonts w:ascii="Times New Roman" w:eastAsia="MS Mincho" w:hAnsi="Times New Roman"/>
          <w:i/>
          <w:sz w:val="28"/>
          <w:szCs w:val="28"/>
          <w:lang w:eastAsia="ja-JP"/>
        </w:rPr>
        <w:t xml:space="preserve"> dự thầu</w:t>
      </w:r>
      <w:r w:rsidRPr="00987E1D">
        <w:rPr>
          <w:rFonts w:ascii="Times New Roman" w:hAnsi="Times New Roman"/>
          <w:i/>
          <w:sz w:val="28"/>
          <w:szCs w:val="28"/>
        </w:rPr>
        <w:t xml:space="preserve"> nên được nhóm thành từng phần theo bản chất, địa điểm, thời gian hoặc các đặc điểm khác làm cho chi phí thực hiện có sự khác biệt. Việc hình thành và bố cục thành phần bảng giá thường được thực hiện trên cơ sở từng hạng mục riêng biệt của công trình và phải liên kết chặt chẽ với bố cục trong thuyết minh chỉ dẫn kỹ thuật và các yêu cầu thiết kế công trình.</w:t>
      </w:r>
    </w:p>
    <w:p w14:paraId="05B20CED"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 xml:space="preserve"> </w:t>
      </w:r>
      <w:r w:rsidRPr="00987E1D">
        <w:rPr>
          <w:rFonts w:ascii="Times New Roman" w:hAnsi="Times New Roman"/>
          <w:i/>
          <w:sz w:val="28"/>
          <w:szCs w:val="28"/>
        </w:rPr>
        <w:tab/>
        <w:t>Các phần công việc chung cần phải thực hiện để hỗ trợ cho các phần của công việc khác trong bảng giá này có thể nhóm lại thành một hoặc một số mục riêng trong bảng giá</w:t>
      </w:r>
      <w:r w:rsidRPr="00987E1D">
        <w:rPr>
          <w:rFonts w:ascii="Times New Roman" w:eastAsia="MS Mincho" w:hAnsi="Times New Roman"/>
          <w:i/>
          <w:sz w:val="28"/>
          <w:szCs w:val="28"/>
          <w:lang w:eastAsia="ja-JP"/>
        </w:rPr>
        <w:t xml:space="preserve"> này</w:t>
      </w:r>
      <w:r w:rsidRPr="00987E1D">
        <w:rPr>
          <w:rFonts w:ascii="Times New Roman" w:hAnsi="Times New Roman"/>
          <w:i/>
          <w:sz w:val="28"/>
          <w:szCs w:val="28"/>
        </w:rPr>
        <w:t>. Khi việc điều chỉnh giá theo các phần công việc được áp dụng, các yếu tố điều chỉnh giá thường liên quan đến các phần tương ứng trong bảng giá.</w:t>
      </w:r>
    </w:p>
    <w:p w14:paraId="1AA6862A"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b/>
          <w:i/>
          <w:sz w:val="28"/>
          <w:szCs w:val="28"/>
        </w:rPr>
        <w:t>4. Khối lượng mời thầu và phương pháp tính</w:t>
      </w:r>
    </w:p>
    <w:p w14:paraId="0175B73A" w14:textId="77777777" w:rsidR="009A0125" w:rsidRPr="00987E1D" w:rsidRDefault="009A0125" w:rsidP="009A0125">
      <w:pPr>
        <w:spacing w:before="120" w:line="264" w:lineRule="auto"/>
        <w:ind w:firstLine="567"/>
        <w:rPr>
          <w:i/>
          <w:sz w:val="28"/>
          <w:szCs w:val="28"/>
        </w:rPr>
      </w:pPr>
      <w:r w:rsidRPr="00987E1D">
        <w:rPr>
          <w:i/>
          <w:sz w:val="28"/>
          <w:szCs w:val="28"/>
        </w:rPr>
        <w:t xml:space="preserve">- Không nên lấy toàn bộ danh mục công việc trong thiết kế cơ sở, thiết kế FEED để cấu trúc thành khối lượng mời thầu mà nên rút gọn, đưa danh mục theo tiêu chí cần kiểm soát, giám sát nghiệm thu. Đối với các khối lượng liên quan tới biện pháp thi công mà nhà thầu có thể chủ động cải tiến nhằm tăng năng suất, hiệu quả thì không nên đưa chi tiết. </w:t>
      </w:r>
    </w:p>
    <w:p w14:paraId="1C02E7DE" w14:textId="77777777" w:rsidR="009A0125" w:rsidRPr="00987E1D" w:rsidRDefault="009A0125" w:rsidP="009A0125">
      <w:pPr>
        <w:spacing w:before="120" w:line="264" w:lineRule="auto"/>
        <w:ind w:firstLine="567"/>
        <w:rPr>
          <w:i/>
          <w:sz w:val="28"/>
          <w:szCs w:val="28"/>
        </w:rPr>
      </w:pPr>
      <w:r w:rsidRPr="00987E1D">
        <w:rPr>
          <w:i/>
          <w:sz w:val="28"/>
          <w:szCs w:val="28"/>
        </w:rPr>
        <w:t>- Danh mục và khối lượng công việc phải phù hợp với nguyên tắc quản lý thanh toán sau này.</w:t>
      </w:r>
    </w:p>
    <w:p w14:paraId="3685E12E"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rPr>
      </w:pPr>
      <w:r w:rsidRPr="00987E1D">
        <w:rPr>
          <w:rFonts w:ascii="Times New Roman" w:hAnsi="Times New Roman"/>
          <w:b/>
          <w:i/>
          <w:sz w:val="28"/>
          <w:szCs w:val="28"/>
        </w:rPr>
        <w:t>5. Đơn vị đo lường</w:t>
      </w:r>
    </w:p>
    <w:p w14:paraId="491C6329"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Có thể quy định chung các đơn vị đo lường và cách viết tắt để sử dụng. Ví dụ:</w:t>
      </w:r>
    </w:p>
    <w:p w14:paraId="6114FBF3" w14:textId="77777777" w:rsidR="009A0125" w:rsidRPr="00987E1D" w:rsidRDefault="009A0125" w:rsidP="009A0125">
      <w:pPr>
        <w:pStyle w:val="explanatorynotes"/>
        <w:spacing w:before="120" w:after="0" w:line="340" w:lineRule="exact"/>
        <w:rPr>
          <w:rFonts w:ascii="Times New Roman" w:hAnsi="Times New Roman"/>
          <w:i/>
          <w:sz w:val="28"/>
          <w:szCs w:val="28"/>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D30DEE" w:rsidRPr="00987E1D" w14:paraId="5D293549" w14:textId="77777777">
        <w:trPr>
          <w:jc w:val="center"/>
        </w:trPr>
        <w:tc>
          <w:tcPr>
            <w:tcW w:w="1952" w:type="dxa"/>
            <w:tcBorders>
              <w:top w:val="single" w:sz="6" w:space="0" w:color="auto"/>
              <w:bottom w:val="single" w:sz="6" w:space="0" w:color="auto"/>
              <w:right w:val="single" w:sz="6" w:space="0" w:color="auto"/>
            </w:tcBorders>
          </w:tcPr>
          <w:p w14:paraId="7D12943B" w14:textId="77777777" w:rsidR="009A0125" w:rsidRPr="00987E1D" w:rsidRDefault="009A0125">
            <w:pPr>
              <w:spacing w:before="120" w:line="340" w:lineRule="exact"/>
              <w:jc w:val="center"/>
              <w:rPr>
                <w:b/>
                <w:i/>
                <w:sz w:val="28"/>
                <w:szCs w:val="28"/>
              </w:rPr>
            </w:pPr>
            <w:r w:rsidRPr="00987E1D">
              <w:rPr>
                <w:b/>
                <w:i/>
                <w:sz w:val="28"/>
                <w:szCs w:val="28"/>
              </w:rPr>
              <w:t>Đơn vị</w:t>
            </w:r>
          </w:p>
        </w:tc>
        <w:tc>
          <w:tcPr>
            <w:tcW w:w="1953" w:type="dxa"/>
            <w:tcBorders>
              <w:top w:val="single" w:sz="6" w:space="0" w:color="auto"/>
              <w:left w:val="single" w:sz="6" w:space="0" w:color="auto"/>
              <w:bottom w:val="single" w:sz="6" w:space="0" w:color="auto"/>
              <w:right w:val="single" w:sz="6" w:space="0" w:color="auto"/>
            </w:tcBorders>
          </w:tcPr>
          <w:p w14:paraId="4CCD9E68" w14:textId="77777777" w:rsidR="009A0125" w:rsidRPr="00987E1D" w:rsidRDefault="009A0125">
            <w:pPr>
              <w:spacing w:before="120" w:line="340" w:lineRule="exact"/>
              <w:jc w:val="center"/>
              <w:rPr>
                <w:b/>
                <w:i/>
                <w:sz w:val="28"/>
                <w:szCs w:val="28"/>
              </w:rPr>
            </w:pPr>
            <w:r w:rsidRPr="00987E1D">
              <w:rPr>
                <w:b/>
                <w:i/>
                <w:sz w:val="28"/>
                <w:szCs w:val="28"/>
              </w:rPr>
              <w:t>Viết tắt</w:t>
            </w:r>
          </w:p>
        </w:tc>
        <w:tc>
          <w:tcPr>
            <w:tcW w:w="1953" w:type="dxa"/>
            <w:tcBorders>
              <w:top w:val="single" w:sz="6" w:space="0" w:color="auto"/>
              <w:left w:val="single" w:sz="6" w:space="0" w:color="auto"/>
              <w:bottom w:val="single" w:sz="6" w:space="0" w:color="auto"/>
              <w:right w:val="single" w:sz="6" w:space="0" w:color="auto"/>
            </w:tcBorders>
          </w:tcPr>
          <w:p w14:paraId="0742E91B" w14:textId="77777777" w:rsidR="009A0125" w:rsidRPr="00987E1D" w:rsidRDefault="009A0125">
            <w:pPr>
              <w:spacing w:before="120" w:line="340" w:lineRule="exact"/>
              <w:jc w:val="center"/>
              <w:rPr>
                <w:b/>
                <w:i/>
                <w:sz w:val="28"/>
                <w:szCs w:val="28"/>
              </w:rPr>
            </w:pPr>
            <w:r w:rsidRPr="00987E1D">
              <w:rPr>
                <w:b/>
                <w:i/>
                <w:sz w:val="28"/>
                <w:szCs w:val="28"/>
              </w:rPr>
              <w:t>Đơn vị</w:t>
            </w:r>
          </w:p>
        </w:tc>
        <w:tc>
          <w:tcPr>
            <w:tcW w:w="1953" w:type="dxa"/>
            <w:tcBorders>
              <w:top w:val="single" w:sz="6" w:space="0" w:color="auto"/>
              <w:left w:val="single" w:sz="6" w:space="0" w:color="auto"/>
              <w:bottom w:val="single" w:sz="6" w:space="0" w:color="auto"/>
            </w:tcBorders>
          </w:tcPr>
          <w:p w14:paraId="2CF564CF" w14:textId="77777777" w:rsidR="009A0125" w:rsidRPr="00987E1D" w:rsidRDefault="009A0125">
            <w:pPr>
              <w:spacing w:before="120" w:line="340" w:lineRule="exact"/>
              <w:jc w:val="center"/>
              <w:rPr>
                <w:b/>
                <w:i/>
                <w:sz w:val="28"/>
                <w:szCs w:val="28"/>
              </w:rPr>
            </w:pPr>
            <w:r w:rsidRPr="00987E1D">
              <w:rPr>
                <w:b/>
                <w:i/>
                <w:sz w:val="28"/>
                <w:szCs w:val="28"/>
              </w:rPr>
              <w:t>Viết tắt</w:t>
            </w:r>
          </w:p>
        </w:tc>
      </w:tr>
      <w:tr w:rsidR="009A0125" w:rsidRPr="00987E1D" w14:paraId="3531BCCD" w14:textId="77777777">
        <w:trPr>
          <w:jc w:val="center"/>
        </w:trPr>
        <w:tc>
          <w:tcPr>
            <w:tcW w:w="1952" w:type="dxa"/>
            <w:tcBorders>
              <w:top w:val="single" w:sz="6" w:space="0" w:color="auto"/>
              <w:bottom w:val="single" w:sz="6" w:space="0" w:color="auto"/>
              <w:right w:val="single" w:sz="6" w:space="0" w:color="auto"/>
            </w:tcBorders>
          </w:tcPr>
          <w:p w14:paraId="10EE146E" w14:textId="77777777" w:rsidR="009A0125" w:rsidRPr="00987E1D" w:rsidRDefault="009A0125">
            <w:pPr>
              <w:spacing w:before="120" w:line="340" w:lineRule="exact"/>
              <w:rPr>
                <w:i/>
                <w:sz w:val="28"/>
                <w:szCs w:val="28"/>
                <w:lang w:val="es-AR"/>
              </w:rPr>
            </w:pPr>
            <w:r w:rsidRPr="00987E1D">
              <w:rPr>
                <w:i/>
                <w:sz w:val="28"/>
                <w:szCs w:val="28"/>
                <w:lang w:val="es-AR"/>
              </w:rPr>
              <w:t>Mét khối</w:t>
            </w:r>
          </w:p>
          <w:p w14:paraId="18926A73" w14:textId="77777777" w:rsidR="009A0125" w:rsidRPr="00987E1D" w:rsidRDefault="009A0125">
            <w:pPr>
              <w:pStyle w:val="IndexHeading"/>
              <w:spacing w:before="120" w:line="340" w:lineRule="exact"/>
              <w:rPr>
                <w:i/>
                <w:sz w:val="28"/>
                <w:szCs w:val="28"/>
                <w:lang w:val="es-AR"/>
              </w:rPr>
            </w:pPr>
            <w:r w:rsidRPr="00987E1D">
              <w:rPr>
                <w:i/>
                <w:sz w:val="28"/>
                <w:szCs w:val="28"/>
                <w:lang w:val="es-AR"/>
              </w:rPr>
              <w:t>hécta</w:t>
            </w:r>
          </w:p>
          <w:p w14:paraId="440A70E1" w14:textId="77777777" w:rsidR="009A0125" w:rsidRPr="00987E1D" w:rsidRDefault="009A0125">
            <w:pPr>
              <w:spacing w:before="120" w:line="340" w:lineRule="exact"/>
              <w:rPr>
                <w:i/>
                <w:sz w:val="28"/>
                <w:szCs w:val="28"/>
                <w:lang w:val="es-AR"/>
              </w:rPr>
            </w:pPr>
            <w:r w:rsidRPr="00987E1D">
              <w:rPr>
                <w:i/>
                <w:sz w:val="28"/>
                <w:szCs w:val="28"/>
                <w:lang w:val="es-AR"/>
              </w:rPr>
              <w:t>giờ</w:t>
            </w:r>
          </w:p>
          <w:p w14:paraId="5F993CEE" w14:textId="77777777" w:rsidR="009A0125" w:rsidRPr="00987E1D" w:rsidRDefault="009A0125">
            <w:pPr>
              <w:spacing w:before="120" w:line="340" w:lineRule="exact"/>
              <w:rPr>
                <w:i/>
                <w:sz w:val="28"/>
                <w:szCs w:val="28"/>
                <w:lang w:val="es-AR"/>
              </w:rPr>
            </w:pPr>
            <w:r w:rsidRPr="00987E1D">
              <w:rPr>
                <w:i/>
                <w:sz w:val="28"/>
                <w:szCs w:val="28"/>
                <w:lang w:val="es-AR"/>
              </w:rPr>
              <w:t>kilogram</w:t>
            </w:r>
          </w:p>
          <w:p w14:paraId="14C36475" w14:textId="77777777" w:rsidR="009A0125" w:rsidRPr="00987E1D" w:rsidRDefault="009A0125">
            <w:pPr>
              <w:spacing w:before="120" w:line="340" w:lineRule="exact"/>
              <w:rPr>
                <w:i/>
                <w:sz w:val="28"/>
                <w:szCs w:val="28"/>
                <w:lang w:val="es-AR"/>
              </w:rPr>
            </w:pPr>
            <w:r w:rsidRPr="00987E1D">
              <w:rPr>
                <w:i/>
                <w:sz w:val="28"/>
                <w:szCs w:val="28"/>
                <w:lang w:val="es-AR"/>
              </w:rPr>
              <w:t>mét</w:t>
            </w:r>
          </w:p>
        </w:tc>
        <w:tc>
          <w:tcPr>
            <w:tcW w:w="1953" w:type="dxa"/>
            <w:tcBorders>
              <w:top w:val="single" w:sz="6" w:space="0" w:color="auto"/>
              <w:left w:val="single" w:sz="6" w:space="0" w:color="auto"/>
              <w:bottom w:val="single" w:sz="6" w:space="0" w:color="auto"/>
              <w:right w:val="single" w:sz="6" w:space="0" w:color="auto"/>
            </w:tcBorders>
          </w:tcPr>
          <w:p w14:paraId="26F1A8DC" w14:textId="77777777" w:rsidR="009A0125" w:rsidRPr="00987E1D" w:rsidRDefault="009A0125">
            <w:pPr>
              <w:spacing w:before="120" w:line="340" w:lineRule="exact"/>
              <w:rPr>
                <w:i/>
                <w:sz w:val="28"/>
                <w:szCs w:val="28"/>
              </w:rPr>
            </w:pPr>
            <w:r w:rsidRPr="00987E1D">
              <w:rPr>
                <w:i/>
                <w:sz w:val="28"/>
                <w:szCs w:val="28"/>
              </w:rPr>
              <w:t>m</w:t>
            </w:r>
            <w:r w:rsidRPr="00987E1D">
              <w:rPr>
                <w:i/>
                <w:sz w:val="28"/>
                <w:szCs w:val="28"/>
                <w:vertAlign w:val="superscript"/>
              </w:rPr>
              <w:t>3</w:t>
            </w:r>
            <w:r w:rsidRPr="00987E1D">
              <w:rPr>
                <w:i/>
                <w:sz w:val="28"/>
                <w:szCs w:val="28"/>
              </w:rPr>
              <w:t xml:space="preserve"> </w:t>
            </w:r>
          </w:p>
          <w:p w14:paraId="1FE7B6EC" w14:textId="77777777" w:rsidR="009A0125" w:rsidRPr="00987E1D" w:rsidRDefault="009A0125">
            <w:pPr>
              <w:spacing w:before="120" w:line="340" w:lineRule="exact"/>
              <w:rPr>
                <w:i/>
                <w:sz w:val="28"/>
                <w:szCs w:val="28"/>
              </w:rPr>
            </w:pPr>
            <w:r w:rsidRPr="00987E1D">
              <w:rPr>
                <w:i/>
                <w:sz w:val="28"/>
                <w:szCs w:val="28"/>
              </w:rPr>
              <w:t>ha</w:t>
            </w:r>
          </w:p>
          <w:p w14:paraId="17613BA7" w14:textId="77777777" w:rsidR="009A0125" w:rsidRPr="00987E1D" w:rsidRDefault="009A0125">
            <w:pPr>
              <w:spacing w:before="120" w:line="340" w:lineRule="exact"/>
              <w:rPr>
                <w:i/>
                <w:sz w:val="28"/>
                <w:szCs w:val="28"/>
              </w:rPr>
            </w:pPr>
            <w:r w:rsidRPr="00987E1D">
              <w:rPr>
                <w:i/>
                <w:sz w:val="28"/>
                <w:szCs w:val="28"/>
              </w:rPr>
              <w:t>h</w:t>
            </w:r>
          </w:p>
          <w:p w14:paraId="083A26D3" w14:textId="77777777" w:rsidR="009A0125" w:rsidRPr="00987E1D" w:rsidRDefault="009A0125">
            <w:pPr>
              <w:spacing w:before="120" w:line="340" w:lineRule="exact"/>
              <w:rPr>
                <w:i/>
                <w:sz w:val="28"/>
                <w:szCs w:val="28"/>
              </w:rPr>
            </w:pPr>
            <w:r w:rsidRPr="00987E1D">
              <w:rPr>
                <w:i/>
                <w:sz w:val="28"/>
                <w:szCs w:val="28"/>
              </w:rPr>
              <w:t>kg</w:t>
            </w:r>
          </w:p>
          <w:p w14:paraId="39F0261F" w14:textId="77777777" w:rsidR="009A0125" w:rsidRPr="00987E1D" w:rsidRDefault="009A0125">
            <w:pPr>
              <w:spacing w:before="120" w:line="340" w:lineRule="exact"/>
              <w:rPr>
                <w:i/>
                <w:sz w:val="28"/>
                <w:szCs w:val="28"/>
              </w:rPr>
            </w:pPr>
            <w:r w:rsidRPr="00987E1D">
              <w:rPr>
                <w:i/>
                <w:sz w:val="28"/>
                <w:szCs w:val="28"/>
              </w:rPr>
              <w:t>m</w:t>
            </w:r>
          </w:p>
        </w:tc>
        <w:tc>
          <w:tcPr>
            <w:tcW w:w="1953" w:type="dxa"/>
            <w:tcBorders>
              <w:top w:val="single" w:sz="6" w:space="0" w:color="auto"/>
              <w:left w:val="single" w:sz="6" w:space="0" w:color="auto"/>
              <w:bottom w:val="single" w:sz="6" w:space="0" w:color="auto"/>
              <w:right w:val="single" w:sz="6" w:space="0" w:color="auto"/>
            </w:tcBorders>
          </w:tcPr>
          <w:p w14:paraId="4CF35950" w14:textId="77777777" w:rsidR="009A0125" w:rsidRPr="00987E1D" w:rsidRDefault="009A0125">
            <w:pPr>
              <w:spacing w:before="120" w:line="340" w:lineRule="exact"/>
              <w:rPr>
                <w:i/>
                <w:sz w:val="28"/>
                <w:szCs w:val="28"/>
              </w:rPr>
            </w:pPr>
            <w:r w:rsidRPr="00987E1D">
              <w:rPr>
                <w:i/>
                <w:sz w:val="28"/>
                <w:szCs w:val="28"/>
              </w:rPr>
              <w:t>tấn</w:t>
            </w:r>
          </w:p>
          <w:p w14:paraId="2EB63B0A" w14:textId="77777777" w:rsidR="009A0125" w:rsidRPr="00987E1D" w:rsidRDefault="009A0125">
            <w:pPr>
              <w:spacing w:before="120" w:line="340" w:lineRule="exact"/>
              <w:rPr>
                <w:i/>
                <w:sz w:val="28"/>
                <w:szCs w:val="28"/>
              </w:rPr>
            </w:pPr>
            <w:r w:rsidRPr="00987E1D">
              <w:rPr>
                <w:i/>
                <w:sz w:val="28"/>
                <w:szCs w:val="28"/>
              </w:rPr>
              <w:t>millimét</w:t>
            </w:r>
          </w:p>
          <w:p w14:paraId="2003B478" w14:textId="77777777" w:rsidR="009A0125" w:rsidRPr="00987E1D" w:rsidRDefault="009A0125">
            <w:pPr>
              <w:spacing w:before="120" w:line="340" w:lineRule="exact"/>
              <w:rPr>
                <w:i/>
                <w:sz w:val="28"/>
                <w:szCs w:val="28"/>
              </w:rPr>
            </w:pPr>
            <w:r w:rsidRPr="00987E1D">
              <w:rPr>
                <w:i/>
                <w:sz w:val="28"/>
                <w:szCs w:val="28"/>
              </w:rPr>
              <w:t>Mét vuông</w:t>
            </w:r>
          </w:p>
          <w:p w14:paraId="492F1E29" w14:textId="77777777" w:rsidR="009A0125" w:rsidRPr="00987E1D" w:rsidRDefault="009A0125">
            <w:pPr>
              <w:spacing w:before="120" w:line="340" w:lineRule="exact"/>
              <w:rPr>
                <w:i/>
                <w:sz w:val="28"/>
                <w:szCs w:val="28"/>
              </w:rPr>
            </w:pPr>
            <w:r w:rsidRPr="00987E1D">
              <w:rPr>
                <w:i/>
                <w:sz w:val="28"/>
                <w:szCs w:val="28"/>
              </w:rPr>
              <w:t>Millimét vuông</w:t>
            </w:r>
          </w:p>
          <w:p w14:paraId="2FA4D812" w14:textId="77777777" w:rsidR="009A0125" w:rsidRPr="00987E1D" w:rsidRDefault="009A0125">
            <w:pPr>
              <w:spacing w:before="120" w:line="340" w:lineRule="exact"/>
              <w:rPr>
                <w:i/>
                <w:sz w:val="28"/>
                <w:szCs w:val="28"/>
              </w:rPr>
            </w:pPr>
          </w:p>
        </w:tc>
        <w:tc>
          <w:tcPr>
            <w:tcW w:w="1953" w:type="dxa"/>
            <w:tcBorders>
              <w:top w:val="single" w:sz="6" w:space="0" w:color="auto"/>
              <w:left w:val="single" w:sz="6" w:space="0" w:color="auto"/>
              <w:bottom w:val="single" w:sz="6" w:space="0" w:color="auto"/>
            </w:tcBorders>
          </w:tcPr>
          <w:p w14:paraId="620207D3" w14:textId="77777777" w:rsidR="009A0125" w:rsidRPr="00987E1D" w:rsidRDefault="009A0125">
            <w:pPr>
              <w:spacing w:before="120" w:line="340" w:lineRule="exact"/>
              <w:rPr>
                <w:i/>
                <w:sz w:val="28"/>
                <w:szCs w:val="28"/>
                <w:lang w:val="fr-FR"/>
              </w:rPr>
            </w:pPr>
            <w:r w:rsidRPr="00987E1D">
              <w:rPr>
                <w:i/>
                <w:sz w:val="28"/>
                <w:szCs w:val="28"/>
                <w:lang w:val="fr-FR"/>
              </w:rPr>
              <w:t>T</w:t>
            </w:r>
          </w:p>
          <w:p w14:paraId="02F308F7" w14:textId="77777777" w:rsidR="009A0125" w:rsidRPr="00987E1D" w:rsidRDefault="009A0125">
            <w:pPr>
              <w:spacing w:before="120" w:line="340" w:lineRule="exact"/>
              <w:rPr>
                <w:i/>
                <w:sz w:val="28"/>
                <w:szCs w:val="28"/>
                <w:lang w:val="fr-FR"/>
              </w:rPr>
            </w:pPr>
            <w:r w:rsidRPr="00987E1D">
              <w:rPr>
                <w:i/>
                <w:sz w:val="28"/>
                <w:szCs w:val="28"/>
                <w:lang w:val="fr-FR"/>
              </w:rPr>
              <w:t>mm</w:t>
            </w:r>
          </w:p>
          <w:p w14:paraId="40ABA101" w14:textId="77777777" w:rsidR="009A0125" w:rsidRPr="00987E1D" w:rsidRDefault="009A0125">
            <w:pPr>
              <w:spacing w:before="120" w:line="340" w:lineRule="exact"/>
              <w:rPr>
                <w:i/>
                <w:sz w:val="28"/>
                <w:szCs w:val="28"/>
                <w:lang w:val="fr-FR"/>
              </w:rPr>
            </w:pPr>
            <w:r w:rsidRPr="00987E1D">
              <w:rPr>
                <w:i/>
                <w:sz w:val="28"/>
                <w:szCs w:val="28"/>
                <w:lang w:val="fr-FR"/>
              </w:rPr>
              <w:t>m</w:t>
            </w:r>
            <w:r w:rsidRPr="00987E1D">
              <w:rPr>
                <w:i/>
                <w:sz w:val="28"/>
                <w:szCs w:val="28"/>
                <w:vertAlign w:val="superscript"/>
                <w:lang w:val="fr-FR"/>
              </w:rPr>
              <w:t>2</w:t>
            </w:r>
            <w:r w:rsidRPr="00987E1D">
              <w:rPr>
                <w:i/>
                <w:sz w:val="28"/>
                <w:szCs w:val="28"/>
                <w:lang w:val="fr-FR"/>
              </w:rPr>
              <w:t xml:space="preserve"> </w:t>
            </w:r>
          </w:p>
          <w:p w14:paraId="134C82D4" w14:textId="77777777" w:rsidR="009A0125" w:rsidRPr="00987E1D" w:rsidRDefault="009A0125">
            <w:pPr>
              <w:spacing w:before="120" w:line="340" w:lineRule="exact"/>
              <w:rPr>
                <w:i/>
                <w:sz w:val="28"/>
                <w:szCs w:val="28"/>
                <w:lang w:val="fr-FR"/>
              </w:rPr>
            </w:pPr>
            <w:r w:rsidRPr="00987E1D">
              <w:rPr>
                <w:i/>
                <w:sz w:val="28"/>
                <w:szCs w:val="28"/>
                <w:lang w:val="fr-FR"/>
              </w:rPr>
              <w:t>mm</w:t>
            </w:r>
            <w:r w:rsidRPr="00987E1D">
              <w:rPr>
                <w:i/>
                <w:sz w:val="28"/>
                <w:szCs w:val="28"/>
                <w:vertAlign w:val="superscript"/>
                <w:lang w:val="fr-FR"/>
              </w:rPr>
              <w:t>2</w:t>
            </w:r>
            <w:r w:rsidRPr="00987E1D">
              <w:rPr>
                <w:i/>
                <w:sz w:val="28"/>
                <w:szCs w:val="28"/>
                <w:lang w:val="fr-FR"/>
              </w:rPr>
              <w:t xml:space="preserve"> </w:t>
            </w:r>
          </w:p>
          <w:p w14:paraId="7943B2DD" w14:textId="77777777" w:rsidR="009A0125" w:rsidRPr="00987E1D" w:rsidRDefault="009A0125">
            <w:pPr>
              <w:spacing w:before="120" w:line="340" w:lineRule="exact"/>
              <w:rPr>
                <w:i/>
                <w:sz w:val="28"/>
                <w:szCs w:val="28"/>
                <w:lang w:val="fr-FR"/>
              </w:rPr>
            </w:pPr>
          </w:p>
        </w:tc>
      </w:tr>
    </w:tbl>
    <w:p w14:paraId="5024C955"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p>
    <w:p w14:paraId="2E4C98F2"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r w:rsidRPr="00987E1D">
        <w:rPr>
          <w:rFonts w:ascii="Times New Roman" w:hAnsi="Times New Roman"/>
          <w:b/>
          <w:i/>
          <w:sz w:val="28"/>
          <w:szCs w:val="28"/>
          <w:lang w:val="fr-FR"/>
        </w:rPr>
        <w:t>6. Bảng kế hoạch thuê công nhật</w:t>
      </w:r>
    </w:p>
    <w:p w14:paraId="4B94584D"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xml:space="preserve">Bảng kế hoạch ngày công cần được </w:t>
      </w:r>
      <w:r w:rsidRPr="00987E1D">
        <w:rPr>
          <w:rFonts w:ascii="Times New Roman" w:eastAsia="MS Mincho" w:hAnsi="Times New Roman"/>
          <w:i/>
          <w:sz w:val="28"/>
          <w:szCs w:val="28"/>
          <w:lang w:val="fr-FR" w:eastAsia="ja-JP"/>
        </w:rPr>
        <w:t>lập</w:t>
      </w:r>
      <w:r w:rsidRPr="00987E1D">
        <w:rPr>
          <w:rFonts w:ascii="Times New Roman" w:hAnsi="Times New Roman"/>
          <w:i/>
          <w:sz w:val="28"/>
          <w:szCs w:val="28"/>
          <w:lang w:val="fr-FR"/>
        </w:rPr>
        <w:t xml:space="preserve"> nếu dự kiến có thể xảy ra các công việc không lường trước được ngoài các thành phần của Bảng giá</w:t>
      </w:r>
      <w:r w:rsidRPr="00987E1D">
        <w:rPr>
          <w:rFonts w:ascii="Times New Roman" w:eastAsia="MS Mincho" w:hAnsi="Times New Roman"/>
          <w:i/>
          <w:sz w:val="28"/>
          <w:szCs w:val="28"/>
          <w:lang w:val="fr-FR" w:eastAsia="ja-JP"/>
        </w:rPr>
        <w:t xml:space="preserve"> đ</w:t>
      </w:r>
      <w:r w:rsidRPr="00987E1D">
        <w:rPr>
          <w:rFonts w:ascii="Times New Roman" w:hAnsi="Times New Roman"/>
          <w:i/>
          <w:sz w:val="28"/>
          <w:szCs w:val="28"/>
          <w:lang w:val="fr-FR"/>
        </w:rPr>
        <w:t>ể Chủ đầu tư có thể kiểm tra được tính thực tiễn của các đơn giá chào của nhà thầu. Bảng kế hoạch ngày công thường bao gồm:</w:t>
      </w:r>
    </w:p>
    <w:p w14:paraId="150C5A64"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Danh sách phân loại lao động, vật liệu, thiết bị của nhà thầu mà đơn giá cho mỗi loại đó sẽ được nhà thầu điền cùng với các điều kiện để có thể được thanh toán cho công việc được thực hiện theo ngày;</w:t>
      </w:r>
    </w:p>
    <w:p w14:paraId="15F46EB2"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xml:space="preserve">- Tỷ lệ phần trăm cần được nhà thầu điền cho mỗi loại ngày công bao gồm nhân công, vật liệu, và lợi nhuận của nhà thầu, các chi phí quản lý, giám sát và các chi phí khác. </w:t>
      </w:r>
    </w:p>
    <w:p w14:paraId="5D475743"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r w:rsidRPr="00987E1D">
        <w:rPr>
          <w:rFonts w:ascii="Times New Roman" w:hAnsi="Times New Roman"/>
          <w:b/>
          <w:i/>
          <w:sz w:val="28"/>
          <w:szCs w:val="28"/>
          <w:lang w:val="fr-FR"/>
        </w:rPr>
        <w:t>7. Giá trị dự phòng và tổng giá trị dự phòng tạm tính</w:t>
      </w:r>
    </w:p>
    <w:p w14:paraId="14EB92D0"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Đối với gói thầu áp dụng loại hợp đồng trọn gói, nhà thầu phải tính toán giá dự thầu bao gồm chi phí cho các loại thuế, phí, lệ phí (nếu có), chi phí dự phòng và phân bổ vào trong giá dự thầu.</w:t>
      </w:r>
    </w:p>
    <w:p w14:paraId="2C6BF780"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Đối với gói thầu áp dụng loại hợp đồng theo đơn giá, giá trị dự phòng, tạm tính là phần giá trị được đưa vào hợp đồng nhằm mục đích dự trù trước khoản tiền trong hợp đồng để thanh toán cho các nội dung điều chỉnh đã được quy định trong hợp đồng, tránh việc thanh toán hợp đồng cho các phần điều chỉnh làm vượt giá hợp đồng hoặc tránh phải phê duyệt bổ sung các chi phí khác có thể phát sinh sau này làm chậm trễ các thủ tục thực hiện.</w:t>
      </w:r>
    </w:p>
    <w:p w14:paraId="4502BD58"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xml:space="preserve">Nên xây dựng khối lượng dự phòng cho từng thành phần hoặc loại hình công việc có khả năng bị vượt khối lượng bằng cách điền thêm mục dự phòng vào trong Bảng tổng hợp giá dự thầu. Đối với các phần khác ngoài các công việc nêu ở trên, giá trị dự phòng khối lượng nên được lập trong phần Chi phí dự phòng trong phần Tổng giá trị công việc và chi phí dự phòng. Tương tự, dự phòng trượt giá cũng cần được lập trong Chi phí dự phòng trong phần Tổng giá trị công việc và chi phí dự phòng. </w:t>
      </w:r>
    </w:p>
    <w:p w14:paraId="1526BCA0"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r w:rsidRPr="00987E1D">
        <w:rPr>
          <w:rFonts w:ascii="Times New Roman" w:hAnsi="Times New Roman"/>
          <w:i/>
          <w:iCs/>
          <w:sz w:val="28"/>
          <w:szCs w:val="28"/>
          <w:lang w:val="nl-NL"/>
        </w:rPr>
        <w:t>Chi phí dự phòng chỉ được sử dụng khi có phát sinh khối lượng công việc trong thực tế.</w:t>
      </w:r>
      <w:r w:rsidRPr="00987E1D">
        <w:rPr>
          <w:rFonts w:ascii="Times New Roman" w:hAnsi="Times New Roman"/>
          <w:b/>
          <w:i/>
          <w:sz w:val="28"/>
          <w:szCs w:val="28"/>
          <w:lang w:val="fr-FR"/>
        </w:rPr>
        <w:t xml:space="preserve"> </w:t>
      </w:r>
    </w:p>
    <w:p w14:paraId="0A1F0FEF"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r w:rsidRPr="00987E1D">
        <w:rPr>
          <w:rFonts w:ascii="Times New Roman" w:hAnsi="Times New Roman"/>
          <w:b/>
          <w:i/>
          <w:sz w:val="28"/>
          <w:szCs w:val="28"/>
          <w:lang w:val="fr-FR"/>
        </w:rPr>
        <w:t>8. Bảng tổng hợp giá dự thầu và lưu ý liên quan đến các loại thuế</w:t>
      </w:r>
    </w:p>
    <w:p w14:paraId="64B2F413" w14:textId="77777777" w:rsidR="009A0125" w:rsidRPr="00987E1D" w:rsidRDefault="009A0125" w:rsidP="009A0125">
      <w:pPr>
        <w:pStyle w:val="Caption"/>
        <w:spacing w:before="12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xml:space="preserve"> - Bảng tổng hợp giá dự thầu bao gồm cả chi phí dự phòng cho ngày công, dự phòng khối lượng, dự phòng về trượt giá, các loại thuế.</w:t>
      </w:r>
    </w:p>
    <w:p w14:paraId="404A7C35" w14:textId="77777777" w:rsidR="009A0125" w:rsidRPr="00987E1D" w:rsidRDefault="009A0125" w:rsidP="009A0125">
      <w:pPr>
        <w:spacing w:before="120" w:line="264" w:lineRule="auto"/>
        <w:ind w:firstLine="567"/>
        <w:rPr>
          <w:i/>
          <w:sz w:val="28"/>
          <w:szCs w:val="28"/>
          <w:lang w:val="fr-FR"/>
        </w:rPr>
      </w:pPr>
      <w:r w:rsidRPr="00987E1D">
        <w:rPr>
          <w:i/>
          <w:sz w:val="28"/>
          <w:szCs w:val="28"/>
          <w:lang w:val="fr-FR"/>
        </w:rPr>
        <w:t>- Các loại thuế: Cần lưu ý giá dự thầu và giá ký hợp đồng phải bao gồm các loại thuế có liên quan.</w:t>
      </w:r>
    </w:p>
    <w:p w14:paraId="048BC809" w14:textId="77777777" w:rsidR="00BB19C4" w:rsidRPr="00987E1D" w:rsidRDefault="00BB19C4" w:rsidP="009A0125">
      <w:pPr>
        <w:spacing w:before="120" w:line="264" w:lineRule="auto"/>
        <w:ind w:firstLine="567"/>
        <w:rPr>
          <w:b/>
          <w:sz w:val="28"/>
          <w:szCs w:val="28"/>
          <w:lang w:val="nl-NL"/>
        </w:rPr>
        <w:sectPr w:rsidR="00BB19C4" w:rsidRPr="00987E1D" w:rsidSect="00BB19C4">
          <w:footerReference w:type="default" r:id="rId18"/>
          <w:footnotePr>
            <w:numRestart w:val="eachPage"/>
          </w:footnotePr>
          <w:pgSz w:w="11907" w:h="16839" w:code="9"/>
          <w:pgMar w:top="1134" w:right="1134" w:bottom="1134" w:left="1701" w:header="720" w:footer="403" w:gutter="0"/>
          <w:cols w:space="720"/>
          <w:docGrid w:linePitch="360"/>
        </w:sect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