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DF178D" w:rsidRPr="00DF178D" w14:paraId="2773C2E1" w14:textId="77777777" w:rsidTr="00DF178D">
        <w:trPr>
          <w:trHeight w:val="14134"/>
        </w:trPr>
        <w:tc>
          <w:tcPr>
            <w:tcW w:w="928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1E4D39" w14:textId="77777777" w:rsidR="00DF178D" w:rsidRPr="00DF178D" w:rsidRDefault="00DF178D" w:rsidP="00DF178D">
            <w:pPr>
              <w:spacing w:before="120" w:after="0" w:line="240" w:lineRule="auto"/>
              <w:jc w:val="center"/>
              <w:rPr>
                <w:rFonts w:eastAsia="Calibri" w:cs="Angsana New"/>
                <w:kern w:val="2"/>
                <w:szCs w:val="20"/>
              </w:rPr>
            </w:pPr>
            <w:r w:rsidRPr="00DF178D">
              <w:rPr>
                <w:rFonts w:eastAsia="Calibri" w:cs="Angsana New"/>
                <w:kern w:val="2"/>
                <w:szCs w:val="20"/>
              </w:rPr>
              <w:br w:type="page"/>
              <w:t>TRƯỜNG ĐẠI HỌC BÁCH KHOA HÀ NỘI</w:t>
            </w:r>
          </w:p>
          <w:p w14:paraId="148545CC" w14:textId="77777777" w:rsidR="00DF178D" w:rsidRPr="00DF178D" w:rsidRDefault="00DF178D" w:rsidP="00DF178D">
            <w:pPr>
              <w:spacing w:before="120" w:after="0" w:line="240" w:lineRule="auto"/>
              <w:jc w:val="center"/>
              <w:rPr>
                <w:rFonts w:eastAsia="Calibri" w:cs="Angsana New"/>
                <w:b/>
                <w:kern w:val="2"/>
                <w:sz w:val="32"/>
                <w:szCs w:val="32"/>
              </w:rPr>
            </w:pPr>
            <w:r w:rsidRPr="00DF178D">
              <w:rPr>
                <w:rFonts w:eastAsia="Calibri" w:cs="Angsana New"/>
                <w:b/>
                <w:kern w:val="2"/>
                <w:sz w:val="32"/>
                <w:szCs w:val="32"/>
              </w:rPr>
              <w:t>VIỆN ĐIỆN TỬ - VIỄN THÔNG</w:t>
            </w:r>
          </w:p>
          <w:p w14:paraId="57D35E87" w14:textId="77777777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Cs w:val="20"/>
              </w:rPr>
            </w:pPr>
          </w:p>
          <w:p w14:paraId="62DE3C74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Cs w:val="20"/>
              </w:rPr>
            </w:pPr>
            <w:r w:rsidRPr="00DF178D">
              <w:rPr>
                <w:rFonts w:eastAsia="Calibri" w:cs="Angsana New"/>
                <w:noProof/>
                <w:kern w:val="2"/>
                <w:szCs w:val="20"/>
              </w:rPr>
              <w:drawing>
                <wp:inline distT="0" distB="0" distL="0" distR="0" wp14:anchorId="1F07FF4B" wp14:editId="10D993A6">
                  <wp:extent cx="553085" cy="808355"/>
                  <wp:effectExtent l="0" t="0" r="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21F10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Cs w:val="20"/>
              </w:rPr>
            </w:pPr>
          </w:p>
          <w:p w14:paraId="6C2E5205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Cs w:val="20"/>
              </w:rPr>
            </w:pPr>
          </w:p>
          <w:p w14:paraId="480D8646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Cs w:val="20"/>
              </w:rPr>
            </w:pPr>
          </w:p>
          <w:p w14:paraId="49E510F5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Cs w:val="20"/>
              </w:rPr>
            </w:pPr>
          </w:p>
          <w:p w14:paraId="73C86590" w14:textId="2EAC1291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b/>
                <w:kern w:val="2"/>
                <w:sz w:val="48"/>
                <w:szCs w:val="40"/>
                <w:lang w:val="de-DE"/>
              </w:rPr>
            </w:pPr>
            <w:r w:rsidRPr="00DF178D">
              <w:rPr>
                <w:rFonts w:eastAsia="Calibri" w:cs="Angsana New"/>
                <w:b/>
                <w:kern w:val="2"/>
                <w:sz w:val="48"/>
                <w:szCs w:val="40"/>
                <w:lang w:val="de-DE"/>
              </w:rPr>
              <w:t>FINAL PROJECT</w:t>
            </w:r>
          </w:p>
          <w:p w14:paraId="69ED27FE" w14:textId="2F9BC8A5" w:rsid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b/>
                <w:kern w:val="2"/>
                <w:sz w:val="40"/>
                <w:szCs w:val="40"/>
                <w:lang w:val="de-DE"/>
              </w:rPr>
            </w:pPr>
            <w:r>
              <w:rPr>
                <w:rFonts w:eastAsia="Calibri" w:cs="Angsana New"/>
                <w:b/>
                <w:kern w:val="2"/>
                <w:sz w:val="40"/>
                <w:szCs w:val="40"/>
                <w:lang w:val="de-DE"/>
              </w:rPr>
              <w:t>ELECTRONIC CIRCUIT I</w:t>
            </w:r>
          </w:p>
          <w:p w14:paraId="066D303F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b/>
                <w:kern w:val="2"/>
                <w:sz w:val="40"/>
                <w:szCs w:val="40"/>
                <w:lang w:val="de-DE"/>
              </w:rPr>
            </w:pPr>
          </w:p>
          <w:p w14:paraId="66927C76" w14:textId="789ADA02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b/>
                <w:i/>
                <w:kern w:val="2"/>
                <w:sz w:val="42"/>
                <w:szCs w:val="28"/>
              </w:rPr>
            </w:pPr>
            <w:r w:rsidRPr="00DF178D">
              <w:rPr>
                <w:rFonts w:eastAsia="Calibri" w:cs="Angsana New"/>
                <w:b/>
                <w:kern w:val="2"/>
                <w:sz w:val="42"/>
                <w:szCs w:val="28"/>
                <w:lang w:val="de-DE"/>
              </w:rPr>
              <w:t>Topic: Audio Amplifier</w:t>
            </w:r>
          </w:p>
          <w:p w14:paraId="1CBDB12E" w14:textId="77777777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5D88613D" w14:textId="276E91B4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</w:pPr>
            <w:r>
              <w:rPr>
                <w:rFonts w:eastAsia="Calibri" w:cs="Angsana New"/>
                <w:b/>
                <w:kern w:val="2"/>
                <w:sz w:val="28"/>
                <w:szCs w:val="28"/>
                <w:lang w:val="de-DE"/>
              </w:rPr>
              <w:t xml:space="preserve">                                </w:t>
            </w: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Student:         </w:t>
            </w:r>
            <w:r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</w:t>
            </w: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>VU HOANG LONG</w:t>
            </w:r>
          </w:p>
          <w:p w14:paraId="323F1E11" w14:textId="57D86973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</w:pP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                            </w:t>
            </w:r>
            <w:r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</w:t>
            </w: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Student ID:    </w:t>
            </w:r>
            <w:r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</w:t>
            </w: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>20182926</w:t>
            </w:r>
          </w:p>
          <w:p w14:paraId="199D7282" w14:textId="2C893979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</w:pP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                            </w:t>
            </w:r>
            <w:r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 xml:space="preserve"> </w:t>
            </w:r>
            <w:r w:rsidRPr="00DF178D">
              <w:rPr>
                <w:rFonts w:eastAsia="Calibri" w:cs="Angsana New"/>
                <w:b/>
                <w:kern w:val="2"/>
                <w:sz w:val="30"/>
                <w:szCs w:val="28"/>
                <w:lang w:val="de-DE"/>
              </w:rPr>
              <w:t>Instructor:     Dr. NGUYEN VU THANG</w:t>
            </w:r>
          </w:p>
          <w:p w14:paraId="0A081E71" w14:textId="77777777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41DC6DA2" w14:textId="4A39B339" w:rsid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229D634E" w14:textId="77777777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41A37951" w14:textId="77777777" w:rsidR="00DF178D" w:rsidRPr="00DF178D" w:rsidRDefault="00DF178D" w:rsidP="00DF178D">
            <w:pPr>
              <w:spacing w:before="120" w:after="120" w:line="288" w:lineRule="auto"/>
              <w:jc w:val="both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3771E53A" w14:textId="77777777" w:rsidR="00DF178D" w:rsidRPr="00DF178D" w:rsidRDefault="00DF178D" w:rsidP="00DF178D">
            <w:pPr>
              <w:spacing w:before="120" w:after="120" w:line="288" w:lineRule="auto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  <w:r w:rsidRPr="00DF178D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>Hà Nội, 5-2019</w:t>
            </w:r>
          </w:p>
        </w:tc>
      </w:tr>
    </w:tbl>
    <w:p w14:paraId="5D5E8600" w14:textId="77777777" w:rsidR="0042331F" w:rsidRDefault="00DF178D">
      <w:bookmarkStart w:id="0" w:name="_GoBack"/>
      <w:bookmarkEnd w:id="0"/>
    </w:p>
    <w:sectPr w:rsidR="0042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DB"/>
    <w:rsid w:val="00476BDB"/>
    <w:rsid w:val="006D5A60"/>
    <w:rsid w:val="00813580"/>
    <w:rsid w:val="009C3474"/>
    <w:rsid w:val="00D717F1"/>
    <w:rsid w:val="00DE00C6"/>
    <w:rsid w:val="00D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21203"/>
  <w14:defaultImageDpi w14:val="32767"/>
  <w15:chartTrackingRefBased/>
  <w15:docId w15:val="{08E96CD8-0236-4639-B277-858D66A4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Hoanglong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LONG 20182926</dc:creator>
  <cp:keywords/>
  <dc:description/>
  <cp:lastModifiedBy>VU HOANG LONG 20182926</cp:lastModifiedBy>
  <cp:revision>3</cp:revision>
  <dcterms:created xsi:type="dcterms:W3CDTF">2021-06-02T13:23:00Z</dcterms:created>
  <dcterms:modified xsi:type="dcterms:W3CDTF">2021-06-02T13:30:00Z</dcterms:modified>
</cp:coreProperties>
</file>