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77B6" w14:textId="0E50974E" w:rsidR="001974AD" w:rsidRPr="00537110" w:rsidRDefault="008C7BA1" w:rsidP="008C7BA1">
      <w:pPr>
        <w:ind w:firstLine="720"/>
        <w:rPr>
          <w:rFonts w:ascii="Times New Roman" w:hAnsi="Times New Roman" w:cs="Times New Roman"/>
          <w:sz w:val="24"/>
          <w:szCs w:val="24"/>
        </w:rPr>
      </w:pPr>
      <w:r w:rsidRPr="00537110">
        <w:rPr>
          <w:rFonts w:ascii="Times New Roman" w:hAnsi="Times New Roman" w:cs="Times New Roman"/>
          <w:sz w:val="24"/>
          <w:szCs w:val="24"/>
        </w:rPr>
        <w:t xml:space="preserve">To lower the center frequency, the signal is multiplied by a sinusoid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cos </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r>
          <w:rPr>
            <w:rFonts w:ascii="Cambria Math" w:hAnsi="Cambria Math" w:cs="Times New Roman"/>
            <w:sz w:val="24"/>
            <w:szCs w:val="24"/>
          </w:rPr>
          <m:t>t</m:t>
        </m:r>
      </m:oMath>
      <w:r w:rsidRPr="00537110">
        <w:rPr>
          <w:rFonts w:ascii="Times New Roman" w:hAnsi="Times New Roman" w:cs="Times New Roman"/>
          <w:sz w:val="24"/>
          <w:szCs w:val="24"/>
        </w:rPr>
        <w:t>, which is generated by a local oscillator (LO). Since multiplication in the time domain corresponds to convolution in the frequency domain, we observe from Fig. 4.7(b) that the impulses at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xml:space="preserve"> shift the desired channel to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Pr="0053711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xml:space="preserve">). The components at </w:t>
      </w:r>
      <w:r w:rsidR="00941803" w:rsidRPr="00537110">
        <w:rPr>
          <w:rFonts w:ascii="Times New Roman" w:hAnsi="Times New Roman" w:cs="Times New Roman"/>
          <w:sz w:val="24"/>
          <w:szCs w:val="24"/>
        </w:rPr>
        <w:t>±(</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00941803" w:rsidRPr="0053711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00941803" w:rsidRPr="00537110">
        <w:rPr>
          <w:rFonts w:ascii="Times New Roman" w:hAnsi="Times New Roman" w:cs="Times New Roman"/>
          <w:sz w:val="24"/>
          <w:szCs w:val="24"/>
        </w:rPr>
        <w:t>)</w:t>
      </w:r>
      <w:r w:rsidRPr="00537110">
        <w:rPr>
          <w:rFonts w:ascii="Times New Roman" w:hAnsi="Times New Roman" w:cs="Times New Roman"/>
          <w:sz w:val="24"/>
          <w:szCs w:val="24"/>
        </w:rPr>
        <w:t xml:space="preserve"> are not of interest and are removed by the low-pass filter (LPF) in Fig. 4.7(a), leaving the signal at a center frequency of </w:t>
      </w:r>
      <w:bookmarkStart w:id="0" w:name="_Hlk91405310"/>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00E513AE" w:rsidRPr="0053711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bookmarkEnd w:id="0"/>
      <w:r w:rsidRPr="00537110">
        <w:rPr>
          <w:rFonts w:ascii="Times New Roman" w:hAnsi="Times New Roman" w:cs="Times New Roman"/>
          <w:sz w:val="24"/>
          <w:szCs w:val="24"/>
        </w:rPr>
        <w:t>. This operation is called “downconversion mixing” or simply “downconversion.” Due to its high noise, the downconversion mixer is preceded by a low-noise amplifier</w:t>
      </w:r>
      <w:r w:rsidR="009C2E8D" w:rsidRPr="00537110">
        <w:rPr>
          <w:rFonts w:ascii="Times New Roman" w:hAnsi="Times New Roman" w:cs="Times New Roman"/>
          <w:sz w:val="24"/>
          <w:szCs w:val="24"/>
        </w:rPr>
        <w:t xml:space="preserve"> </w:t>
      </w:r>
      <w:r w:rsidR="009C2E8D" w:rsidRPr="00537110">
        <w:rPr>
          <w:rFonts w:ascii="Times New Roman" w:hAnsi="Times New Roman" w:cs="Times New Roman"/>
          <w:sz w:val="24"/>
          <w:szCs w:val="24"/>
        </w:rPr>
        <w:t>[Fig. 4.7(c)]</w:t>
      </w:r>
      <w:r w:rsidR="009C2E8D" w:rsidRPr="00537110">
        <w:rPr>
          <w:rFonts w:ascii="Times New Roman" w:hAnsi="Times New Roman" w:cs="Times New Roman"/>
          <w:sz w:val="24"/>
          <w:szCs w:val="24"/>
        </w:rPr>
        <w:t xml:space="preserve">. </w:t>
      </w:r>
    </w:p>
    <w:p w14:paraId="44C94BC6" w14:textId="17B0EEC7" w:rsidR="001043B0" w:rsidRPr="00537110" w:rsidRDefault="001043B0" w:rsidP="00355D57">
      <w:pPr>
        <w:ind w:firstLine="720"/>
        <w:jc w:val="center"/>
        <w:rPr>
          <w:rFonts w:ascii="Times New Roman" w:hAnsi="Times New Roman" w:cs="Times New Roman"/>
          <w:sz w:val="24"/>
          <w:szCs w:val="24"/>
        </w:rPr>
      </w:pPr>
      <w:r w:rsidRPr="00537110">
        <w:rPr>
          <w:rFonts w:ascii="Times New Roman" w:hAnsi="Times New Roman" w:cs="Times New Roman"/>
          <w:sz w:val="24"/>
          <w:szCs w:val="24"/>
        </w:rPr>
        <w:drawing>
          <wp:inline distT="0" distB="0" distL="0" distR="0" wp14:anchorId="79C4FFF6" wp14:editId="231747BA">
            <wp:extent cx="4785360" cy="329862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790471" cy="3302149"/>
                    </a:xfrm>
                    <a:prstGeom prst="rect">
                      <a:avLst/>
                    </a:prstGeom>
                  </pic:spPr>
                </pic:pic>
              </a:graphicData>
            </a:graphic>
          </wp:inline>
        </w:drawing>
      </w:r>
    </w:p>
    <w:p w14:paraId="2D406C54" w14:textId="77777777" w:rsidR="00A455FC" w:rsidRPr="00537110" w:rsidRDefault="009B7D02" w:rsidP="008C7BA1">
      <w:pPr>
        <w:ind w:firstLine="720"/>
        <w:rPr>
          <w:rFonts w:ascii="Times New Roman" w:hAnsi="Times New Roman" w:cs="Times New Roman"/>
          <w:sz w:val="24"/>
          <w:szCs w:val="24"/>
        </w:rPr>
      </w:pPr>
      <w:r w:rsidRPr="00537110">
        <w:rPr>
          <w:rFonts w:ascii="Times New Roman" w:hAnsi="Times New Roman" w:cs="Times New Roman"/>
          <w:sz w:val="24"/>
          <w:szCs w:val="24"/>
        </w:rPr>
        <w:t xml:space="preserve">Called the intermediate frequency (IF), the center of the downconverted channel,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00E25126" w:rsidRPr="0053711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xml:space="preserve">, plays a critical role in the performance. “Heterodyne” receivers employ an LO frequency unequal to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Pr="00537110">
        <w:rPr>
          <w:rFonts w:ascii="Times New Roman" w:hAnsi="Times New Roman" w:cs="Times New Roman"/>
          <w:sz w:val="24"/>
          <w:szCs w:val="24"/>
        </w:rPr>
        <w:t xml:space="preserve"> and hence a nonzero IF.</w:t>
      </w:r>
    </w:p>
    <w:p w14:paraId="1875F1F2" w14:textId="27E6E236" w:rsidR="009B7D02" w:rsidRPr="00537110" w:rsidRDefault="00A455FC" w:rsidP="008C7BA1">
      <w:pPr>
        <w:ind w:firstLine="720"/>
        <w:rPr>
          <w:rFonts w:ascii="Times New Roman" w:hAnsi="Times New Roman" w:cs="Times New Roman"/>
          <w:sz w:val="24"/>
          <w:szCs w:val="24"/>
        </w:rPr>
      </w:pPr>
      <w:r w:rsidRPr="00537110">
        <w:rPr>
          <w:rFonts w:ascii="Times New Roman" w:hAnsi="Times New Roman" w:cs="Times New Roman"/>
          <w:sz w:val="24"/>
          <w:szCs w:val="24"/>
        </w:rPr>
        <w:t>How does a heterodyne receiver cover a given frequency band? For an N-channel band, we can envision two possibilities. The LO frequency is constant and each RF channel</w:t>
      </w:r>
      <w:r w:rsidR="00AD415C" w:rsidRPr="00537110">
        <w:rPr>
          <w:rFonts w:ascii="Times New Roman" w:hAnsi="Times New Roman" w:cs="Times New Roman"/>
          <w:sz w:val="24"/>
          <w:szCs w:val="24"/>
        </w:rPr>
        <w:t xml:space="preserve"> </w:t>
      </w:r>
      <w:r w:rsidR="00AD415C" w:rsidRPr="00537110">
        <w:rPr>
          <w:rFonts w:ascii="Times New Roman" w:hAnsi="Times New Roman" w:cs="Times New Roman"/>
          <w:sz w:val="24"/>
          <w:szCs w:val="24"/>
        </w:rPr>
        <w:t>is downconverted to a different IF channel [Fig. 4.8(a)], i.e.,</w:t>
      </w:r>
      <w:r w:rsidR="00D414C0" w:rsidRPr="0053711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IFj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RFj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m:t>
            </m:r>
          </m:sub>
        </m:sSub>
      </m:oMath>
      <w:r w:rsidR="00AD415C" w:rsidRPr="00537110">
        <w:rPr>
          <w:rFonts w:ascii="Times New Roman" w:hAnsi="Times New Roman" w:cs="Times New Roman"/>
          <w:sz w:val="24"/>
          <w:szCs w:val="24"/>
        </w:rPr>
        <w:t xml:space="preserve">. The LO frequency is variable so that all RF channels within the band of interest are translated to a single value of IF [Fig. 4.8(b)],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m:t>
            </m:r>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RFj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IF</m:t>
            </m:r>
          </m:sub>
        </m:sSub>
      </m:oMath>
      <w:r w:rsidR="00AD415C" w:rsidRPr="00537110">
        <w:rPr>
          <w:rFonts w:ascii="Times New Roman" w:hAnsi="Times New Roman" w:cs="Times New Roman"/>
          <w:sz w:val="24"/>
          <w:szCs w:val="24"/>
        </w:rPr>
        <w:t>. The latter case is more common as it simplifies the design of the IF path; e.g., it does not require a filter with a variable center frequency to select the IF channel of interest and reject the others. However, this approach demands a feedback loop that precisely defines the LO frequency steps, i.e., a “frequency synthesizer”</w:t>
      </w:r>
      <w:r w:rsidR="009151BB">
        <w:rPr>
          <w:rFonts w:ascii="Times New Roman" w:hAnsi="Times New Roman" w:cs="Times New Roman"/>
          <w:sz w:val="24"/>
          <w:szCs w:val="24"/>
        </w:rPr>
        <w:t>.</w:t>
      </w:r>
      <w:r w:rsidR="00100335" w:rsidRPr="00537110">
        <w:rPr>
          <w:rFonts w:ascii="Times New Roman" w:hAnsi="Times New Roman" w:cs="Times New Roman"/>
          <w:sz w:val="24"/>
          <w:szCs w:val="24"/>
        </w:rPr>
        <w:t xml:space="preserve"> </w:t>
      </w:r>
    </w:p>
    <w:p w14:paraId="39A5269A" w14:textId="238F4500" w:rsidR="00355D57" w:rsidRPr="00537110" w:rsidRDefault="00355D57" w:rsidP="00355D57">
      <w:pPr>
        <w:ind w:firstLine="720"/>
        <w:jc w:val="center"/>
        <w:rPr>
          <w:rFonts w:ascii="Times New Roman" w:hAnsi="Times New Roman" w:cs="Times New Roman"/>
          <w:sz w:val="24"/>
          <w:szCs w:val="24"/>
        </w:rPr>
      </w:pPr>
      <w:r w:rsidRPr="00537110">
        <w:rPr>
          <w:rFonts w:ascii="Times New Roman" w:hAnsi="Times New Roman" w:cs="Times New Roman"/>
          <w:sz w:val="24"/>
          <w:szCs w:val="24"/>
        </w:rPr>
        <w:lastRenderedPageBreak/>
        <w:drawing>
          <wp:inline distT="0" distB="0" distL="0" distR="0" wp14:anchorId="597467AD" wp14:editId="71FBDAB8">
            <wp:extent cx="4838700" cy="3139985"/>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4844427" cy="3143702"/>
                    </a:xfrm>
                    <a:prstGeom prst="rect">
                      <a:avLst/>
                    </a:prstGeom>
                  </pic:spPr>
                </pic:pic>
              </a:graphicData>
            </a:graphic>
          </wp:inline>
        </w:drawing>
      </w:r>
    </w:p>
    <w:p w14:paraId="4A56E1D9" w14:textId="02231B4D" w:rsidR="00136C39" w:rsidRPr="00537110" w:rsidRDefault="00136C39" w:rsidP="00136C39">
      <w:pPr>
        <w:ind w:firstLine="720"/>
        <w:rPr>
          <w:rFonts w:ascii="Times New Roman" w:hAnsi="Times New Roman" w:cs="Times New Roman"/>
          <w:sz w:val="24"/>
          <w:szCs w:val="24"/>
        </w:rPr>
      </w:pPr>
    </w:p>
    <w:p w14:paraId="6FD96BFB" w14:textId="77777777" w:rsidR="00B3748C" w:rsidRPr="00537110" w:rsidRDefault="00136C39" w:rsidP="00136C39">
      <w:pPr>
        <w:ind w:firstLine="720"/>
        <w:rPr>
          <w:rFonts w:ascii="Times New Roman" w:hAnsi="Times New Roman" w:cs="Times New Roman"/>
          <w:sz w:val="24"/>
          <w:szCs w:val="24"/>
        </w:rPr>
      </w:pPr>
      <w:r w:rsidRPr="00537110">
        <w:rPr>
          <w:rFonts w:ascii="Times New Roman" w:hAnsi="Times New Roman" w:cs="Times New Roman"/>
          <w:sz w:val="24"/>
          <w:szCs w:val="24"/>
        </w:rPr>
        <w:t xml:space="preserve">Problem of Image Heterodyne receivers suffer from an effect called the “image.” To understand this phenomenon, let us assume a sinusoidal input and express the IF component as </w:t>
      </w:r>
    </w:p>
    <w:p w14:paraId="6202A6D5" w14:textId="77777777" w:rsidR="008E0C2B" w:rsidRPr="00537110" w:rsidRDefault="008E0C2B" w:rsidP="00B3748C">
      <w:pPr>
        <w:ind w:left="1440" w:firstLine="720"/>
        <w:rPr>
          <w:rFonts w:ascii="Times New Roman" w:eastAsiaTheme="minorEastAsia" w:hAnsi="Times New Roman" w:cs="Times New Roman"/>
          <w:sz w:val="24"/>
          <w:szCs w:val="24"/>
        </w:rPr>
      </w:pPr>
      <m:oMathPara>
        <m:oMath>
          <m:r>
            <w:rPr>
              <w:rFonts w:ascii="Cambria Math" w:hAnsi="Cambria Math" w:cs="Times New Roman"/>
              <w:sz w:val="24"/>
              <w:szCs w:val="24"/>
            </w:rPr>
            <m:t>Acos</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IF</m:t>
              </m:r>
            </m:sub>
          </m:sSub>
          <m:r>
            <w:rPr>
              <w:rFonts w:ascii="Cambria Math" w:hAnsi="Cambria Math" w:cs="Times New Roman"/>
              <w:sz w:val="24"/>
              <w:szCs w:val="24"/>
            </w:rPr>
            <m:t>t=Acos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t</m:t>
          </m:r>
        </m:oMath>
      </m:oMathPara>
    </w:p>
    <w:p w14:paraId="27DD3208" w14:textId="60837604" w:rsidR="00B3748C" w:rsidRPr="00537110" w:rsidRDefault="008E0C2B" w:rsidP="00B3748C">
      <w:pPr>
        <w:ind w:left="1440" w:firstLine="720"/>
        <w:rPr>
          <w:rFonts w:ascii="Times New Roman" w:eastAsiaTheme="minorEastAsia" w:hAnsi="Times New Roman" w:cs="Times New Roman"/>
          <w:sz w:val="24"/>
          <w:szCs w:val="24"/>
        </w:rPr>
      </w:pPr>
      <w:r w:rsidRPr="00537110">
        <w:rPr>
          <w:rFonts w:ascii="Times New Roman" w:hAnsi="Times New Roman" w:cs="Times New Roman"/>
          <w:sz w:val="24"/>
          <w:szCs w:val="24"/>
        </w:rPr>
        <w:tab/>
      </w:r>
      <w:r w:rsidRPr="00537110">
        <w:rPr>
          <w:rFonts w:ascii="Times New Roman" w:hAnsi="Times New Roman" w:cs="Times New Roman"/>
          <w:sz w:val="24"/>
          <w:szCs w:val="24"/>
        </w:rPr>
        <w:tab/>
        <w:t xml:space="preserve">         </w:t>
      </w:r>
      <w:r w:rsidRPr="00537110">
        <w:rPr>
          <w:rFonts w:ascii="Times New Roman" w:hAnsi="Times New Roman" w:cs="Times New Roman"/>
          <w:sz w:val="24"/>
          <w:szCs w:val="24"/>
        </w:rPr>
        <w:tab/>
        <w:t xml:space="preserve">         </w:t>
      </w:r>
      <m:oMath>
        <m:r>
          <w:rPr>
            <w:rFonts w:ascii="Cambria Math" w:hAnsi="Cambria Math" w:cs="Times New Roman"/>
            <w:sz w:val="24"/>
            <w:szCs w:val="24"/>
          </w:rPr>
          <m:t>=Acos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t</m:t>
        </m:r>
      </m:oMath>
    </w:p>
    <w:p w14:paraId="17DB07CE" w14:textId="654A0A2C" w:rsidR="00136C39" w:rsidRDefault="00136C39" w:rsidP="00136C39">
      <w:pPr>
        <w:ind w:firstLine="720"/>
        <w:rPr>
          <w:rFonts w:ascii="Times New Roman" w:hAnsi="Times New Roman" w:cs="Times New Roman"/>
          <w:sz w:val="24"/>
          <w:szCs w:val="24"/>
        </w:rPr>
      </w:pPr>
      <w:r w:rsidRPr="00537110">
        <w:rPr>
          <w:rFonts w:ascii="Times New Roman" w:hAnsi="Times New Roman" w:cs="Times New Roman"/>
          <w:sz w:val="24"/>
          <w:szCs w:val="24"/>
        </w:rPr>
        <w:t xml:space="preserve">That is, whether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xml:space="preserve"> is positive or negative, it yields the same intermediate frequency. Thus, whether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00A2436D" w:rsidRPr="00537110">
        <w:rPr>
          <w:rFonts w:ascii="Times New Roman" w:hAnsi="Times New Roman" w:cs="Times New Roman"/>
          <w:sz w:val="24"/>
          <w:szCs w:val="24"/>
        </w:rPr>
        <w:t xml:space="preserve"> </w:t>
      </w:r>
      <w:r w:rsidRPr="00537110">
        <w:rPr>
          <w:rFonts w:ascii="Times New Roman" w:hAnsi="Times New Roman" w:cs="Times New Roman"/>
          <w:sz w:val="24"/>
          <w:szCs w:val="24"/>
        </w:rPr>
        <w:t xml:space="preserve">lies above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xml:space="preserve"> or below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Pr="00537110">
        <w:rPr>
          <w:rFonts w:ascii="Times New Roman" w:hAnsi="Times New Roman" w:cs="Times New Roman"/>
          <w:sz w:val="24"/>
          <w:szCs w:val="24"/>
        </w:rPr>
        <w:t>, it is translated to the same IF. Figure 4.9</w:t>
      </w:r>
      <w:r w:rsidR="0042463D" w:rsidRPr="00537110">
        <w:rPr>
          <w:rFonts w:ascii="Times New Roman" w:hAnsi="Times New Roman" w:cs="Times New Roman"/>
          <w:sz w:val="24"/>
          <w:szCs w:val="24"/>
        </w:rPr>
        <w:t xml:space="preserve"> </w:t>
      </w:r>
      <w:r w:rsidR="0042463D" w:rsidRPr="00537110">
        <w:rPr>
          <w:rFonts w:ascii="Times New Roman" w:hAnsi="Times New Roman" w:cs="Times New Roman"/>
          <w:sz w:val="24"/>
          <w:szCs w:val="24"/>
        </w:rPr>
        <w:t xml:space="preserve">depicts a more general case, revealing that two spectra located symmetrically around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oMath>
      <w:r w:rsidR="0042463D" w:rsidRPr="00537110">
        <w:rPr>
          <w:rFonts w:ascii="Times New Roman" w:hAnsi="Times New Roman" w:cs="Times New Roman"/>
          <w:sz w:val="24"/>
          <w:szCs w:val="24"/>
        </w:rPr>
        <w:t xml:space="preserve"> are downconverted to the IF. Due to this symmetry, the component at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m:t>
            </m:r>
          </m:sub>
        </m:sSub>
      </m:oMath>
      <w:r w:rsidR="0042463D" w:rsidRPr="00537110">
        <w:rPr>
          <w:rFonts w:ascii="Times New Roman" w:hAnsi="Times New Roman" w:cs="Times New Roman"/>
          <w:sz w:val="24"/>
          <w:szCs w:val="24"/>
        </w:rPr>
        <w:t xml:space="preserve"> is called the image of the desired signal. Note that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r>
          <w:rPr>
            <w:rFonts w:ascii="Cambria Math" w:hAnsi="Cambria Math" w:cs="Times New Roman"/>
            <w:sz w:val="24"/>
            <w:szCs w:val="24"/>
          </w:rPr>
          <m:t xml:space="preserve"> + 2</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IF</m:t>
            </m:r>
          </m:sub>
        </m:sSub>
        <m:r>
          <w:rPr>
            <w:rFonts w:ascii="Cambria Math" w:hAnsi="Cambria Math" w:cs="Times New Roman"/>
            <w:sz w:val="24"/>
            <w:szCs w:val="24"/>
          </w:rPr>
          <m:t xml:space="preserve"> = 2</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0042463D" w:rsidRPr="00537110">
        <w:rPr>
          <w:rFonts w:ascii="Times New Roman" w:hAnsi="Times New Roman" w:cs="Times New Roman"/>
          <w:sz w:val="24"/>
          <w:szCs w:val="24"/>
        </w:rPr>
        <w:t>.</w:t>
      </w:r>
      <w:r w:rsidR="00C85245" w:rsidRPr="00537110">
        <w:rPr>
          <w:rFonts w:ascii="Times New Roman" w:hAnsi="Times New Roman" w:cs="Times New Roman"/>
          <w:sz w:val="24"/>
          <w:szCs w:val="24"/>
        </w:rPr>
        <w:t xml:space="preserve"> </w:t>
      </w:r>
    </w:p>
    <w:p w14:paraId="6475182B" w14:textId="117A0133" w:rsidR="00965959" w:rsidRPr="00537110" w:rsidRDefault="00965959" w:rsidP="001B5653">
      <w:pPr>
        <w:ind w:firstLine="720"/>
        <w:jc w:val="center"/>
        <w:rPr>
          <w:rFonts w:ascii="Times New Roman" w:hAnsi="Times New Roman" w:cs="Times New Roman"/>
          <w:sz w:val="24"/>
          <w:szCs w:val="24"/>
        </w:rPr>
      </w:pPr>
      <w:r w:rsidRPr="00965959">
        <w:rPr>
          <w:rFonts w:ascii="Times New Roman" w:hAnsi="Times New Roman" w:cs="Times New Roman"/>
          <w:sz w:val="24"/>
          <w:szCs w:val="24"/>
        </w:rPr>
        <w:drawing>
          <wp:inline distT="0" distB="0" distL="0" distR="0" wp14:anchorId="108CAEB6" wp14:editId="22F76969">
            <wp:extent cx="4648200" cy="1777341"/>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stretch>
                      <a:fillRect/>
                    </a:stretch>
                  </pic:blipFill>
                  <pic:spPr>
                    <a:xfrm>
                      <a:off x="0" y="0"/>
                      <a:ext cx="4664119" cy="1783428"/>
                    </a:xfrm>
                    <a:prstGeom prst="rect">
                      <a:avLst/>
                    </a:prstGeom>
                  </pic:spPr>
                </pic:pic>
              </a:graphicData>
            </a:graphic>
          </wp:inline>
        </w:drawing>
      </w:r>
    </w:p>
    <w:p w14:paraId="31AD7EFD" w14:textId="6D8F1A7A" w:rsidR="00423A4B" w:rsidRPr="00537110" w:rsidRDefault="00423A4B" w:rsidP="00136C39">
      <w:pPr>
        <w:ind w:firstLine="720"/>
        <w:rPr>
          <w:rFonts w:ascii="Times New Roman" w:hAnsi="Times New Roman" w:cs="Times New Roman"/>
          <w:sz w:val="24"/>
          <w:szCs w:val="24"/>
        </w:rPr>
      </w:pPr>
      <w:r w:rsidRPr="00537110">
        <w:rPr>
          <w:rFonts w:ascii="Times New Roman" w:hAnsi="Times New Roman" w:cs="Times New Roman"/>
          <w:sz w:val="24"/>
          <w:szCs w:val="24"/>
        </w:rPr>
        <w:t xml:space="preserve">What creates the image? The numerous users in all standards (from police to WLAN bands) that transmit signals produce many interferers. If one interferer happens to fall at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m:t>
            </m:r>
          </m:sub>
        </m:sSub>
        <m:r>
          <w:rPr>
            <w:rFonts w:ascii="Cambria Math" w:hAnsi="Cambria Math" w:cs="Times New Roman"/>
            <w:sz w:val="24"/>
            <w:szCs w:val="24"/>
          </w:rPr>
          <m:t xml:space="preserve"> = 2</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LO</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in</m:t>
            </m:r>
          </m:sub>
        </m:sSub>
      </m:oMath>
      <w:r w:rsidRPr="00537110">
        <w:rPr>
          <w:rFonts w:ascii="Times New Roman" w:hAnsi="Times New Roman" w:cs="Times New Roman"/>
          <w:sz w:val="24"/>
          <w:szCs w:val="24"/>
        </w:rPr>
        <w:t>, then it corrupts the desired signal after downconversion.</w:t>
      </w:r>
    </w:p>
    <w:p w14:paraId="25F7BA60" w14:textId="0B138AEA" w:rsidR="00F51720" w:rsidRPr="00537110" w:rsidRDefault="00F51720" w:rsidP="00136C39">
      <w:pPr>
        <w:ind w:firstLine="720"/>
        <w:rPr>
          <w:rFonts w:ascii="Times New Roman" w:hAnsi="Times New Roman" w:cs="Times New Roman"/>
          <w:sz w:val="24"/>
          <w:szCs w:val="24"/>
        </w:rPr>
      </w:pPr>
      <w:r w:rsidRPr="00537110">
        <w:rPr>
          <w:rFonts w:ascii="Times New Roman" w:hAnsi="Times New Roman" w:cs="Times New Roman"/>
          <w:sz w:val="24"/>
          <w:szCs w:val="24"/>
        </w:rPr>
        <w:lastRenderedPageBreak/>
        <w:t>While each wireless standard imposes constraints upon the emissions by its own users, it may have no control over the signals in other bands. The image power can therefore be much higher than that of the desired signal, requiring proper “image rejection.”</w:t>
      </w:r>
    </w:p>
    <w:sectPr w:rsidR="00F51720" w:rsidRPr="0053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A1"/>
    <w:rsid w:val="00100335"/>
    <w:rsid w:val="001043B0"/>
    <w:rsid w:val="00136C39"/>
    <w:rsid w:val="001974AD"/>
    <w:rsid w:val="001B5653"/>
    <w:rsid w:val="00263868"/>
    <w:rsid w:val="00264C11"/>
    <w:rsid w:val="00355D57"/>
    <w:rsid w:val="00397531"/>
    <w:rsid w:val="00423A4B"/>
    <w:rsid w:val="0042463D"/>
    <w:rsid w:val="00441BFC"/>
    <w:rsid w:val="00480482"/>
    <w:rsid w:val="00533319"/>
    <w:rsid w:val="00537110"/>
    <w:rsid w:val="00696E63"/>
    <w:rsid w:val="006B360C"/>
    <w:rsid w:val="008004BC"/>
    <w:rsid w:val="008C76FD"/>
    <w:rsid w:val="008C7BA1"/>
    <w:rsid w:val="008E0C2B"/>
    <w:rsid w:val="009151BB"/>
    <w:rsid w:val="00941803"/>
    <w:rsid w:val="00965959"/>
    <w:rsid w:val="009B7D02"/>
    <w:rsid w:val="009C2E8D"/>
    <w:rsid w:val="00A2436D"/>
    <w:rsid w:val="00A455FC"/>
    <w:rsid w:val="00A4709B"/>
    <w:rsid w:val="00A54146"/>
    <w:rsid w:val="00AC1AAD"/>
    <w:rsid w:val="00AD415C"/>
    <w:rsid w:val="00B14A74"/>
    <w:rsid w:val="00B3748C"/>
    <w:rsid w:val="00BD0880"/>
    <w:rsid w:val="00C85245"/>
    <w:rsid w:val="00D414C0"/>
    <w:rsid w:val="00E25126"/>
    <w:rsid w:val="00E37E8E"/>
    <w:rsid w:val="00E513AE"/>
    <w:rsid w:val="00E76814"/>
    <w:rsid w:val="00E95FD3"/>
    <w:rsid w:val="00EA0D19"/>
    <w:rsid w:val="00F51720"/>
    <w:rsid w:val="00FD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389B"/>
  <w15:chartTrackingRefBased/>
  <w15:docId w15:val="{45A0A133-DD5B-478D-8F6B-B293EBDE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B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 HOANG 20182544</dc:creator>
  <cp:keywords/>
  <dc:description/>
  <cp:lastModifiedBy>PHAM HUY HOANG 20182544</cp:lastModifiedBy>
  <cp:revision>35</cp:revision>
  <dcterms:created xsi:type="dcterms:W3CDTF">2021-12-26T02:28:00Z</dcterms:created>
  <dcterms:modified xsi:type="dcterms:W3CDTF">2021-12-26T03:48:00Z</dcterms:modified>
</cp:coreProperties>
</file>