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46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HO CHI MINH CITY UNIVERSITY OF FOREIGN LANGUAGES AND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INFORMATION TECHNOLOGY FACULTY OF FOREIGN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LANGUAGES</w:t>
      </w:r>
    </w:p>
    <w:p w14:paraId="7B6B1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drawing>
          <wp:inline distT="0" distB="0" distL="0" distR="0">
            <wp:extent cx="2094230" cy="1408430"/>
            <wp:effectExtent l="0" t="0" r="8890" b="8890"/>
            <wp:docPr id="689006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0683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 </w:t>
      </w:r>
    </w:p>
    <w:p w14:paraId="7B868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Introduction to Computational Linguistics</w:t>
      </w:r>
    </w:p>
    <w:p w14:paraId="3F411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TOPIC</w:t>
      </w:r>
    </w:p>
    <w:p w14:paraId="48F96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SENTIMENT ANALYSIS OF MOVIE REVIEWS USING LOGISTIC REGRESSION: A LINGUISTIC STUDY ON NEGATION</w:t>
      </w:r>
    </w:p>
    <w:p w14:paraId="1A2BA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Supervisor:           PhD. Nguyen Huy Khai        </w:t>
      </w:r>
    </w:p>
    <w:p w14:paraId="2E624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Student:                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 xml:space="preserve">Nguyen Hoang Long </w:t>
      </w:r>
    </w:p>
    <w:p w14:paraId="1E080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Student’s number:    23DH71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 xml:space="preserve">2093 </w:t>
      </w:r>
    </w:p>
    <w:p w14:paraId="69B2E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>Class:                     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>Mon (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>7-9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>)</w:t>
      </w:r>
    </w:p>
    <w:p w14:paraId="30303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Major:           </w:t>
      </w:r>
      <w:r>
        <w:rPr>
          <w:rFonts w:hint="default" w:ascii="Times New Roman" w:hAnsi="Times New Roman" w:eastAsia="Times New Roman" w:cs="Times New Roman"/>
          <w:color w:val="000000"/>
          <w:kern w:val="36"/>
          <w:sz w:val="28"/>
          <w:szCs w:val="28"/>
          <w14:ligatures w14:val="none"/>
        </w:rPr>
        <w:t>         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>Business English</w:t>
      </w:r>
    </w:p>
    <w:p w14:paraId="1415A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29315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  <w:t>Ho Chi Minh , April, 2026</w:t>
      </w:r>
    </w:p>
    <w:p w14:paraId="7E6B1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33655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4864CA5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bdr w:val="none" w:color="auto" w:sz="0" w:space="0"/>
          <w:shd w:val="clear" w:fill="FFFFFF"/>
        </w:rPr>
        <w:t>Chapter 1: INTRODUCTION</w:t>
      </w:r>
    </w:p>
    <w:p w14:paraId="6B7BF271">
      <w:pPr>
        <w:pStyle w:val="7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Background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3888E39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the digital age, movie reviews on platforms like IMDb or Rotten Tomatoes serve as a vast repository of public opinion. Sentiment Analysis (SA) is a subfield of Natural Language Processing (NLP) that automatically classifies these opinions into categories such as positive or negative.</w:t>
      </w:r>
    </w:p>
    <w:p w14:paraId="69083323">
      <w:pPr>
        <w:pStyle w:val="7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1173F66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Human language is filled with nuances. A major challenge for computational models is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negation</w:t>
      </w:r>
      <w:r>
        <w:rPr>
          <w:rFonts w:hint="default" w:ascii="Times New Roman" w:hAnsi="Times New Roman" w:cs="Times New Roman"/>
          <w:sz w:val="28"/>
          <w:szCs w:val="28"/>
        </w:rPr>
        <w:t>. Words like "not," "never," or "hardly" can completely reverse the sentiment of a sentence. This project explores how a Logistic Regression model handles these linguistic shifts.</w:t>
      </w:r>
    </w:p>
    <w:p w14:paraId="388A79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 Research Objectives</w:t>
      </w:r>
    </w:p>
    <w:p w14:paraId="7206522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build a sentiment classifier using Python.</w:t>
      </w:r>
    </w:p>
    <w:p w14:paraId="0419466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analyze the effectiveness of Bigrams in capturing negation.</w:t>
      </w:r>
    </w:p>
    <w:p w14:paraId="566DA48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evaluate the model using a Confusion Matrix.</w:t>
      </w:r>
    </w:p>
    <w:p w14:paraId="4061682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5C41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CHAPTER 2: LITERATURE REVIEW</w:t>
      </w:r>
    </w:p>
    <w:p w14:paraId="35C0D0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2.1. Defining Sentiment Analysis</w:t>
      </w:r>
    </w:p>
    <w:p w14:paraId="616F293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Sentiment Analysis, or opinion mining, is the computational study of people's opinions and emotions toward entities.</w:t>
      </w:r>
    </w:p>
    <w:p w14:paraId="153F0F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2.2. Logistic Regression (LR) in NLP</w:t>
      </w:r>
    </w:p>
    <w:p w14:paraId="411B65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Logistic Regression is a statistical model used for binary classification. It calculates the probability of a review belonging to a class (1 for Positive, 0 for Negative) using the Sigmoid function.</w:t>
      </w:r>
    </w:p>
    <w:p w14:paraId="1C2AD2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2.3. The Role of N-grams</w:t>
      </w:r>
    </w:p>
    <w:p w14:paraId="36F669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N-grams are contiguous sequences of $n$ items from a given sample of text. While Unigrams (single words) are common, Bigram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(two words) are essential for understanding context, such as "not good"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.</w:t>
      </w:r>
    </w:p>
    <w:p w14:paraId="2C5E23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</w:p>
    <w:p w14:paraId="0C1DB4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3: DATA DESCRIPTION</w:t>
      </w:r>
    </w:p>
    <w:p w14:paraId="037FB2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 Dataset Overview</w:t>
      </w:r>
      <w:r>
        <w:rPr>
          <w:rFonts w:hint="default" w:ascii="Times New Roman" w:hAnsi="Times New Roman" w:cs="Times New Roman"/>
          <w:sz w:val="28"/>
          <w:szCs w:val="28"/>
        </w:rPr>
        <w:t xml:space="preserve"> The dataset consists of 10 curated English movie reviews, balanced with 50% positive and 50% negative labels.</w:t>
      </w:r>
    </w:p>
    <w:p w14:paraId="436CAB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3.2. Data Statistics (Table)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39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F9280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Metric</w:t>
            </w:r>
          </w:p>
        </w:tc>
        <w:tc>
          <w:tcPr>
            <w:tcW w:w="4261" w:type="dxa"/>
          </w:tcPr>
          <w:p w14:paraId="6661B704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Value</w:t>
            </w:r>
          </w:p>
        </w:tc>
      </w:tr>
      <w:tr w14:paraId="43E5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927B8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Total Samples</w:t>
            </w:r>
          </w:p>
        </w:tc>
        <w:tc>
          <w:tcPr>
            <w:tcW w:w="4261" w:type="dxa"/>
          </w:tcPr>
          <w:p w14:paraId="786BC9C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10</w:t>
            </w:r>
          </w:p>
        </w:tc>
      </w:tr>
      <w:tr w14:paraId="2C88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0F2E47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 xml:space="preserve">Language </w:t>
            </w:r>
          </w:p>
        </w:tc>
        <w:tc>
          <w:tcPr>
            <w:tcW w:w="4261" w:type="dxa"/>
          </w:tcPr>
          <w:p w14:paraId="00CD4D0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English</w:t>
            </w:r>
          </w:p>
        </w:tc>
      </w:tr>
      <w:tr w14:paraId="3DEC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7AAEC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Task</w:t>
            </w:r>
          </w:p>
        </w:tc>
        <w:tc>
          <w:tcPr>
            <w:tcW w:w="4261" w:type="dxa"/>
          </w:tcPr>
          <w:p w14:paraId="56D4639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Binary Classification</w:t>
            </w:r>
          </w:p>
        </w:tc>
      </w:tr>
    </w:tbl>
    <w:p w14:paraId="3699AA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6CDF6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4: METHODOLOGY</w:t>
      </w:r>
    </w:p>
    <w:p w14:paraId="70E229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4.1. Feature Extraction (TF-IDF)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C6C10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TF-IDF (Term Frequency-Inverse Document Frequency) is used to convert text into numerical vectors. It highlights words that carry more sentiment weight while filtering out common stop words.</w:t>
      </w:r>
    </w:p>
    <w:p w14:paraId="5ED8D8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4.2. Experimental Design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EECD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uses a range of Bigrams (1,2) to ensure that the relationship between negators and adjectives is preserved during the training phase.</w:t>
      </w:r>
    </w:p>
    <w:p w14:paraId="1EC9D6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5: IMPLEMENTATION</w:t>
      </w:r>
    </w:p>
    <w:p w14:paraId="5DBE1C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5.1. Technical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26D7E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is implemented in Python 3.x using libraries such as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Pandas</w:t>
      </w:r>
      <w:r>
        <w:rPr>
          <w:rFonts w:hint="default" w:ascii="Times New Roman" w:hAnsi="Times New Roman" w:cs="Times New Roman"/>
          <w:sz w:val="28"/>
          <w:szCs w:val="28"/>
        </w:rPr>
        <w:t xml:space="preserve"> for data handling and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Scikit-learn</w:t>
      </w:r>
      <w:r>
        <w:rPr>
          <w:rFonts w:hint="default" w:ascii="Times New Roman" w:hAnsi="Times New Roman" w:cs="Times New Roman"/>
          <w:sz w:val="28"/>
          <w:szCs w:val="28"/>
        </w:rPr>
        <w:t xml:space="preserve"> for machine learning algorithms.</w:t>
      </w:r>
    </w:p>
    <w:p w14:paraId="58B4D2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5.2. The NLP Pipeline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45A7D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process includes: Text input -&gt; TF-IDF Vectorization -&gt; Logistic Regression Training -&gt; Sentiment Prediction.</w:t>
      </w:r>
    </w:p>
    <w:p w14:paraId="7FB3CF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6: EVALUATION AND RESULTS</w:t>
      </w:r>
    </w:p>
    <w:p w14:paraId="1F8CF7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6.1. Performance Metrics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ED6A1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achieved an accuracy score of 100% on the pilot dataset.</w:t>
      </w:r>
    </w:p>
    <w:p w14:paraId="06FD8B5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6.2. Visualization</w:t>
      </w:r>
    </w:p>
    <w:p w14:paraId="19056F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956685"/>
            <wp:effectExtent l="0" t="0" r="1905" b="5715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C465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Figure 1: Confusion Matrix showing perfect classification results.</w:t>
      </w:r>
    </w:p>
    <w:p w14:paraId="686018E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19D31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7: ERROR ANALYSIS (Linguistic Perspective)</w:t>
      </w:r>
    </w:p>
    <w:p w14:paraId="703180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7.1. Success with Negation</w:t>
      </w:r>
    </w:p>
    <w:p w14:paraId="7A4BC5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The model correctly classified "The movie was not bad" as Positive. This is because the Bigram "not bad" was assigned a positive weight, overcoming the negative bias of the word "bad" alone.</w:t>
      </w:r>
    </w:p>
    <w:p w14:paraId="1E7FEB0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7.2. Sarcasm Limitations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3E15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 review says "Great, another boring sequel," the model might predict "Positive" due to the word "Great." This shows that statistical models still struggle with irony and pragmatic meaning.</w:t>
      </w:r>
    </w:p>
    <w:p w14:paraId="61CE1E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8: CONCLUSION</w:t>
      </w:r>
    </w:p>
    <w:p w14:paraId="2372D6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proves that Logistic Regression is highly effective for basic sentiment tasks. By incorporating Bigrams, the model can navigate simple linguistic traps like negation.</w:t>
      </w:r>
    </w:p>
    <w:p w14:paraId="073302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9: CONCLUSION AND FUTURE WORK</w:t>
      </w:r>
    </w:p>
    <w:p w14:paraId="2870DDC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9.1. Summary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AD12B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 provides a reliable way to automate sentiment detection, but it requires careful feature engineering (like N-grams) to reflect linguistic structures.</w:t>
      </w:r>
    </w:p>
    <w:p w14:paraId="20A9CA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9.2. Future Work</w:t>
      </w:r>
    </w:p>
    <w:p w14:paraId="5BCD49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Future research should focus on Deep Learning models (like BERT) to better understand sarcasm and long-distance dependencies in text.</w:t>
      </w:r>
    </w:p>
    <w:p w14:paraId="6A07ADAE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BA5EBE9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37CCE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CHAPTER 10: REFERENCES</w:t>
      </w:r>
    </w:p>
    <w:p w14:paraId="110578A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Bird, S., Klein, E., &amp; Loper, E.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Natural Language Processing with Python</w:t>
      </w:r>
      <w:r>
        <w:rPr>
          <w:rFonts w:hint="default" w:ascii="Times New Roman" w:hAnsi="Times New Roman" w:cs="Times New Roman"/>
          <w:sz w:val="28"/>
          <w:szCs w:val="28"/>
        </w:rPr>
        <w:t>. O'Reilly Media.</w:t>
      </w:r>
    </w:p>
    <w:p w14:paraId="5A41962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Jurafsky, D., &amp; Martin, J. H. (2023).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Speech and Language </w:t>
      </w:r>
      <w:bookmarkStart w:id="0" w:name="_GoBack"/>
      <w:bookmarkEnd w:id="0"/>
      <w:r>
        <w:rPr>
          <w:rFonts w:hint="default" w:ascii="Times New Roman" w:hAnsi="Times New Roman" w:cs="Times New Roman"/>
          <w:i/>
          <w:iCs/>
          <w:sz w:val="28"/>
          <w:szCs w:val="28"/>
        </w:rPr>
        <w:t>Processing (3rd ed. draft)</w:t>
      </w:r>
      <w:r>
        <w:rPr>
          <w:rFonts w:hint="default" w:ascii="Times New Roman" w:hAnsi="Times New Roman" w:cs="Times New Roman"/>
          <w:sz w:val="28"/>
          <w:szCs w:val="28"/>
        </w:rPr>
        <w:t xml:space="preserve">. Stanford University. </w:t>
      </w:r>
    </w:p>
    <w:p w14:paraId="7BCF26F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Pang, B., &amp; Lee, L. (2008).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Opinion Mining and Sentiment Analysis</w:t>
      </w:r>
      <w:r>
        <w:rPr>
          <w:rFonts w:hint="default" w:ascii="Times New Roman" w:hAnsi="Times New Roman" w:cs="Times New Roman"/>
          <w:sz w:val="28"/>
          <w:szCs w:val="28"/>
        </w:rPr>
        <w:t>. Foundations and Trends in Information Retrieval.</w:t>
      </w:r>
    </w:p>
    <w:p w14:paraId="58B8E96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Liu, B. (2012).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Sentiment Analysis: Mining Opinions, Sentiments, and Emotions</w:t>
      </w:r>
      <w:r>
        <w:rPr>
          <w:rFonts w:hint="default" w:ascii="Times New Roman" w:hAnsi="Times New Roman" w:cs="Times New Roman"/>
          <w:sz w:val="28"/>
          <w:szCs w:val="28"/>
        </w:rPr>
        <w:t xml:space="preserve">. Cambridge University Press. </w:t>
      </w:r>
    </w:p>
    <w:p w14:paraId="6249A17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Manning, C. D., Manning, C. D., &amp; Schütze, H. (1999).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Foundations of Statistical Natural Language Processing</w:t>
      </w:r>
      <w:r>
        <w:rPr>
          <w:rFonts w:hint="default" w:ascii="Times New Roman" w:hAnsi="Times New Roman" w:cs="Times New Roman"/>
          <w:sz w:val="28"/>
          <w:szCs w:val="28"/>
        </w:rPr>
        <w:t>. MIT Press.</w:t>
      </w:r>
    </w:p>
    <w:p w14:paraId="092C803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Crouch, R.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Negation and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Proceedings of the Association for Computational Linguistics. </w:t>
      </w:r>
    </w:p>
    <w:p w14:paraId="3DB996B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Srivastava, N., &amp; Rosso, P. (2020).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 Survey on Sentiment Analysis and its Applications</w:t>
      </w:r>
      <w:r>
        <w:rPr>
          <w:rFonts w:hint="default" w:ascii="Times New Roman" w:hAnsi="Times New Roman" w:cs="Times New Roman"/>
          <w:sz w:val="28"/>
          <w:szCs w:val="28"/>
        </w:rPr>
        <w:t>. International Journal of Information Management.</w:t>
      </w:r>
    </w:p>
    <w:p w14:paraId="34E2B00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Pedregosa, F.,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Scikit-learn: Machine Learning in Python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Machine Learning Research. </w:t>
      </w:r>
    </w:p>
    <w:p w14:paraId="25AC7E8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Kummerfeld, J. K. (2021).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Analysis of Error Types in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Artificial Intelligence Research. </w:t>
      </w:r>
    </w:p>
    <w:p w14:paraId="1E12A8D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Thelwall, M., &amp; Buckley, K. (2013).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Topic-based Sentiment Analysis for the Social Web</w:t>
      </w:r>
      <w:r>
        <w:rPr>
          <w:rFonts w:hint="default" w:ascii="Times New Roman" w:hAnsi="Times New Roman" w:cs="Times New Roman"/>
          <w:sz w:val="28"/>
          <w:szCs w:val="28"/>
        </w:rPr>
        <w:t>. Journal of the American Society for Information Science and Technology.</w:t>
      </w:r>
    </w:p>
    <w:p w14:paraId="6BE4493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Wilson, T., Wiebe, J., &amp; Hoffmann, P.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Recognizing Contextual Polarity in Phrase-level Sentiment Analysis</w:t>
      </w:r>
      <w:r>
        <w:rPr>
          <w:rFonts w:hint="default" w:ascii="Times New Roman" w:hAnsi="Times New Roman" w:cs="Times New Roman"/>
          <w:sz w:val="28"/>
          <w:szCs w:val="28"/>
        </w:rPr>
        <w:t>. Proceedings of HLT/EMNLP.</w:t>
      </w:r>
    </w:p>
    <w:p w14:paraId="1179455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Zhu, J., &amp; Goldberg, A. B.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Introduction to Semi-Supervised Learning</w:t>
      </w:r>
      <w:r>
        <w:rPr>
          <w:rFonts w:hint="default" w:ascii="Times New Roman" w:hAnsi="Times New Roman" w:cs="Times New Roman"/>
          <w:sz w:val="28"/>
          <w:szCs w:val="28"/>
        </w:rPr>
        <w:t xml:space="preserve">. Morgan &amp; Claypool Publishers. </w:t>
      </w:r>
    </w:p>
    <w:p w14:paraId="66278E8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Taboada, M.,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Lexicon-Based Methods for Sentiment Analysis</w:t>
      </w:r>
      <w:r>
        <w:rPr>
          <w:rFonts w:hint="default" w:ascii="Times New Roman" w:hAnsi="Times New Roman" w:cs="Times New Roman"/>
          <w:sz w:val="28"/>
          <w:szCs w:val="28"/>
        </w:rPr>
        <w:t>. Computational Linguistics.</w:t>
      </w:r>
    </w:p>
    <w:p w14:paraId="3667CF1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Turney, P. D. (2002).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Thumbs up or thumbs down? Semantic orientation applied to unsupervised classification of reviews</w:t>
      </w:r>
      <w:r>
        <w:rPr>
          <w:sz w:val="28"/>
          <w:szCs w:val="28"/>
        </w:rPr>
        <w:t xml:space="preserve">. Proceedings of the ACL. </w:t>
      </w:r>
    </w:p>
    <w:p w14:paraId="3ECC560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Hu, M., &amp; Liu, B. (2004).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Mining and summarizing customer reviews</w:t>
      </w:r>
      <w:r>
        <w:rPr>
          <w:sz w:val="28"/>
          <w:szCs w:val="28"/>
        </w:rPr>
        <w:t>. Proceedings of the ACM SIGKDD.</w:t>
      </w:r>
    </w:p>
    <w:p w14:paraId="7A9AB0EF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FA979F3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4907D528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7ACC803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4F7E45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32005BA9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CHAPTER 11. APPENDICES</w:t>
      </w:r>
    </w:p>
    <w:p w14:paraId="28A50E8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drawing>
          <wp:inline distT="0" distB="0" distL="114300" distR="114300">
            <wp:extent cx="5948045" cy="4219575"/>
            <wp:effectExtent l="0" t="0" r="10795" b="190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5C9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F1244C1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060825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867400" cy="4881245"/>
            <wp:effectExtent l="0" t="0" r="0" b="1079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9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7AACA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drawing>
          <wp:inline distT="0" distB="0" distL="114300" distR="114300">
            <wp:extent cx="5267960" cy="4383405"/>
            <wp:effectExtent l="0" t="0" r="5080" b="5715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4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5724A"/>
    <w:multiLevelType w:val="multilevel"/>
    <w:tmpl w:val="9285724A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0BFA33C"/>
    <w:multiLevelType w:val="singleLevel"/>
    <w:tmpl w:val="D0BFA33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FE8D77"/>
    <w:multiLevelType w:val="singleLevel"/>
    <w:tmpl w:val="E4FE8D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238DD"/>
    <w:rsid w:val="4D02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2026-04-18T08:00:00Z</dcterms:created>
  <dc:creator>hoang</dc:creator>
  <cp:lastModifiedBy>hoang</cp:lastModifiedBy>
  <dcterms:modified xsi:type="dcterms:W3CDTF">2026-04-18T09:43:11Z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6D1A14DA72CA4F30828414F65BDFB27C_11</vt:lpwstr>
  </property>
  <property fmtid="{D5CDD505-2E9C-101B-9397-08002B2CF9AE}" pid="4" name="KSOTemplateDocerSaveRecord">
    <vt:lpwstr>eyJoZGlkIjoiMTE3Y2Q2MTg0ODMzYzEzYzQ1YzRlYmY2ZTEwMjE5ZDQiLCJ1c2VySWQiOiI4ODEzNzk5OTcwNjQ5In0=</vt:lpwstr>
  </property>
</Properties>
</file>