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Community Lab organized the events to get together for celebrating the lunar new year. The members communicates with the diverse local communities.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