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Fonts w:ascii="Montserrat" w:cs="Montserrat" w:eastAsia="Montserrat" w:hAnsi="Montserrat"/>
          <w:sz w:val="2"/>
          <w:szCs w:val="2"/>
          <w:rtl w:val="0"/>
        </w:rPr>
        <w:t xml:space="preserve">()</w:t>
      </w:r>
    </w:p>
    <w:tbl>
      <w:tblPr>
        <w:tblStyle w:val="Table1"/>
        <w:tblW w:w="11580.0" w:type="dxa"/>
        <w:jc w:val="left"/>
        <w:tblInd w:w="-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725"/>
        <w:gridCol w:w="1245"/>
        <w:gridCol w:w="3915"/>
        <w:gridCol w:w="1365"/>
        <w:gridCol w:w="1890"/>
        <w:tblGridChange w:id="0">
          <w:tblGrid>
            <w:gridCol w:w="1440"/>
            <w:gridCol w:w="1725"/>
            <w:gridCol w:w="1245"/>
            <w:gridCol w:w="3915"/>
            <w:gridCol w:w="1365"/>
            <w:gridCol w:w="1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Level 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1-1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Unit 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第四课：三个苹果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第四节课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References:</w:t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参考资料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Listening: Page 33-34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Speaking: Page 35-36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aim:</w:t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教学目标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认知领域 （针对语音、词汇、语法、汉字）：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通过游戏形式，学生能够掌握水果词汇。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学生能够在句子中正确使用词汇和语法（“个”的用法，“几”的用法）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技能领域（针对听、说、读、写）：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学生能够模仿并准确发音/重复词或词组。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学生能够准确使用词汇、语法说完整句子。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学生能够参与与教师和同学的对话。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学生学说课堂问候/礼貌用语: 你好、再见。 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 aim:</w:t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次要教学目标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Type of lesson</w:t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课型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听说课</w:t>
            </w:r>
          </w:p>
        </w:tc>
        <w:tc>
          <w:tcPr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Materials required: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教具</w:t>
            </w:r>
          </w:p>
        </w:tc>
        <w:tc>
          <w:tcPr>
            <w:gridSpan w:val="3"/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学习资料</w:t>
            </w: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(links)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课堂用语闪卡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任务卡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Slide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content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教学内容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词汇：香蕉、苹果、梨、橘子、西瓜、草莓、葡萄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语法：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“个”的用法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“几”的用法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Duration:</w:t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课时</w:t>
            </w:r>
          </w:p>
        </w:tc>
        <w:tc>
          <w:tcPr>
            <w:tcBorders>
              <w:top w:color="999999" w:space="0" w:sz="8" w:val="single"/>
              <w:left w:color="b7b7b7" w:space="0" w:sz="8" w:val="single"/>
              <w:bottom w:color="b7b7b7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45 分钟</w:t>
            </w:r>
          </w:p>
        </w:tc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1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510"/>
        <w:gridCol w:w="2505"/>
        <w:tblGridChange w:id="0">
          <w:tblGrid>
            <w:gridCol w:w="2595"/>
            <w:gridCol w:w="6510"/>
            <w:gridCol w:w="2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bookmarkStart w:colFirst="0" w:colLast="0" w:name="ia7vpqche48e" w:id="0"/>
          <w:bookmarkEnd w:id="0"/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Stage &amp; aim</w:t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教学环节与目标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Activities ideas &amp; Procedures</w:t>
            </w:r>
          </w:p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活动设计与教学步骤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Materials / </w:t>
            </w:r>
          </w:p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教具</w:t>
            </w:r>
          </w:p>
        </w:tc>
      </w:tr>
      <w:tr>
        <w:trPr>
          <w:cantSplit w:val="0"/>
          <w:trHeight w:val="2824.279999999999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Warm up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热身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让学生重新适应课堂环境，做好上课准备，并复习之前学过的词汇和语言点。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老师走进教室，用“你们好！”跟学生打招呼。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老师点名。</w:t>
            </w:r>
          </w:p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  <w:rtl w:val="0"/>
              </w:rPr>
              <w:t xml:space="preserve">（如果课时是90分钟，老师可以省略该步骤）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7.799999999999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Rules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规则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提醒学生课堂上的行为规范。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老师展示闪卡，引导学生重复课堂规定，并确保这些闪卡始终贴在白板上或在墙上，方便在每个活动之后或需要时进行参考。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提醒学生课堂奖励制度。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记得在每一节课中使用相同的课堂管理系统，以便为学生提供一致性。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最重要的是：要始终如一，并尽可能使用积极强化的方法。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规则闪卡或规则图示应展示在白板上。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  <w:rtl w:val="0"/>
              </w:rPr>
              <w:t xml:space="preserve">（如果课时是90分钟，老师可以省略该步骤）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课堂用语闪卡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（安静、坐好、听、看这里）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Practice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复习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复习上一节课的词汇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7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扔球（班级活动）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把学生分成两列，在每列队伍前方大约0.5-1米处放一个篮子。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每轮请每列前面的两名学生向前迈一步，老师举一张水果卡（每张卡上的水果数量不同）。哪一组的学生先回答正确，就可以把球投进自己队的篮子，投中多少次就算多少分。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刚玩好的学生走到队尾，下个学生继续。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水果闪卡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篮子 x2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塑料球 x14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Speaking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production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口语产出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学生完成教学目标的任务。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数水果（班级活动）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教师将 4-6 个盘子摆成一个圆圈，每个盘子里放一种水果，数量不同，大约在 1 到 10 之间。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老师播放音乐，让学生围着盘子走动，音乐停止时，学生立即拿起离自己最近的水果盘，数一数面前盘子里的水果，并大声报出结果。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例如，如果盘子里有 5 根香蕉，学生数完后就大声喊 “五个香蕉”。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纸盘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小闪卡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Speaking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production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口语产出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学生完成教学目标的任务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7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记忆力挑战（班级活动）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把学生分成两组，每轮只让一组参与。每组轮流玩三轮。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屏幕上随机显示各种水果，持续15秒，组员的任务是记住每种水果的数量，然后复述他们记住的结果。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教师在展示完图片后切换到空白页面，然后依次检查每种水果的数量。说对一种水果的组加1分，说错则将回答权交给另一组。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Slide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Specific information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32"/>
                <w:szCs w:val="32"/>
                <w:rtl w:val="0"/>
              </w:rPr>
              <w:t xml:space="preserve">细节信息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培养学生捕捉听力材料关键细节的能力。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听后涂色 （个人活动）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老师给每个学生发一张任务单，然后读出一个水果数量短语，学生在格子里填写数字，接着按照对应的水果数量一起涂色。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老师要读下面的这些短语：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五个苹果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三个香蕉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九个梨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四个草莓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六个橘子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八个西瓜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任务单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7.88" w:hRule="atLeast"/>
          <w:tblHeader w:val="0"/>
        </w:trPr>
        <w:tc>
          <w:tcPr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Personalization 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32"/>
                <w:szCs w:val="32"/>
                <w:rtl w:val="0"/>
              </w:rPr>
              <w:t xml:space="preserve">个性化输出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结合语境产出内容，使学习更具意义.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6 + 6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水果蹲（班级活动）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老师示范，并指导孩子们读出指令句：“……蹲，……蹲，……蹲完，……蹲”。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然后每轮邀请3-4名学生，每人发一张不同的水果卡片，指定一名学生开始，用指令让其他同学蹲下。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例如，第一名学生手持西瓜卡片，开始说：“西瓜蹲，西瓜蹲，西瓜蹲完，葡萄蹲”，持有葡萄卡片的同学接着继续。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水果蹲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参考视频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before="0" w:line="240" w:lineRule="auto"/>
              <w:ind w:left="0" w:firstLine="0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 找不同点（班级活动）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老师出示两张水果图片，让同学们找出数量上的不同。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谁先发现不同点，就赶快举手回答。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slide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Wrap up &amp; rewards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总结与奖励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2分钟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Poppins" w:cs="Poppins" w:eastAsia="Poppins" w:hAnsi="Poppins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预留几分钟时间，运用课堂管理体系进行课程总结，并为表现良好的学生发放奖励。</w:t>
              <w:br w:type="textWrapping"/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Dojo积分/贴纸/印章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或其他奖励形式</w:t>
            </w:r>
          </w:p>
        </w:tc>
      </w:tr>
    </w:tbl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847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155448</wp:posOffset>
          </wp:positionH>
          <wp:positionV relativeFrom="paragraph">
            <wp:posOffset>-118871</wp:posOffset>
          </wp:positionV>
          <wp:extent cx="966788" cy="423899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6788" cy="42389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jc w:val="center"/>
      <w:rPr>
        <w:rFonts w:ascii="Poppins" w:cs="Poppins" w:eastAsia="Poppins" w:hAnsi="Poppins"/>
        <w:b w:val="1"/>
        <w:bCs w:val="1"/>
        <w:color w:val="f1c232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4612481</wp:posOffset>
          </wp:positionH>
          <wp:positionV relativeFrom="paragraph">
            <wp:posOffset>-93344</wp:posOffset>
          </wp:positionV>
          <wp:extent cx="1331119" cy="546100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2965" l="6267" r="6820" t="23605"/>
                  <a:stretch>
                    <a:fillRect/>
                  </a:stretch>
                </pic:blipFill>
                <pic:spPr>
                  <a:xfrm>
                    <a:off x="0" y="0"/>
                    <a:ext cx="1331119" cy="546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2">
    <w:pPr>
      <w:jc w:val="center"/>
      <w:rPr>
        <w:rFonts w:ascii="Poppins" w:cs="Poppins" w:eastAsia="Poppins" w:hAnsi="Poppins"/>
        <w:b w:val="1"/>
        <w:bCs w:val="1"/>
        <w:color w:val="f1c232"/>
        <w:sz w:val="24"/>
        <w:szCs w:val="24"/>
      </w:rPr>
    </w:pPr>
    <w:r w:rsidDel="00000000" w:rsidR="00000000" w:rsidRPr="00000000">
      <w:rPr>
        <w:rFonts w:ascii="Poppins" w:cs="Poppins" w:eastAsia="Poppins" w:hAnsi="Poppins"/>
        <w:b w:val="1"/>
        <w:bCs w:val="1"/>
        <w:color w:val="f1c232"/>
        <w:sz w:val="24"/>
        <w:szCs w:val="24"/>
        <w:rtl w:val="0"/>
      </w:rPr>
      <w:t xml:space="preserve">👣 YUEXUELE LESSON PLAN 👣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3"/>
      <w:numFmt w:val="bullet"/>
      <w:lvlText w:val="-"/>
      <w:lvlJc w:val="left"/>
      <w:pPr>
        <w:ind w:left="720" w:hanging="360"/>
      </w:pPr>
      <w:rPr>
        <w:rFonts w:ascii="Montserrat" w:cs="Montserrat" w:eastAsia="Montserrat" w:hAnsi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u2r7W-iVP4Jf6WDF564QFPMRX_NLMqAi/view?usp=drive_link" TargetMode="External"/><Relationship Id="rId10" Type="http://schemas.openxmlformats.org/officeDocument/2006/relationships/hyperlink" Target="https://docs.google.com/presentation/d/1UB3bJaTYX_PJ3nRCAaUACqUTQ0QxGjKBH5CEWo3d9zs/edit?slide=id.g3953cd28e8c_1_234#slide=id.g3953cd28e8c_1_234" TargetMode="External"/><Relationship Id="rId13" Type="http://schemas.openxmlformats.org/officeDocument/2006/relationships/hyperlink" Target="https://www.xiaohongshu.com/discovery/item/62eb4171000000001203b05c?app_platform=ios&amp;app_version=9.7.3&amp;share_from_user_hidden=true&amp;xsec_source=app_share&amp;type=video&amp;xsec_token=CBKB0Di75_G8EqLzUyiVBmMKpgq6e17oKpcSRiv9tBS3M=&amp;author_share=1&amp;xhsshare=CopyLink&amp;shareRedId=OD07RDs6Njw2NzUyOTgwNjZHOTc8PTw8&amp;apptime=1763351351&amp;share_id=22a0978a3bc94efda847c66083431c01" TargetMode="External"/><Relationship Id="rId12" Type="http://schemas.openxmlformats.org/officeDocument/2006/relationships/hyperlink" Target="https://drive.google.com/file/d/1mJz56ed-bYDkp24FUEgoaXvytLBXZHaD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hPUghbkiCuDMXVBkIAgCiRpG5__Py7YH/view?usp=drive_link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ocs.google.com/presentation/d/1UB3bJaTYX_PJ3nRCAaUACqUTQ0QxGjKBH5CEWo3d9zs/edit?slide=id.g3746079325e_0_158#slide=id.g3746079325e_0_158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YjtHZh6nMRZ6ftQ5EVMLef3G1pHasY1K1JmsOc9vjUs/edit?slide=id.g394c21a1e9f_0_1161#slide=id.g394c21a1e9f_0_1161" TargetMode="External"/><Relationship Id="rId7" Type="http://schemas.openxmlformats.org/officeDocument/2006/relationships/hyperlink" Target="https://drive.google.com/file/d/1ockJ7NlVNIYkDFoDw4I5SYHTlzUjBICd/view?usp=drive_link" TargetMode="External"/><Relationship Id="rId8" Type="http://schemas.openxmlformats.org/officeDocument/2006/relationships/hyperlink" Target="https://drive.google.com/file/d/14gTr4xZcEKw9BTLyRTu3orzc81KqohPj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