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1 Lesson 7</w:t>
      </w:r>
    </w:p>
    <w:p>
      <w:pPr>
        <w:pStyle w:val="Heading1"/>
      </w:pPr>
      <w:r>
        <w:t xml:space="preserve">Unit 1 - Lesson 7</w:t>
      </w:r>
    </w:p>
    <w:p>
      <w:pPr>
        <w:pStyle w:val="Heading1"/>
      </w:pPr>
      <w:r>
        <w:t xml:space="preserve">Lesson Plan: Unit 1 Lesson 7</w:t>
      </w:r>
    </w:p>
    <w:p/>
    <w:p>
      <w:pPr>
        <w:pStyle w:val="Heading2"/>
      </w:pPr>
      <w:r>
        <w:t xml:space="preserve">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**Unit**</w:t>
            </w:r>
          </w:p>
        </w:tc>
        <w:tc>
          <w:tcPr>
            <w:tcW w:type="pct" w:w="50%"/>
          </w:tcPr>
          <w:p>
            <w:r>
              <w:t xml:space="preserve">1</w:t>
            </w:r>
          </w:p>
        </w:tc>
      </w:tr>
      <w:tr>
        <w:tc>
          <w:tcPr>
            <w:tcW w:type="pct" w:w="50%"/>
          </w:tcPr>
          <w:p>
            <w:r>
              <w:t xml:space="preserve">**Lesson**</w:t>
            </w:r>
          </w:p>
        </w:tc>
        <w:tc>
          <w:tcPr>
            <w:tcW w:type="pct" w:w="50%"/>
          </w:tcPr>
          <w:p>
            <w:r>
              <w:t xml:space="preserve">7</w:t>
            </w:r>
          </w:p>
        </w:tc>
      </w:tr>
      <w:tr>
        <w:tc>
          <w:tcPr>
            <w:tcW w:type="pct" w:w="50%"/>
          </w:tcPr>
          <w:p>
            <w:r>
              <w:t xml:space="preserve">**Topic**</w:t>
            </w:r>
          </w:p>
        </w:tc>
        <w:tc>
          <w:tcPr>
            <w:tcW w:type="pct" w:w="50%"/>
          </w:tcPr>
          <w:p>
            <w:r>
              <w:t xml:space="preserve">Unit 1 Lesson 7</w:t>
            </w:r>
          </w:p>
        </w:tc>
      </w:tr>
      <w:tr>
        <w:tc>
          <w:tcPr>
            <w:tcW w:type="pct" w:w="50%"/>
          </w:tcPr>
          <w:p>
            <w:r>
              <w:t xml:space="preserve">**Level**</w:t>
            </w:r>
          </w:p>
        </w:tc>
        <w:tc>
          <w:tcPr>
            <w:tcW w:type="pct" w:w="50%"/>
          </w:tcPr>
          <w:p>
            <w:r>
              <w:t xml:space="preserve">Beginner</w:t>
            </w:r>
          </w:p>
        </w:tc>
      </w:tr>
      <w:tr>
        <w:tc>
          <w:tcPr>
            <w:tcW w:type="pct" w:w="50%"/>
          </w:tcPr>
          <w:p>
            <w:r>
              <w:t xml:space="preserve">**Age Group**</w:t>
            </w:r>
          </w:p>
        </w:tc>
        <w:tc>
          <w:tcPr>
            <w:tcW w:type="pct" w:w="50%"/>
          </w:tcPr>
          <w:p>
            <w:r>
              <w:t xml:space="preserve">Preschool</w:t>
            </w:r>
          </w:p>
        </w:tc>
      </w:tr>
      <w:tr>
        <w:tc>
          <w:tcPr>
            <w:tcW w:type="pct" w:w="50%"/>
          </w:tcPr>
          <w:p>
            <w:r>
              <w:t xml:space="preserve">**Duration**</w:t>
            </w:r>
          </w:p>
        </w:tc>
        <w:tc>
          <w:tcPr>
            <w:tcW w:type="pct" w:w="50%"/>
          </w:tcPr>
          <w:p>
            <w:r>
              <w:t xml:space="preserve">45 mins</w:t>
            </w:r>
          </w:p>
        </w:tc>
      </w:tr>
    </w:tbl>
    <w:p/>
    <w:p>
      <w:pPr>
        <w:pStyle w:val="Heading2"/>
      </w:pPr>
      <w:r>
        <w:t xml:space="preserve">Objectives</w:t>
      </w:r>
    </w:p>
    <w:p/>
    <w:p/>
    <w:p>
      <w:pPr>
        <w:pStyle w:val="Heading2"/>
      </w:pPr>
      <w:r>
        <w:t xml:space="preserve">Vocabulary</w:t>
      </w:r>
    </w:p>
    <w:p/>
    <w:p/>
    <w:p>
      <w:pPr>
        <w:pStyle w:val="Heading2"/>
      </w:pPr>
      <w:r>
        <w:t xml:space="preserve">Materials</w:t>
      </w:r>
    </w:p>
    <w:p/>
    <w:p/>
    <w:p>
      <w:pPr>
        <w:pStyle w:val="Heading2"/>
      </w:pPr>
      <w:r>
        <w:t xml:space="preserve">Procedure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Stage</w:t>
            </w:r>
          </w:p>
        </w:tc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20%"/>
          </w:tcPr>
          <w:p>
            <w:r>
              <w:t xml:space="preserve">Teacher Activity</w:t>
            </w:r>
          </w:p>
        </w:tc>
        <w:tc>
          <w:tcPr>
            <w:tcW w:type="pct" w:w="20%"/>
          </w:tcPr>
          <w:p>
            <w:r>
              <w:t xml:space="preserve">Student Activity</w:t>
            </w:r>
          </w:p>
        </w:tc>
        <w:tc>
          <w:tcPr>
            <w:tcW w:type="pct" w:w="20%"/>
          </w:tcPr>
          <w:p>
            <w:r>
              <w:t xml:space="preserve">Materials</w:t>
            </w:r>
          </w:p>
        </w:tc>
      </w:tr>
      <w:tr>
        <w:tc>
          <w:tcPr>
            <w:tcW w:type="pct" w:w="20%"/>
          </w:tcPr>
          <w:p>
            <w:r>
              <w:t xml:space="preserve">**Warm-up**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**Greeting &amp; Song**&lt;br&gt;Teacher greets students with "Ni hao!". Play the "Hello Song".</w:t>
            </w:r>
          </w:p>
        </w:tc>
        <w:tc>
          <w:tcPr>
            <w:tcW w:type="pct" w:w="20%"/>
          </w:tcPr>
          <w:p>
            <w:r>
              <w:t xml:space="preserve">Students wave and sing along.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  <w:tr>
        <w:tc>
          <w:tcPr>
            <w:tcW w:type="pct" w:w="20%"/>
          </w:tcPr>
          <w:p>
            <w:r>
              <w:t xml:space="preserve">**Presentation**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**Flashcard Intro**&lt;br&gt;Show flashcards for: .&lt;br&gt;Pronounce each word clearly.</w:t>
            </w:r>
          </w:p>
        </w:tc>
        <w:tc>
          <w:tcPr>
            <w:tcW w:type="pct" w:w="20%"/>
          </w:tcPr>
          <w:p>
            <w:r>
              <w:t xml:space="preserve">Listen and repeat after the teacher.&lt;br&gt;Point to the correct card when asked.</w:t>
            </w:r>
          </w:p>
        </w:tc>
        <w:tc>
          <w:tcPr>
            <w:tcW w:type="pct" w:w="20%"/>
          </w:tcPr>
          <w:p>
            <w:r>
              <w:t xml:space="preserve">Flashcards</w:t>
            </w:r>
          </w:p>
        </w:tc>
      </w:tr>
      <w:tr>
        <w:tc>
          <w:tcPr>
            <w:tcW w:type="pct" w:w="20%"/>
          </w:tcPr>
          <w:p>
            <w:r>
              <w:t xml:space="preserve">**Practice**</w:t>
            </w:r>
          </w:p>
        </w:tc>
        <w:tc>
          <w:tcPr>
            <w:tcW w:type="pct" w:w="20%"/>
          </w:tcPr>
          <w:p>
            <w:r>
              <w:t xml:space="preserve">15 min</w:t>
            </w:r>
          </w:p>
        </w:tc>
        <w:tc>
          <w:tcPr>
            <w:tcW w:type="pct" w:w="20%"/>
          </w:tcPr>
          <w:p>
            <w:r>
              <w:t xml:space="preserve">**Game: Missing Card**&lt;br&gt;Place cards on board. Ask students to close eyes. Remove one. Ask "What's missing?"</w:t>
            </w:r>
          </w:p>
        </w:tc>
        <w:tc>
          <w:tcPr>
            <w:tcW w:type="pct" w:w="20%"/>
          </w:tcPr>
          <w:p>
            <w:r>
              <w:t xml:space="preserve">Open eyes and shout out the missing word.</w:t>
            </w:r>
          </w:p>
        </w:tc>
        <w:tc>
          <w:tcPr>
            <w:tcW w:type="pct" w:w="20%"/>
          </w:tcPr>
          <w:p>
            <w:r>
              <w:t xml:space="preserve">Flashcards, Board</w:t>
            </w:r>
          </w:p>
        </w:tc>
      </w:tr>
      <w:tr>
        <w:tc>
          <w:tcPr>
            <w:tcW w:type="pct" w:w="20%"/>
          </w:tcPr>
          <w:p>
            <w:r>
              <w:t xml:space="preserve">**Production**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**Role Play / Activity**&lt;br&gt;Students practice using the words in simple sentences or a group activity.</w:t>
            </w:r>
          </w:p>
        </w:tc>
        <w:tc>
          <w:tcPr>
            <w:tcW w:type="pct" w:w="20%"/>
          </w:tcPr>
          <w:p>
            <w:r>
              <w:t xml:space="preserve">Work in pairs or groups.</w:t>
            </w:r>
          </w:p>
        </w:tc>
        <w:tc>
          <w:tcPr>
            <w:tcW w:type="pct" w:w="20%"/>
          </w:tcPr>
          <w:p>
            <w:r>
              <w:t xml:space="preserve">Props</w:t>
            </w:r>
          </w:p>
        </w:tc>
      </w:tr>
      <w:tr>
        <w:tc>
          <w:tcPr>
            <w:tcW w:type="pct" w:w="20%"/>
          </w:tcPr>
          <w:p>
            <w:r>
              <w:t xml:space="preserve">**Wrap-up**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**Review &amp; Goodbye**&lt;br&gt;Quick review of words. Sing "Goodbye Song".</w:t>
            </w:r>
          </w:p>
        </w:tc>
        <w:tc>
          <w:tcPr>
            <w:tcW w:type="pct" w:w="20%"/>
          </w:tcPr>
          <w:p>
            <w:r>
              <w:t xml:space="preserve">Sing goodbye and wave.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</w:tbl>
    <w:p/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Ensure all students participate.</w:t>
      </w:r>
    </w:p>
    <w:p>
      <w:pPr>
        <w:pStyle w:val="ListParagraph"/>
        <w:numPr>
          <w:ilvl w:val="0"/>
          <w:numId w:val="1"/>
        </w:numPr>
      </w:pPr>
      <w:r>
        <w:t xml:space="preserve">Adjust pacing based on student engagement.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2025-12-04T14:53:51.626Z</dcterms:created>
  <dcterms:modified xsi:type="dcterms:W3CDTF">2025-12-04T14:53:51.626Z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