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1685" w14:textId="77777777" w:rsidR="00BD0A1B" w:rsidRDefault="007051D6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14:paraId="213E31D6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6C525D" w:rsidRDefault="00967742" w:rsidP="0008611E">
            <w:pPr>
              <w:jc w:val="center"/>
            </w:pPr>
            <w:r>
              <w:t>Thêm</w:t>
            </w:r>
            <w:r w:rsidR="0008611E">
              <w:t xml:space="preserve"> danh mục</w:t>
            </w:r>
            <w:r>
              <w:t xml:space="preserve"> sản phẩm</w:t>
            </w:r>
          </w:p>
        </w:tc>
      </w:tr>
      <w:tr w:rsidR="00967742" w14:paraId="62397D42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6C525D" w:rsidRDefault="00967742" w:rsidP="0008611E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</w:t>
            </w:r>
            <w:r w:rsidR="0008611E">
              <w:t>1 danh mục</w:t>
            </w:r>
            <w:r>
              <w:t xml:space="preserve"> sản phẩm mới lên website</w:t>
            </w:r>
          </w:p>
        </w:tc>
      </w:tr>
      <w:tr w:rsidR="00967742" w14:paraId="140F9AF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14:paraId="6C720655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6C525D" w:rsidRDefault="00967742" w:rsidP="0008611E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 w:rsidRPr="006C525D">
              <w:rPr>
                <w:i/>
                <w:iCs/>
              </w:rPr>
              <w:t>Thêm</w:t>
            </w:r>
            <w:r w:rsidR="0008611E">
              <w:rPr>
                <w:i/>
                <w:iCs/>
              </w:rPr>
              <w:t xml:space="preserve"> danh mục</w:t>
            </w:r>
            <w:r w:rsidRPr="006C525D">
              <w:rPr>
                <w:i/>
                <w:iCs/>
              </w:rPr>
              <w:t xml:space="preserve"> sản phẩm</w:t>
            </w:r>
            <w:r>
              <w:t>”</w:t>
            </w:r>
          </w:p>
        </w:tc>
      </w:tr>
      <w:tr w:rsidR="00967742" w14:paraId="525758EE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14:paraId="7C280C13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 xml:space="preserve">“ </w:t>
            </w:r>
            <w:r>
              <w:rPr>
                <w:i/>
                <w:iCs/>
              </w:rPr>
              <w:t>Thêm</w:t>
            </w:r>
            <w:proofErr w:type="gramEnd"/>
            <w:r w:rsidR="0008611E">
              <w:rPr>
                <w:i/>
                <w:iCs/>
              </w:rPr>
              <w:t xml:space="preserve"> danh mục</w:t>
            </w:r>
            <w:r>
              <w:rPr>
                <w:i/>
                <w:iCs/>
              </w:rPr>
              <w:t xml:space="preserve"> sản phẩm”</w:t>
            </w:r>
          </w:p>
        </w:tc>
      </w:tr>
      <w:tr w:rsidR="00967742" w14:paraId="6BBECA3C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7642B3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4193F96A" w:rsidR="00967742" w:rsidRPr="007D7D1F" w:rsidRDefault="00967742" w:rsidP="0008611E">
            <w:pPr>
              <w:jc w:val="center"/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967742" w14:paraId="0297E780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Kiểm tra xem Nhà phân phối đã nhập </w:t>
            </w:r>
            <w:r w:rsidR="0008611E">
              <w:t>tên cho danh mục sản phẩm chưa</w:t>
            </w:r>
          </w:p>
        </w:tc>
      </w:tr>
      <w:tr w:rsidR="00967742" w14:paraId="6BA9285D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898BFCB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14:paraId="4A5B89C7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7D7D1F" w:rsidRDefault="00A350FC" w:rsidP="0008611E">
            <w:pPr>
              <w:jc w:val="center"/>
            </w:pPr>
            <w:r>
              <w:t>Lưu trữ và đ</w:t>
            </w:r>
            <w:r w:rsidR="00967742">
              <w:t>ưa ra thông báo thêm</w:t>
            </w:r>
            <w:r>
              <w:t xml:space="preserve"> danh mục</w:t>
            </w:r>
            <w:r w:rsidR="00967742">
              <w:t xml:space="preserve"> sản phẩm thành công</w:t>
            </w:r>
          </w:p>
        </w:tc>
      </w:tr>
      <w:tr w:rsidR="00967742" w14:paraId="108FD45E" w14:textId="77777777" w:rsidTr="007051D6">
        <w:trPr>
          <w:trHeight w:val="180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42D884F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D331997" w14:textId="77777777" w:rsidR="00A775CF" w:rsidRDefault="00A775CF" w:rsidP="0008611E">
            <w:pPr>
              <w:jc w:val="center"/>
            </w:pPr>
          </w:p>
        </w:tc>
        <w:tc>
          <w:tcPr>
            <w:tcW w:w="1275" w:type="dxa"/>
          </w:tcPr>
          <w:p w14:paraId="3C69A0C7" w14:textId="28AC4B77" w:rsidR="00A775CF" w:rsidRDefault="00A775CF" w:rsidP="0008611E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B49D3DA" w14:textId="1C368977" w:rsidR="00A775CF" w:rsidRDefault="00A775CF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1A5118B5" w14:textId="369CC7E1" w:rsidR="00A775CF" w:rsidRDefault="00A775CF" w:rsidP="0008611E">
            <w:pPr>
              <w:jc w:val="center"/>
            </w:pPr>
            <w:r>
              <w:t>Nhấn nút “Hủy” để không thêm danh mục sản phẩm</w:t>
            </w:r>
          </w:p>
        </w:tc>
      </w:tr>
      <w:tr w:rsidR="00967742" w14:paraId="54B62247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08611E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>
              <w:t>tên danh mục sản phẩm</w:t>
            </w:r>
            <w:r>
              <w:rPr>
                <w:lang w:val="vi-VN"/>
              </w:rPr>
              <w:t xml:space="preserve"> nếu </w:t>
            </w:r>
            <w:r>
              <w:t>Nhà phân phối</w:t>
            </w:r>
            <w:r>
              <w:rPr>
                <w:lang w:val="vi-VN"/>
              </w:rPr>
              <w:t xml:space="preserve"> </w:t>
            </w:r>
            <w:r w:rsidR="0008611E">
              <w:t>chưa nhập</w:t>
            </w:r>
          </w:p>
        </w:tc>
      </w:tr>
      <w:tr w:rsidR="00967742" w14:paraId="3025E63F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A4DE617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7E2D1C" w:rsidRDefault="00967742" w:rsidP="0008611E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 w:rsidR="0008611E">
              <w:t>Danh mục s</w:t>
            </w:r>
            <w: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 w:rsidR="00A350FC"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7E2D1C" w:rsidRDefault="0008611E" w:rsidP="0008611E">
            <w:pPr>
              <w:jc w:val="center"/>
            </w:pPr>
            <w: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14:paraId="62046B40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6C525D" w:rsidRDefault="00A350FC" w:rsidP="00A350FC">
            <w:pPr>
              <w:jc w:val="center"/>
            </w:pPr>
            <w:r>
              <w:t>Để</w:t>
            </w:r>
            <w:r>
              <w:rPr>
                <w:lang w:val="vi-VN"/>
              </w:rPr>
              <w:t xml:space="preserve"> Nhà phân phối</w:t>
            </w:r>
            <w:r>
              <w:t xml:space="preserve"> thêm thông tin sản phẩm mới lên website</w:t>
            </w:r>
          </w:p>
        </w:tc>
      </w:tr>
      <w:tr w:rsidR="00A350FC" w14:paraId="75BE9618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14:paraId="084AB7A6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6C525D" w:rsidRDefault="00A350FC" w:rsidP="00A350FC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 w:rsidRPr="006C525D">
              <w:rPr>
                <w:i/>
                <w:iCs/>
              </w:rPr>
              <w:t>Thêm mới sản phẩm</w:t>
            </w:r>
            <w:r>
              <w:t>”</w:t>
            </w:r>
          </w:p>
        </w:tc>
      </w:tr>
      <w:tr w:rsidR="00A350FC" w14:paraId="7E2CBD55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Nhà phân phối đang trong trang </w:t>
            </w:r>
            <w:r w:rsidRPr="006C525D">
              <w:rPr>
                <w:i/>
                <w:iCs/>
              </w:rPr>
              <w:t>“Xem sản phẩm</w:t>
            </w:r>
            <w:r>
              <w:rPr>
                <w:i/>
                <w:iCs/>
              </w:rPr>
              <w:t xml:space="preserve"> theo danh mục</w:t>
            </w:r>
            <w:r w:rsidRPr="006C525D">
              <w:rPr>
                <w:i/>
                <w:iCs/>
              </w:rPr>
              <w:t>”</w:t>
            </w:r>
          </w:p>
        </w:tc>
      </w:tr>
      <w:tr w:rsidR="00A350FC" w14:paraId="0104B6F7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14:paraId="52DF662A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 xml:space="preserve">“ </w:t>
            </w:r>
            <w:r>
              <w:rPr>
                <w:i/>
                <w:iCs/>
              </w:rPr>
              <w:t>Thêm</w:t>
            </w:r>
            <w:proofErr w:type="gramEnd"/>
            <w:r>
              <w:rPr>
                <w:i/>
                <w:iCs/>
              </w:rPr>
              <w:t xml:space="preserve"> mới sản phẩm”</w:t>
            </w:r>
          </w:p>
        </w:tc>
      </w:tr>
      <w:tr w:rsidR="00A350FC" w14:paraId="79ECB0A3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F5F488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1A257EC3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</w:t>
            </w:r>
            <w:r w:rsidR="00A775CF">
              <w:t>Lưu</w:t>
            </w:r>
            <w:r>
              <w:t>” để yêu cầu thêm mới</w:t>
            </w:r>
          </w:p>
        </w:tc>
      </w:tr>
      <w:tr w:rsidR="00A350FC" w14:paraId="44290E68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Kiểm tra xem Nhà phân phối đã nhập các trường bắt buộc chưa</w:t>
            </w:r>
          </w:p>
        </w:tc>
      </w:tr>
      <w:tr w:rsidR="00A350FC" w14:paraId="29CFF8BF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61A71D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7E2D1C" w:rsidRDefault="00A350FC" w:rsidP="00A350FC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>tên sản phẩm có trùng với tên sản phẩm đã có trong hệ thống trước đó hay không</w:t>
            </w:r>
          </w:p>
        </w:tc>
      </w:tr>
      <w:tr w:rsidR="00A350FC" w14:paraId="0B0637CF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A86783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Lưu trữ và đưa ra thông báo thêm sản phẩm thành công</w:t>
            </w:r>
          </w:p>
        </w:tc>
      </w:tr>
      <w:tr w:rsidR="00A350FC" w14:paraId="2246E736" w14:textId="77777777" w:rsidTr="007051D6">
        <w:trPr>
          <w:trHeight w:val="180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897B4F4" w14:textId="0EBBDCCF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31DA7EEA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ECD622C" w14:textId="77777777" w:rsidR="00A775CF" w:rsidRDefault="00A775CF" w:rsidP="00A350FC">
            <w:pPr>
              <w:jc w:val="center"/>
            </w:pPr>
          </w:p>
        </w:tc>
        <w:tc>
          <w:tcPr>
            <w:tcW w:w="1275" w:type="dxa"/>
          </w:tcPr>
          <w:p w14:paraId="483BEFA7" w14:textId="2016E696" w:rsidR="00A775CF" w:rsidRDefault="00A775CF" w:rsidP="00A350FC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3E65B6F4" w14:textId="66ABCCDC" w:rsidR="00A775CF" w:rsidRDefault="00A775CF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5F288DF3" w14:textId="6BCC740D" w:rsidR="00A775CF" w:rsidRDefault="00A775CF" w:rsidP="00A350FC">
            <w:pPr>
              <w:jc w:val="center"/>
            </w:pPr>
            <w:r>
              <w:t>Nhấn “Hủy” để không thêm sản phẩm</w:t>
            </w:r>
          </w:p>
        </w:tc>
      </w:tr>
      <w:tr w:rsidR="00A350FC" w14:paraId="53A75C3B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14:paraId="13792A01" w14:textId="77777777" w:rsidTr="007051D6">
        <w:trPr>
          <w:trHeight w:val="180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68A1CE6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7E2D1C" w:rsidRDefault="00A350FC" w:rsidP="00A350FC">
            <w:pPr>
              <w:jc w:val="center"/>
            </w:pPr>
            <w:r>
              <w:t>Thông</w:t>
            </w:r>
            <w:r>
              <w:rPr>
                <w:lang w:val="vi-VN"/>
              </w:rPr>
              <w:t xml:space="preserve"> báo lỗi: </w:t>
            </w:r>
            <w: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>
        <w:t xml:space="preserve"> </w:t>
      </w:r>
      <w:r w:rsidRPr="007E2D1C">
        <w:rPr>
          <w:lang w:val="vi-VN"/>
        </w:rPr>
        <w:t xml:space="preserve">Dữ liệu đầu vào của </w:t>
      </w:r>
      <w:r w:rsidR="00943240"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377DC06E" w:rsidR="001C2569" w:rsidRPr="001C2569" w:rsidRDefault="0087543B" w:rsidP="00A62E48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566683D" w:rsidR="001C2569" w:rsidRDefault="0087543B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1AC882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A775CF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CB2AE11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A775CF">
            <w:pPr>
              <w:jc w:val="center"/>
            </w:pPr>
            <w:r>
              <w:t>Sửa trang giới thiệu</w:t>
            </w:r>
          </w:p>
        </w:tc>
      </w:tr>
      <w:tr w:rsidR="00A350FC" w14:paraId="32B1AF5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E37BDC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A350FC" w:rsidRDefault="00A350FC" w:rsidP="00A775CF">
            <w:pPr>
              <w:jc w:val="center"/>
            </w:pPr>
            <w:r>
              <w:t>Để sửa thông tin giới thiệu của công ty</w:t>
            </w:r>
          </w:p>
        </w:tc>
      </w:tr>
      <w:tr w:rsidR="00A350FC" w14:paraId="5EB731DE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5A1ADEB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A775CF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3500F6BA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A775CF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79E97B74" w14:textId="77777777" w:rsidR="00A350FC" w:rsidRPr="00752533" w:rsidRDefault="00A350FC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A775CF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127437A3" w14:textId="77777777" w:rsidR="0028785D" w:rsidRPr="00752533" w:rsidRDefault="0028785D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0F8726EF" w14:textId="77777777" w:rsidR="0028785D" w:rsidRPr="0008611E" w:rsidRDefault="0028785D" w:rsidP="00A775CF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EED539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01AC0373" w14:textId="77777777" w:rsidR="0028785D" w:rsidRPr="0008611E" w:rsidRDefault="0028785D" w:rsidP="00A775CF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2A4528D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A775CF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A775CF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 xml:space="preserve">“ </w:t>
            </w:r>
            <w:r>
              <w:rPr>
                <w:i/>
                <w:iCs/>
              </w:rPr>
              <w:t>Sửa</w:t>
            </w:r>
            <w:proofErr w:type="gramEnd"/>
            <w:r>
              <w:rPr>
                <w:i/>
                <w:iCs/>
              </w:rPr>
              <w:t xml:space="preserve"> trang giới thiệu”</w:t>
            </w:r>
          </w:p>
        </w:tc>
      </w:tr>
      <w:tr w:rsidR="0028785D" w14:paraId="7B9FAADC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2DB57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376AB6D4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025D7936" w:rsidR="0028785D" w:rsidRPr="001C2569" w:rsidRDefault="001C2569" w:rsidP="00A775CF">
            <w:pPr>
              <w:jc w:val="center"/>
            </w:pPr>
            <w:r>
              <w:t xml:space="preserve">Nhập </w:t>
            </w:r>
            <w:r w:rsidR="007670E2">
              <w:t>giới thiệu</w:t>
            </w:r>
          </w:p>
        </w:tc>
      </w:tr>
      <w:tr w:rsidR="0028785D" w14:paraId="0024F39E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2A71C1E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3EB35E00" w:rsidR="0028785D" w:rsidRPr="001C2569" w:rsidRDefault="001C2569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28785D" w14:paraId="534EBF22" w14:textId="77777777" w:rsidTr="007051D6">
        <w:trPr>
          <w:trHeight w:val="636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595F9EE6" w14:textId="77777777" w:rsidR="0028785D" w:rsidRDefault="0028785D" w:rsidP="00A775CF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A775CF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775CF" w14:paraId="4C5FB496" w14:textId="77777777" w:rsidTr="007051D6">
        <w:trPr>
          <w:trHeight w:val="39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F076F92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2B4FDCF4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1DC36DC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683174EE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1304990C" w14:textId="77777777" w:rsidTr="007051D6">
        <w:trPr>
          <w:trHeight w:val="12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D5F51DF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1CD49BC0" w14:textId="2A8FA144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2367D005" w14:textId="48802543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0A41D4A" w14:textId="0231E5B4" w:rsidR="00A775CF" w:rsidRDefault="00A775CF" w:rsidP="00A775CF">
            <w:pPr>
              <w:jc w:val="center"/>
            </w:pPr>
            <w:r>
              <w:t xml:space="preserve">Nhấn “Hủy” </w:t>
            </w:r>
            <w:proofErr w:type="gramStart"/>
            <w:r>
              <w:t>để  hủy</w:t>
            </w:r>
            <w:proofErr w:type="gramEnd"/>
            <w:r>
              <w:t xml:space="preserve"> chỉnh sửa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41287C95" w:rsidR="00115EEB" w:rsidRPr="007E2D1C" w:rsidRDefault="00A775CF" w:rsidP="006508D4">
            <w:pPr>
              <w:jc w:val="center"/>
            </w:pPr>
            <w:r>
              <w:t>Giới thiệu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</w:t>
            </w:r>
            <w:proofErr w:type="gramStart"/>
            <w:r>
              <w:t>…..</w:t>
            </w:r>
            <w:proofErr w:type="gramEnd"/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1F402E67" w:rsidR="00115EEB" w:rsidRPr="007E2D1C" w:rsidRDefault="00A775CF" w:rsidP="006508D4">
            <w:pPr>
              <w:jc w:val="center"/>
            </w:pPr>
            <w:r>
              <w:t>Link tin tức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Default="00115EEB" w:rsidP="006508D4">
            <w:pPr>
              <w:jc w:val="center"/>
            </w:pPr>
            <w:r w:rsidRPr="00115EEB">
              <w:t>https://dantri.com.vn/xa-hoi/su-that-bat-ngo-vu-san-phu-mat-tich-o-bac-ninh-sinh-con-o-gia-lai-20201207090753845.htm</w:t>
            </w:r>
          </w:p>
        </w:tc>
      </w:tr>
      <w:tr w:rsidR="00A775CF" w14:paraId="00E2FDB9" w14:textId="77777777" w:rsidTr="006508D4">
        <w:tc>
          <w:tcPr>
            <w:tcW w:w="562" w:type="dxa"/>
          </w:tcPr>
          <w:p w14:paraId="44BF4C7D" w14:textId="1F2C5F93" w:rsidR="00A775CF" w:rsidRPr="00A775CF" w:rsidRDefault="00A775CF" w:rsidP="006508D4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79E629D4" w14:textId="11259F83" w:rsidR="00A775CF" w:rsidRDefault="00A775CF" w:rsidP="006508D4">
            <w:pPr>
              <w:jc w:val="center"/>
            </w:pPr>
            <w:r>
              <w:t>Tên tin tức</w:t>
            </w:r>
          </w:p>
        </w:tc>
        <w:tc>
          <w:tcPr>
            <w:tcW w:w="1700" w:type="dxa"/>
          </w:tcPr>
          <w:p w14:paraId="0DDFA2BA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7728506" w14:textId="2B10EB86" w:rsidR="00A775CF" w:rsidRPr="00A775CF" w:rsidRDefault="00A775CF" w:rsidP="006508D4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F660DA5" w14:textId="77777777" w:rsidR="00A775CF" w:rsidRDefault="00A775CF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926644E" w14:textId="53EC31B3" w:rsidR="00A775CF" w:rsidRPr="00115EEB" w:rsidRDefault="00A775CF" w:rsidP="006508D4">
            <w:pPr>
              <w:jc w:val="center"/>
            </w:pPr>
            <w:r>
              <w:t>Sự thật bất ngờ vụ sản phụ mất tích ở bắc ninh sinh con ở Gia Lai</w:t>
            </w:r>
          </w:p>
        </w:tc>
      </w:tr>
    </w:tbl>
    <w:p w14:paraId="55AC2152" w14:textId="47873D53" w:rsidR="00115EEB" w:rsidRDefault="00115EEB" w:rsidP="00A350FC"/>
    <w:p w14:paraId="2A4880A1" w14:textId="3A7B7469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D339D0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A775CF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BFB7586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A775CF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E41E2B1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A775CF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9345CF5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A775CF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55DC3333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A775CF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064E2077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2C3C37CE" w14:textId="77777777" w:rsidR="00115EEB" w:rsidRPr="00752533" w:rsidRDefault="00115EEB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D35A0DF" w14:textId="77777777" w:rsidR="00115EEB" w:rsidRDefault="00115EEB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D69545E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3CD66D52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21F974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A775CF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 xml:space="preserve">“ </w:t>
            </w:r>
            <w:r w:rsidRPr="00115EEB">
              <w:rPr>
                <w:i/>
                <w:iCs/>
              </w:rPr>
              <w:t>Thêm</w:t>
            </w:r>
            <w:proofErr w:type="gramEnd"/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06285DF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592EA81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59190CB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7670E2">
              <w:t>thông tin tin tức</w:t>
            </w:r>
          </w:p>
        </w:tc>
      </w:tr>
      <w:tr w:rsidR="00115EEB" w14:paraId="5A5EDE49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B2DFACB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1F4A4188" w:rsidR="00115EEB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115EEB" w14:paraId="7C32CCFE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04827442" w14:textId="77777777" w:rsidR="00115EEB" w:rsidRDefault="00115EEB" w:rsidP="00A775CF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A775CF">
            <w:pPr>
              <w:jc w:val="center"/>
              <w:rPr>
                <w:lang w:val="vi-VN"/>
              </w:rPr>
            </w:pPr>
            <w:r>
              <w:t>Cập nhật lưu trữ và thông báo thêm thành công</w:t>
            </w:r>
          </w:p>
        </w:tc>
      </w:tr>
      <w:tr w:rsidR="00A775CF" w14:paraId="3C0C81E4" w14:textId="77777777" w:rsidTr="007051D6">
        <w:trPr>
          <w:trHeight w:val="274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43EF2163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7E0A93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10C832B8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6B4E75DD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698833CA" w14:textId="77777777" w:rsidTr="007051D6">
        <w:trPr>
          <w:trHeight w:val="251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FAD5DB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8F01B47" w14:textId="6D85074D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E5353AE" w14:textId="7BC70EFF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2DBDE85E" w14:textId="7D816A4B" w:rsidR="00A775CF" w:rsidRDefault="00A775CF" w:rsidP="00A775CF">
            <w:pPr>
              <w:jc w:val="center"/>
            </w:pPr>
            <w:r>
              <w:t>Nhấn “Hủy” để không thêm tin tức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4AC21760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A775CF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64E5E01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A775CF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14DB0CC9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A775CF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3D43D197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A775CF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070C44A8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A775CF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7A1C7A92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3AB9C55" w:rsidR="008A1729" w:rsidRPr="00EC073C" w:rsidRDefault="007670E2" w:rsidP="00A775CF">
            <w:pPr>
              <w:jc w:val="center"/>
              <w:rPr>
                <w:lang w:val="vi-VN"/>
              </w:rPr>
            </w:pPr>
            <w:r>
              <w:t>Admin chọn tin tức cần xóa</w:t>
            </w:r>
          </w:p>
        </w:tc>
      </w:tr>
      <w:tr w:rsidR="008A1729" w14:paraId="0EAD150B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3A6362D3" w14:textId="77777777" w:rsidR="008A1729" w:rsidRPr="00752533" w:rsidRDefault="008A1729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1D3174A" w14:textId="77777777" w:rsidR="008A1729" w:rsidRDefault="008A1729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A31352B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7CD190CD" w14:textId="77777777" w:rsidR="008A1729" w:rsidRPr="0074746C" w:rsidRDefault="008A1729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210CF12F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A775CF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>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proofErr w:type="gramEnd"/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664FB1A2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90271CB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7DD461DE" w14:textId="0734236F" w:rsidR="008A1729" w:rsidRDefault="007670E2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7BB7BC8" w14:textId="08C3DDD4" w:rsidR="008A1729" w:rsidRDefault="00115EEB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1C47938A" w:rsidR="008A1729" w:rsidRPr="00115EEB" w:rsidRDefault="00115EEB" w:rsidP="00A775CF">
            <w:pPr>
              <w:jc w:val="center"/>
            </w:pPr>
            <w:r>
              <w:t xml:space="preserve">Nhấn nút </w:t>
            </w:r>
            <w:r w:rsidR="00A775CF">
              <w:t>“</w:t>
            </w:r>
            <w:r>
              <w:t>Xóa</w:t>
            </w:r>
            <w:r w:rsidR="00A775CF">
              <w:t>”</w:t>
            </w:r>
          </w:p>
        </w:tc>
      </w:tr>
      <w:tr w:rsidR="008A1729" w14:paraId="7697E3D3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A5E8838" w14:textId="77777777" w:rsidR="008A1729" w:rsidRDefault="008A1729" w:rsidP="00A775CF">
            <w:pPr>
              <w:jc w:val="center"/>
            </w:pPr>
          </w:p>
        </w:tc>
        <w:tc>
          <w:tcPr>
            <w:tcW w:w="1275" w:type="dxa"/>
          </w:tcPr>
          <w:p w14:paraId="379C8331" w14:textId="129F617E" w:rsidR="008A1729" w:rsidRDefault="007670E2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01B971BE" w:rsidR="008A1729" w:rsidRPr="00754A45" w:rsidRDefault="00FE65BD" w:rsidP="00A775CF">
            <w:pPr>
              <w:jc w:val="center"/>
              <w:rPr>
                <w:lang w:val="vi-VN"/>
              </w:rPr>
            </w:pPr>
            <w:r>
              <w:t>L</w:t>
            </w:r>
            <w:r w:rsidR="00115EEB">
              <w:t xml:space="preserve">ưu </w:t>
            </w:r>
            <w:r>
              <w:t>thay đổi</w:t>
            </w:r>
            <w:r w:rsidR="00115EEB">
              <w:t xml:space="preserve"> và </w:t>
            </w:r>
            <w:r>
              <w:t>thông báo</w:t>
            </w:r>
            <w:r w:rsidR="007670E2">
              <w:t xml:space="preserve"> xóa</w:t>
            </w:r>
            <w:r w:rsidR="00115EEB">
              <w:t xml:space="preserve"> thành công</w:t>
            </w:r>
          </w:p>
        </w:tc>
      </w:tr>
      <w:tr w:rsidR="00A775CF" w14:paraId="0D20EB67" w14:textId="77777777" w:rsidTr="007051D6">
        <w:trPr>
          <w:trHeight w:val="286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1397A18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50DCD1A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D8224F4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44D07B8F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BAD8760" w14:textId="77777777" w:rsidTr="007051D6">
        <w:trPr>
          <w:trHeight w:val="239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61B100AE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5E740B8B" w14:textId="24FD53B2" w:rsidR="00A775CF" w:rsidRDefault="007670E2" w:rsidP="00A775CF">
            <w:pPr>
              <w:jc w:val="center"/>
            </w:pPr>
            <w:r>
              <w:t>3</w:t>
            </w:r>
            <w:r w:rsidR="00A775CF">
              <w:t>a</w:t>
            </w:r>
          </w:p>
        </w:tc>
        <w:tc>
          <w:tcPr>
            <w:tcW w:w="2410" w:type="dxa"/>
          </w:tcPr>
          <w:p w14:paraId="24EBC8C3" w14:textId="05B2C3CE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4819E96" w14:textId="797546DA" w:rsidR="00A775CF" w:rsidRDefault="00A775CF" w:rsidP="00A775CF">
            <w:pPr>
              <w:jc w:val="center"/>
            </w:pPr>
            <w:r>
              <w:t>Nhấn “Hủy” để không xóa tin tức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0CCEE565" w14:textId="103C5B56" w:rsidR="008D2497" w:rsidRDefault="00A775CF" w:rsidP="00A775CF">
      <w:pPr>
        <w:jc w:val="center"/>
      </w:pPr>
      <w:r>
        <w:t>Dữ liệu đầu vào của Xóa tin: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A775CF" w14:paraId="3870393C" w14:textId="77777777" w:rsidTr="00A775CF">
        <w:tc>
          <w:tcPr>
            <w:tcW w:w="560" w:type="dxa"/>
          </w:tcPr>
          <w:p w14:paraId="0ED651A6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00" w:type="dxa"/>
          </w:tcPr>
          <w:p w14:paraId="4F0710B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660" w:type="dxa"/>
          </w:tcPr>
          <w:p w14:paraId="5D1A0EC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85" w:type="dxa"/>
          </w:tcPr>
          <w:p w14:paraId="4BB5EC9E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12" w:type="dxa"/>
          </w:tcPr>
          <w:p w14:paraId="1D433AB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533" w:type="dxa"/>
          </w:tcPr>
          <w:p w14:paraId="372F9B93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775CF" w14:paraId="56605357" w14:textId="77777777" w:rsidTr="00A775CF">
        <w:tc>
          <w:tcPr>
            <w:tcW w:w="560" w:type="dxa"/>
          </w:tcPr>
          <w:p w14:paraId="44507CAD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00" w:type="dxa"/>
          </w:tcPr>
          <w:p w14:paraId="5ECBD66E" w14:textId="6CE8FA4C" w:rsidR="00A775CF" w:rsidRPr="007E2D1C" w:rsidRDefault="00A775CF" w:rsidP="00217D93">
            <w:pPr>
              <w:jc w:val="center"/>
            </w:pPr>
            <w:r>
              <w:t>ID tin tức</w:t>
            </w:r>
          </w:p>
        </w:tc>
        <w:tc>
          <w:tcPr>
            <w:tcW w:w="1660" w:type="dxa"/>
          </w:tcPr>
          <w:p w14:paraId="4CEE3525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985" w:type="dxa"/>
          </w:tcPr>
          <w:p w14:paraId="69799798" w14:textId="77777777" w:rsidR="00A775CF" w:rsidRDefault="00A775CF" w:rsidP="00217D9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12" w:type="dxa"/>
          </w:tcPr>
          <w:p w14:paraId="78B9832C" w14:textId="77777777" w:rsidR="00A775CF" w:rsidRDefault="00A775CF" w:rsidP="00217D93">
            <w:pPr>
              <w:jc w:val="center"/>
              <w:rPr>
                <w:lang w:val="vi-VN"/>
              </w:rPr>
            </w:pPr>
          </w:p>
        </w:tc>
        <w:tc>
          <w:tcPr>
            <w:tcW w:w="2533" w:type="dxa"/>
          </w:tcPr>
          <w:p w14:paraId="7FEA30D5" w14:textId="16477737" w:rsidR="00A775CF" w:rsidRDefault="00A775CF" w:rsidP="00217D93">
            <w:pPr>
              <w:jc w:val="center"/>
            </w:pPr>
            <w:r>
              <w:t>2</w:t>
            </w:r>
          </w:p>
        </w:tc>
      </w:tr>
    </w:tbl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27A7E490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A775CF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14:paraId="7AB7D7AB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1B5266D4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6C525D" w:rsidRDefault="00FE65BD" w:rsidP="00A775CF">
            <w:pPr>
              <w:jc w:val="center"/>
            </w:pPr>
            <w:r>
              <w:t>Sửa chính sách bảo hành</w:t>
            </w:r>
          </w:p>
        </w:tc>
      </w:tr>
      <w:tr w:rsidR="008D2497" w14:paraId="51FD89D3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79D9C67C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6C525D" w:rsidRDefault="008D2497" w:rsidP="00A775CF">
            <w:pPr>
              <w:jc w:val="center"/>
            </w:pPr>
            <w:r>
              <w:t xml:space="preserve">Để Admin </w:t>
            </w:r>
            <w:r w:rsidR="00FE65BD">
              <w:t>sửa chính sách bảo hành</w:t>
            </w:r>
          </w:p>
        </w:tc>
      </w:tr>
      <w:tr w:rsidR="008D2497" w14:paraId="1DBA961C" w14:textId="77777777" w:rsidTr="007051D6">
        <w:tc>
          <w:tcPr>
            <w:tcW w:w="1555" w:type="dxa"/>
            <w:shd w:val="clear" w:color="auto" w:fill="E2EFD9" w:themeFill="accent6" w:themeFillTint="33"/>
          </w:tcPr>
          <w:p w14:paraId="069D4A4F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A775CF">
            <w:pPr>
              <w:jc w:val="center"/>
            </w:pPr>
            <w:r>
              <w:t>Admin</w:t>
            </w:r>
          </w:p>
        </w:tc>
      </w:tr>
      <w:tr w:rsidR="008D2497" w14:paraId="1C091BA8" w14:textId="77777777" w:rsidTr="007051D6">
        <w:trPr>
          <w:trHeight w:val="599"/>
        </w:trPr>
        <w:tc>
          <w:tcPr>
            <w:tcW w:w="1555" w:type="dxa"/>
            <w:shd w:val="clear" w:color="auto" w:fill="E2EFD9" w:themeFill="accent6" w:themeFillTint="33"/>
          </w:tcPr>
          <w:p w14:paraId="1A1D71BD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6C525D" w:rsidRDefault="008D2497" w:rsidP="00A775CF">
            <w:pPr>
              <w:jc w:val="center"/>
            </w:pPr>
            <w:r>
              <w:t xml:space="preserve">Nhấn </w:t>
            </w:r>
            <w:proofErr w:type="gramStart"/>
            <w:r>
              <w:t>nút  “</w:t>
            </w:r>
            <w:proofErr w:type="gramEnd"/>
            <w:r w:rsidR="00FE65BD">
              <w:t>Sửa chính sách bảo hành</w:t>
            </w:r>
            <w:r>
              <w:t>”</w:t>
            </w:r>
          </w:p>
        </w:tc>
      </w:tr>
      <w:tr w:rsidR="008D2497" w14:paraId="19F2A9FD" w14:textId="77777777" w:rsidTr="007051D6">
        <w:trPr>
          <w:trHeight w:val="550"/>
        </w:trPr>
        <w:tc>
          <w:tcPr>
            <w:tcW w:w="1555" w:type="dxa"/>
            <w:shd w:val="clear" w:color="auto" w:fill="E2EFD9" w:themeFill="accent6" w:themeFillTint="33"/>
          </w:tcPr>
          <w:p w14:paraId="2476C40A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A775CF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7051D6">
        <w:trPr>
          <w:trHeight w:val="78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0D7010C7" w14:textId="77777777" w:rsidR="008D2497" w:rsidRPr="00752533" w:rsidRDefault="008D2497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F4048CF" w14:textId="77777777" w:rsidR="008D2497" w:rsidRDefault="008D2497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0035EE9E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300FC677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14:paraId="0C362925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ECB1B15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A775C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A775CF">
            <w:pPr>
              <w:jc w:val="center"/>
              <w:rPr>
                <w:lang w:val="vi-VN"/>
              </w:rPr>
            </w:pPr>
            <w:r>
              <w:t xml:space="preserve">Nhấn nút </w:t>
            </w:r>
            <w:proofErr w:type="gramStart"/>
            <w:r>
              <w:t xml:space="preserve">“ </w:t>
            </w:r>
            <w:r w:rsidR="00FE65BD">
              <w:rPr>
                <w:i/>
                <w:iCs/>
              </w:rPr>
              <w:t>Sửa</w:t>
            </w:r>
            <w:proofErr w:type="gramEnd"/>
            <w:r w:rsidR="00FE65BD">
              <w:rPr>
                <w:i/>
                <w:iCs/>
              </w:rPr>
              <w:t xml:space="preserve"> chính sách bảo hành</w:t>
            </w:r>
            <w:r>
              <w:rPr>
                <w:i/>
                <w:iCs/>
              </w:rPr>
              <w:t>”</w:t>
            </w:r>
          </w:p>
        </w:tc>
      </w:tr>
      <w:tr w:rsidR="008D2497" w14:paraId="49993B43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4D52DD0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514B2EF9" w14:textId="77777777" w:rsidR="008D2497" w:rsidRDefault="008D2497" w:rsidP="00A775C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A775CF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6834937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A775C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4028FC09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A775C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4F89EB37" w:rsidR="008D2497" w:rsidRPr="00115EEB" w:rsidRDefault="008D2497" w:rsidP="00A775CF">
            <w:pPr>
              <w:jc w:val="center"/>
            </w:pPr>
            <w:r>
              <w:t xml:space="preserve">Nhấn nút </w:t>
            </w:r>
            <w:r w:rsidR="00A775CF">
              <w:t>“Lưu”</w:t>
            </w:r>
          </w:p>
        </w:tc>
      </w:tr>
      <w:tr w:rsidR="008D2497" w14:paraId="6CD99B55" w14:textId="77777777" w:rsidTr="007051D6">
        <w:trPr>
          <w:trHeight w:val="77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165E3EC8" w14:textId="77777777" w:rsidR="008D2497" w:rsidRDefault="008D2497" w:rsidP="00A775CF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A775CF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A775CF">
            <w:pPr>
              <w:jc w:val="center"/>
              <w:rPr>
                <w:lang w:val="vi-VN"/>
              </w:rPr>
            </w:pPr>
            <w:r>
              <w:t>Cập nhật và thông báo thêm thành công</w:t>
            </w:r>
          </w:p>
        </w:tc>
      </w:tr>
      <w:tr w:rsidR="00A775CF" w14:paraId="551CD6CB" w14:textId="77777777" w:rsidTr="007051D6">
        <w:trPr>
          <w:trHeight w:val="286"/>
        </w:trPr>
        <w:tc>
          <w:tcPr>
            <w:tcW w:w="1555" w:type="dxa"/>
            <w:vMerge w:val="restart"/>
            <w:shd w:val="clear" w:color="auto" w:fill="E2EFD9" w:themeFill="accent6" w:themeFillTint="33"/>
          </w:tcPr>
          <w:p w14:paraId="7328F2AD" w14:textId="77777777" w:rsidR="00A775CF" w:rsidRPr="00752533" w:rsidRDefault="00A775CF" w:rsidP="00A775CF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04F2DF25" w14:textId="77777777" w:rsidR="00A775CF" w:rsidRDefault="00A775CF" w:rsidP="00A775CF">
            <w:pPr>
              <w:jc w:val="center"/>
            </w:pPr>
            <w:r>
              <w:t>STT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4675180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  <w:shd w:val="clear" w:color="auto" w:fill="F7CAAC" w:themeFill="accent2" w:themeFillTint="66"/>
          </w:tcPr>
          <w:p w14:paraId="3AAE8B25" w14:textId="77777777" w:rsidR="00A775CF" w:rsidRPr="00DF1B4A" w:rsidRDefault="00A775CF" w:rsidP="00A775CF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775CF" w14:paraId="776086AF" w14:textId="77777777" w:rsidTr="007051D6">
        <w:trPr>
          <w:trHeight w:val="239"/>
        </w:trPr>
        <w:tc>
          <w:tcPr>
            <w:tcW w:w="1555" w:type="dxa"/>
            <w:vMerge/>
            <w:shd w:val="clear" w:color="auto" w:fill="E2EFD9" w:themeFill="accent6" w:themeFillTint="33"/>
          </w:tcPr>
          <w:p w14:paraId="73242B41" w14:textId="77777777" w:rsidR="00A775CF" w:rsidRDefault="00A775CF" w:rsidP="00A775CF">
            <w:pPr>
              <w:jc w:val="center"/>
            </w:pPr>
          </w:p>
        </w:tc>
        <w:tc>
          <w:tcPr>
            <w:tcW w:w="1275" w:type="dxa"/>
          </w:tcPr>
          <w:p w14:paraId="4D9C521A" w14:textId="6212E09C" w:rsidR="00A775CF" w:rsidRDefault="00A775CF" w:rsidP="00A775CF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01068218" w14:textId="63862D34" w:rsidR="00A775CF" w:rsidRDefault="00A775CF" w:rsidP="00A775CF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71B9939B" w14:textId="73707059" w:rsidR="00A775CF" w:rsidRDefault="00A775CF" w:rsidP="00A775CF">
            <w:pPr>
              <w:jc w:val="center"/>
            </w:pPr>
            <w:r>
              <w:t>Nhấn “Hủy” để không sửa chính sách bảo hành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53696107" w:rsidR="00FE65BD" w:rsidRPr="007E2D1C" w:rsidRDefault="00A775CF" w:rsidP="006508D4">
            <w:pPr>
              <w:jc w:val="center"/>
            </w:pPr>
            <w:r>
              <w:t>Chính sách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Default="00FE65BD" w:rsidP="006508D4">
            <w:pPr>
              <w:jc w:val="center"/>
            </w:pPr>
            <w:r>
              <w:t>Đây là chính sách bảo hành</w:t>
            </w:r>
            <w:proofErr w:type="gramStart"/>
            <w:r>
              <w:t>…..</w:t>
            </w:r>
            <w:proofErr w:type="gramEnd"/>
          </w:p>
        </w:tc>
      </w:tr>
    </w:tbl>
    <w:p w14:paraId="62D2748B" w14:textId="77777777" w:rsidR="008D2497" w:rsidRDefault="008D2497" w:rsidP="00A350FC"/>
    <w:sectPr w:rsidR="008D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051D6"/>
    <w:rsid w:val="007670E2"/>
    <w:rsid w:val="007D7D1F"/>
    <w:rsid w:val="007E2D1C"/>
    <w:rsid w:val="0087543B"/>
    <w:rsid w:val="008A1729"/>
    <w:rsid w:val="008D2497"/>
    <w:rsid w:val="008D26F7"/>
    <w:rsid w:val="00943240"/>
    <w:rsid w:val="00967742"/>
    <w:rsid w:val="00A350FC"/>
    <w:rsid w:val="00A775CF"/>
    <w:rsid w:val="00C273CF"/>
    <w:rsid w:val="00CB0D05"/>
    <w:rsid w:val="00CE7A51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E163-3144-4771-96F4-FDD7AED4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PHAN DUC DUY 20183907</cp:lastModifiedBy>
  <cp:revision>13</cp:revision>
  <dcterms:created xsi:type="dcterms:W3CDTF">2020-12-03T13:22:00Z</dcterms:created>
  <dcterms:modified xsi:type="dcterms:W3CDTF">2020-12-19T04:43:00Z</dcterms:modified>
</cp:coreProperties>
</file>