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1BC681D1" w14:textId="565DBBAB" w:rsidR="00607A02" w:rsidRDefault="00607A02" w:rsidP="005C3FBB">
      <w:pPr>
        <w:pStyle w:val="Heading1"/>
      </w:pPr>
      <w:r>
        <w:t>Product Title</w:t>
      </w:r>
    </w:p>
    <w:p w14:paraId="64F561FE" w14:textId="3544EC73" w:rsidR="00607A02" w:rsidRPr="00607A02" w:rsidRDefault="004462BD" w:rsidP="00607A02">
      <w:r>
        <w:rPr>
          <w:b/>
        </w:rPr>
        <w:t>CiN Store</w:t>
      </w:r>
    </w:p>
    <w:p w14:paraId="24AC91D6" w14:textId="012FA480" w:rsidR="005C3FBB" w:rsidRDefault="005C3FBB" w:rsidP="005C3FBB">
      <w:pPr>
        <w:pStyle w:val="Heading1"/>
      </w:pPr>
      <w:r>
        <w:t>Product Scope</w:t>
      </w:r>
    </w:p>
    <w:p w14:paraId="65858DBD" w14:textId="3C26C3C5" w:rsidR="005C3FBB" w:rsidRDefault="00797D72" w:rsidP="00797D72">
      <w:pPr>
        <w:pStyle w:val="ListParagraph"/>
        <w:numPr>
          <w:ilvl w:val="0"/>
          <w:numId w:val="4"/>
        </w:numPr>
        <w:rPr>
          <w:i/>
          <w:iCs/>
          <w:color w:val="2E74B5" w:themeColor="accent5" w:themeShade="BF"/>
        </w:rPr>
      </w:pPr>
      <w:r w:rsidRPr="00797D72">
        <w:rPr>
          <w:i/>
          <w:iCs/>
          <w:color w:val="2E74B5" w:themeColor="accent5" w:themeShade="BF"/>
        </w:rPr>
        <w:t>Cin store is an application that sells clothes. The application is aimed at young consumers, from 15 to 35 years old.</w:t>
      </w:r>
    </w:p>
    <w:p w14:paraId="67D0B9BD" w14:textId="77777777" w:rsidR="00422352" w:rsidRPr="00422352" w:rsidRDefault="00422352" w:rsidP="00422352">
      <w:pPr>
        <w:pStyle w:val="ListParagraph"/>
        <w:numPr>
          <w:ilvl w:val="0"/>
          <w:numId w:val="4"/>
        </w:numPr>
        <w:rPr>
          <w:i/>
          <w:iCs/>
          <w:color w:val="2E74B5" w:themeColor="accent5" w:themeShade="BF"/>
        </w:rPr>
      </w:pPr>
      <w:r w:rsidRPr="00422352">
        <w:rPr>
          <w:i/>
          <w:iCs/>
          <w:color w:val="2E74B5" w:themeColor="accent5" w:themeShade="BF"/>
        </w:rPr>
        <w:t>Some main functions for admins and users:</w:t>
      </w:r>
    </w:p>
    <w:p w14:paraId="4D7275A8" w14:textId="094569A6" w:rsidR="00422352" w:rsidRPr="00422352" w:rsidRDefault="00422352" w:rsidP="00422352">
      <w:pPr>
        <w:pStyle w:val="ListParagraph"/>
        <w:ind w:left="1080"/>
        <w:rPr>
          <w:i/>
          <w:iCs/>
          <w:color w:val="2E74B5" w:themeColor="accent5" w:themeShade="BF"/>
        </w:rPr>
      </w:pPr>
      <w:r>
        <w:rPr>
          <w:i/>
          <w:iCs/>
          <w:color w:val="2E74B5" w:themeColor="accent5" w:themeShade="BF"/>
        </w:rPr>
        <w:t>+</w:t>
      </w:r>
      <w:r>
        <w:rPr>
          <w:i/>
          <w:iCs/>
          <w:color w:val="2E74B5" w:themeColor="accent5" w:themeShade="BF"/>
        </w:rPr>
        <w:tab/>
      </w:r>
      <w:r w:rsidRPr="00422352">
        <w:rPr>
          <w:i/>
          <w:iCs/>
          <w:color w:val="2E74B5" w:themeColor="accent5" w:themeShade="BF"/>
        </w:rPr>
        <w:t xml:space="preserve"> Admin: add, delete, edit, search for clothes</w:t>
      </w:r>
    </w:p>
    <w:p w14:paraId="44C5342F" w14:textId="5D229C9E" w:rsidR="00797D72" w:rsidRDefault="00422352" w:rsidP="00422352">
      <w:pPr>
        <w:pStyle w:val="ListParagraph"/>
        <w:ind w:left="1080"/>
        <w:rPr>
          <w:i/>
          <w:iCs/>
          <w:color w:val="2E74B5" w:themeColor="accent5" w:themeShade="BF"/>
        </w:rPr>
      </w:pPr>
      <w:r>
        <w:rPr>
          <w:i/>
          <w:iCs/>
          <w:color w:val="2E74B5" w:themeColor="accent5" w:themeShade="BF"/>
        </w:rPr>
        <w:t>+</w:t>
      </w:r>
      <w:r>
        <w:rPr>
          <w:i/>
          <w:iCs/>
          <w:color w:val="2E74B5" w:themeColor="accent5" w:themeShade="BF"/>
        </w:rPr>
        <w:tab/>
      </w:r>
      <w:r w:rsidRPr="00422352">
        <w:rPr>
          <w:i/>
          <w:iCs/>
          <w:color w:val="2E74B5" w:themeColor="accent5" w:themeShade="BF"/>
        </w:rPr>
        <w:t>User: register, order, search</w:t>
      </w:r>
    </w:p>
    <w:p w14:paraId="4C870AE1" w14:textId="1AEE00FC" w:rsidR="005C3FBB" w:rsidRPr="00422352" w:rsidRDefault="00422352" w:rsidP="005C3FBB">
      <w:pPr>
        <w:pStyle w:val="ListParagraph"/>
        <w:numPr>
          <w:ilvl w:val="0"/>
          <w:numId w:val="4"/>
        </w:numPr>
        <w:rPr>
          <w:i/>
          <w:iCs/>
          <w:color w:val="2E74B5" w:themeColor="accent5" w:themeShade="BF"/>
        </w:rPr>
      </w:pPr>
      <w:r w:rsidRPr="00422352">
        <w:rPr>
          <w:i/>
          <w:iCs/>
          <w:color w:val="2E74B5" w:themeColor="accent5" w:themeShade="BF"/>
        </w:rPr>
        <w:t>We made this app so that users can easily buy clothes at home quickly and conveniently.</w:t>
      </w:r>
      <w:bookmarkStart w:id="0" w:name="_GoBack"/>
      <w:bookmarkEnd w:id="0"/>
    </w:p>
    <w:p w14:paraId="2F37235D" w14:textId="06B2B409" w:rsidR="005C3FBB" w:rsidRDefault="005C3FBB" w:rsidP="005C3FBB">
      <w:pPr>
        <w:pStyle w:val="Heading1"/>
      </w:pPr>
      <w:r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026442B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410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77777777" w:rsidR="005C3FBB" w:rsidRDefault="005C3FBB" w:rsidP="005C3FBB"/>
        </w:tc>
        <w:tc>
          <w:tcPr>
            <w:tcW w:w="2410" w:type="dxa"/>
          </w:tcPr>
          <w:p w14:paraId="39DDF3E4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2E24B4C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7A847C7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77777777" w:rsidR="005C3FBB" w:rsidRDefault="005C3FBB" w:rsidP="005C3FBB"/>
        </w:tc>
        <w:tc>
          <w:tcPr>
            <w:tcW w:w="2410" w:type="dxa"/>
          </w:tcPr>
          <w:p w14:paraId="5129BCED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941AD75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23D8D0F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DD69B2D" w14:textId="77777777" w:rsidR="005C3FBB" w:rsidRDefault="005C3FBB" w:rsidP="005C3FBB"/>
        </w:tc>
        <w:tc>
          <w:tcPr>
            <w:tcW w:w="2410" w:type="dxa"/>
          </w:tcPr>
          <w:p w14:paraId="7D0BC6D0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7D725FA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EE26F" w14:textId="77777777" w:rsidR="005C3FBB" w:rsidRDefault="005C3FBB" w:rsidP="005C3FBB"/>
    <w:p w14:paraId="7FDADC9A" w14:textId="04DAA616" w:rsidR="005C3FBB" w:rsidRDefault="005C3FBB" w:rsidP="005C3FBB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9017A5D" w14:textId="77777777" w:rsidTr="00E9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410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77777777" w:rsidR="005C3FBB" w:rsidRDefault="005C3FBB" w:rsidP="00E93BDB"/>
        </w:tc>
        <w:tc>
          <w:tcPr>
            <w:tcW w:w="2410" w:type="dxa"/>
          </w:tcPr>
          <w:p w14:paraId="6C1344C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3A4183EB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311821B" w14:textId="77777777" w:rsidTr="00E9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75E774E8" w14:textId="77777777" w:rsidR="005C3FBB" w:rsidRDefault="005C3FBB" w:rsidP="00E93BDB"/>
        </w:tc>
        <w:tc>
          <w:tcPr>
            <w:tcW w:w="2410" w:type="dxa"/>
          </w:tcPr>
          <w:p w14:paraId="4B7CE87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1EFAEC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68BCBF56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77777777" w:rsidR="005C3FBB" w:rsidRDefault="005C3FBB" w:rsidP="00E93BDB"/>
        </w:tc>
        <w:tc>
          <w:tcPr>
            <w:tcW w:w="2410" w:type="dxa"/>
          </w:tcPr>
          <w:p w14:paraId="73A45022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01A3172D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24048" w14:textId="6408DD06" w:rsidR="005C3FBB" w:rsidRDefault="005C3FBB" w:rsidP="005C3FBB"/>
    <w:p w14:paraId="43142B56" w14:textId="73B948C7" w:rsidR="005C3FBB" w:rsidRDefault="005C3FBB" w:rsidP="005C3FBB">
      <w:pPr>
        <w:pStyle w:val="Heading1"/>
      </w:pPr>
      <w:r>
        <w:t>Functional Requirements</w:t>
      </w:r>
    </w:p>
    <w:p w14:paraId="262A01D7" w14:textId="3C84B4DF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>
        <w:t>[</w:t>
      </w:r>
      <w:r w:rsidRPr="009C688F">
        <w:rPr>
          <w:i/>
          <w:iCs/>
          <w:color w:val="2E74B5" w:themeColor="accent5" w:themeShade="BF"/>
        </w:rPr>
        <w:t>Describe the functional requirements, as black-box with following details:</w:t>
      </w:r>
    </w:p>
    <w:p w14:paraId="2D82CC18" w14:textId="7A41AF29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Who are actors</w:t>
      </w:r>
    </w:p>
    <w:p w14:paraId="44E9AA76" w14:textId="4023303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Who will receive outputs</w:t>
      </w:r>
    </w:p>
    <w:p w14:paraId="20FE9856" w14:textId="3F1C267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Which are input, output</w:t>
      </w:r>
    </w:p>
    <w:p w14:paraId="35FD8771" w14:textId="2FFF00BA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Condition to start </w:t>
      </w:r>
      <w:r w:rsidR="00607A02">
        <w:rPr>
          <w:i/>
          <w:iCs/>
          <w:color w:val="2E74B5" w:themeColor="accent5" w:themeShade="BF"/>
        </w:rPr>
        <w:t>(optional)</w:t>
      </w:r>
    </w:p>
    <w:p w14:paraId="2956AE24" w14:textId="7D635B37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4678"/>
        <w:gridCol w:w="1843"/>
      </w:tblGrid>
      <w:tr w:rsidR="005C3FBB" w14:paraId="3E0A36E1" w14:textId="77777777" w:rsidTr="001A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t>Requirement #</w:t>
            </w:r>
          </w:p>
        </w:tc>
        <w:tc>
          <w:tcPr>
            <w:tcW w:w="4678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1A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4678" w:type="dxa"/>
          </w:tcPr>
          <w:p w14:paraId="6B0C39C0" w14:textId="3DCC4AB3" w:rsidR="005C3FBB" w:rsidRDefault="00607A02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Sdfs sdfssd</w:t>
            </w:r>
          </w:p>
        </w:tc>
        <w:tc>
          <w:tcPr>
            <w:tcW w:w="1843" w:type="dxa"/>
          </w:tcPr>
          <w:p w14:paraId="4F106D5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DAE3F4B" w14:textId="77777777" w:rsidTr="001A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4678" w:type="dxa"/>
          </w:tcPr>
          <w:p w14:paraId="1EAFA75B" w14:textId="44D1074F" w:rsidR="005C3FBB" w:rsidRDefault="00607A02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Fsdf s dsfs</w:t>
            </w:r>
          </w:p>
        </w:tc>
        <w:tc>
          <w:tcPr>
            <w:tcW w:w="1843" w:type="dxa"/>
          </w:tcPr>
          <w:p w14:paraId="53B40EF2" w14:textId="3123E790" w:rsidR="005C3FBB" w:rsidRDefault="00607A02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5C3FBB" w14:paraId="7FC0C516" w14:textId="77777777" w:rsidTr="001A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77777777" w:rsidR="005C3FBB" w:rsidRDefault="005C3FBB" w:rsidP="00E93BDB"/>
        </w:tc>
        <w:tc>
          <w:tcPr>
            <w:tcW w:w="4678" w:type="dxa"/>
          </w:tcPr>
          <w:p w14:paraId="182B5F93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2FE4598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t>Non-functional Requirements</w:t>
      </w:r>
    </w:p>
    <w:p w14:paraId="027BC0A8" w14:textId="22F252B6" w:rsidR="00607A02" w:rsidRPr="00607A02" w:rsidRDefault="00607A02" w:rsidP="00607A02">
      <w:pPr>
        <w:ind w:left="720"/>
        <w:rPr>
          <w:i/>
          <w:iCs/>
          <w:color w:val="2E74B5" w:themeColor="accent5" w:themeShade="BF"/>
        </w:rPr>
      </w:pPr>
      <w:r w:rsidRPr="00607A02">
        <w:rPr>
          <w:i/>
          <w:iCs/>
          <w:color w:val="2E74B5" w:themeColor="accent5" w:themeShade="BF"/>
        </w:rPr>
        <w:t xml:space="preserve">[Describes testable </w:t>
      </w:r>
      <w:r>
        <w:rPr>
          <w:i/>
          <w:iCs/>
          <w:color w:val="2E74B5" w:themeColor="accent5" w:themeShade="BF"/>
        </w:rPr>
        <w:t>NF</w:t>
      </w:r>
      <w:r w:rsidRPr="00607A02">
        <w:rPr>
          <w:i/>
          <w:iCs/>
          <w:color w:val="2E74B5" w:themeColor="accent5" w:themeShade="BF"/>
        </w:rPr>
        <w:t xml:space="preserve"> requirements]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77777777" w:rsidR="005C3FBB" w:rsidRPr="005C3FBB" w:rsidRDefault="005C3FBB" w:rsidP="005C3FBB"/>
    <w:p w14:paraId="23AE3E25" w14:textId="5E0270EF" w:rsidR="005C3FBB" w:rsidRDefault="005C3FBB" w:rsidP="005C3FBB">
      <w:pPr>
        <w:pStyle w:val="Heading2"/>
      </w:pPr>
      <w:r>
        <w:t>Performance</w:t>
      </w:r>
    </w:p>
    <w:p w14:paraId="1EB365AE" w14:textId="77777777" w:rsidR="005C3FBB" w:rsidRPr="005C3FBB" w:rsidRDefault="005C3FBB" w:rsidP="005C3FBB"/>
    <w:p w14:paraId="0CAA3E4E" w14:textId="63508A6B" w:rsidR="005C3FBB" w:rsidRDefault="005C3FBB" w:rsidP="005C3FBB">
      <w:pPr>
        <w:pStyle w:val="Heading2"/>
      </w:pPr>
      <w:r>
        <w:t>Availability</w:t>
      </w:r>
    </w:p>
    <w:p w14:paraId="23DB0C48" w14:textId="77777777" w:rsidR="005C3FBB" w:rsidRPr="005C3FBB" w:rsidRDefault="005C3FBB" w:rsidP="005C3FBB"/>
    <w:p w14:paraId="23B46132" w14:textId="2572DEBB" w:rsidR="005C3FBB" w:rsidRDefault="005C3FBB" w:rsidP="005C3FBB">
      <w:pPr>
        <w:pStyle w:val="Heading2"/>
      </w:pPr>
      <w:r>
        <w:t>Reliability</w:t>
      </w:r>
    </w:p>
    <w:p w14:paraId="42D764BB" w14:textId="77777777" w:rsidR="005C3FBB" w:rsidRPr="005C3FBB" w:rsidRDefault="005C3FBB" w:rsidP="005C3FBB"/>
    <w:p w14:paraId="181A8DC3" w14:textId="6C0188D4" w:rsidR="005C3FBB" w:rsidRDefault="00607A02" w:rsidP="005C3FBB">
      <w:pPr>
        <w:pStyle w:val="Heading1"/>
      </w:pPr>
      <w:r w:rsidRPr="00E9272C">
        <w:rPr>
          <w:highlight w:val="yellow"/>
        </w:rPr>
        <w:t>Release</w:t>
      </w:r>
      <w:r w:rsidR="005C3FBB" w:rsidRPr="00E9272C">
        <w:rPr>
          <w:highlight w:val="yellow"/>
        </w:rPr>
        <w:t xml:space="preserve"> Method</w:t>
      </w:r>
    </w:p>
    <w:p w14:paraId="691B41C9" w14:textId="74F9B5A2" w:rsidR="005C3FBB" w:rsidRPr="009C688F" w:rsidRDefault="005C3FBB" w:rsidP="005C3FBB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[How product is delivered: </w:t>
      </w:r>
    </w:p>
    <w:p w14:paraId="2AB9F28D" w14:textId="4832E720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One-shot (waterfall)</w:t>
      </w:r>
    </w:p>
    <w:p w14:paraId="63D98333" w14:textId="46EB680D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Iterations/ incremental</w:t>
      </w:r>
    </w:p>
    <w:p w14:paraId="500385CD" w14:textId="57D3FA26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Agile/ Scrum</w:t>
      </w:r>
    </w:p>
    <w:p w14:paraId="7A307A57" w14:textId="2127BF66" w:rsidR="009C688F" w:rsidRPr="009C688F" w:rsidRDefault="009C688F" w:rsidP="009C688F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3019B0"/>
    <w:multiLevelType w:val="hybridMultilevel"/>
    <w:tmpl w:val="D59C74FE"/>
    <w:lvl w:ilvl="0" w:tplc="01709F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BB"/>
    <w:rsid w:val="001A7CC3"/>
    <w:rsid w:val="00422352"/>
    <w:rsid w:val="004462BD"/>
    <w:rsid w:val="005C3FBB"/>
    <w:rsid w:val="00607A02"/>
    <w:rsid w:val="00626693"/>
    <w:rsid w:val="00797D72"/>
    <w:rsid w:val="009C688F"/>
    <w:rsid w:val="00C0368D"/>
    <w:rsid w:val="00E9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Nguyen Anh Quan</cp:lastModifiedBy>
  <cp:revision>8</cp:revision>
  <dcterms:created xsi:type="dcterms:W3CDTF">2021-05-18T16:18:00Z</dcterms:created>
  <dcterms:modified xsi:type="dcterms:W3CDTF">2021-05-24T10:59:00Z</dcterms:modified>
</cp:coreProperties>
</file>