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Times New Roman" w:cs="Times New Roman" w:eastAsia="Times New Roman" w:hAnsi="Times New Roman"/>
          <w:b/>
          <w:bCs/>
          <w:color w:val="1F4E79"/>
          <w:sz w:val="40"/>
          <w:szCs w:val="40"/>
        </w:rPr>
        <w:t xml:space="preserve">ĐỀ CƯƠNG ÔN TẬP</w:t>
      </w:r>
    </w:p>
    <w:p>
      <w:pPr>
        <w:spacing w:after="160"/>
        <w:jc w:val="center"/>
      </w:pPr>
      <w:r>
        <w:rPr>
          <w:rFonts w:ascii="Times New Roman" w:cs="Times New Roman" w:eastAsia="Times New Roman" w:hAnsi="Times New Roman"/>
          <w:b/>
          <w:bCs/>
          <w:color w:val="1F4E79"/>
          <w:sz w:val="40"/>
          <w:szCs w:val="40"/>
        </w:rPr>
        <w:t xml:space="preserve">KẾT CẤU XÂY DỰNG CƠ BẢN</w:t>
      </w:r>
    </w:p>
    <w:p>
      <w:pPr>
        <w:spacing w:after="60"/>
        <w:jc w:val="center"/>
      </w:pPr>
      <w:r>
        <w:rPr>
          <w:rFonts w:ascii="Times New Roman" w:cs="Times New Roman" w:eastAsia="Times New Roman" w:hAnsi="Times New Roman"/>
          <w:i/>
          <w:iCs/>
          <w:sz w:val="28"/>
          <w:szCs w:val="28"/>
        </w:rPr>
        <w:t xml:space="preserve">Phần lý thuyết – Gợi ý trả lời để học tự luận</w:t>
      </w:r>
    </w:p>
    <w:p>
      <w:pPr>
        <w:pBdr>
          <w:bottom w:val="single" w:color="1F4E79" w:sz="12" w:space="10"/>
        </w:pBdr>
        <w:spacing w:after="300"/>
        <w:jc w:val="center"/>
      </w:pPr>
      <w:r>
        <w:rPr>
          <w:rFonts w:ascii="Times New Roman" w:cs="Times New Roman" w:eastAsia="Times New Roman" w:hAnsi="Times New Roman"/>
          <w:sz w:val="26"/>
          <w:szCs w:val="26"/>
        </w:rPr>
        <w:t xml:space="preserve">Phần 1: Kết cấu thép  |  Phần 2: Kết cấu bê tông cốt thép</w:t>
      </w:r>
    </w:p>
    <w:p>
      <w:pPr>
        <w:spacing w:after="100" w:before="0" w:line="300"/>
        <w:jc w:val="both"/>
      </w:pPr>
      <w:r>
        <w:rPr>
          <w:rFonts w:ascii="Times New Roman" w:cs="Times New Roman" w:eastAsia="Times New Roman" w:hAnsi="Times New Roman"/>
          <w:b/>
          <w:bCs/>
          <w:i w:val="false"/>
          <w:iCs w:val="false"/>
          <w:sz w:val="26"/>
          <w:szCs w:val="26"/>
        </w:rPr>
        <w:t xml:space="preserve">Nguồn.</w:t>
      </w:r>
      <w:r>
        <w:rPr>
          <w:rFonts w:ascii="Times New Roman" w:cs="Times New Roman" w:eastAsia="Times New Roman" w:hAnsi="Times New Roman"/>
          <w:b w:val="false"/>
          <w:bCs w:val="false"/>
          <w:i w:val="false"/>
          <w:iCs w:val="false"/>
          <w:sz w:val="26"/>
          <w:szCs w:val="26"/>
        </w:rPr>
        <w:t xml:space="preserve"> Phần lý thuyết viết theo hai giáo trình: </w:t>
      </w:r>
      <w:r>
        <w:rPr>
          <w:rFonts w:ascii="Times New Roman" w:cs="Times New Roman" w:eastAsia="Times New Roman" w:hAnsi="Times New Roman"/>
          <w:b w:val="false"/>
          <w:bCs w:val="false"/>
          <w:i/>
          <w:iCs/>
          <w:sz w:val="26"/>
          <w:szCs w:val="26"/>
        </w:rPr>
        <w:t xml:space="preserve">Kết cấu thép – Cấu kiện cơ bản</w:t>
      </w:r>
      <w:r>
        <w:rPr>
          <w:rFonts w:ascii="Times New Roman" w:cs="Times New Roman" w:eastAsia="Times New Roman" w:hAnsi="Times New Roman"/>
          <w:b w:val="false"/>
          <w:bCs w:val="false"/>
          <w:i w:val="false"/>
          <w:iCs w:val="false"/>
          <w:sz w:val="26"/>
          <w:szCs w:val="26"/>
        </w:rPr>
        <w:t xml:space="preserve"> (Phạm Văn Hội chủ biên) và </w:t>
      </w:r>
      <w:r>
        <w:rPr>
          <w:rFonts w:ascii="Times New Roman" w:cs="Times New Roman" w:eastAsia="Times New Roman" w:hAnsi="Times New Roman"/>
          <w:b w:val="false"/>
          <w:bCs w:val="false"/>
          <w:i/>
          <w:iCs/>
          <w:sz w:val="26"/>
          <w:szCs w:val="26"/>
        </w:rPr>
        <w:t xml:space="preserve">Kết cấu BTCT – Cấu kiện cơ bản</w:t>
      </w:r>
      <w:r>
        <w:rPr>
          <w:rFonts w:ascii="Times New Roman" w:cs="Times New Roman" w:eastAsia="Times New Roman" w:hAnsi="Times New Roman"/>
          <w:b w:val="false"/>
          <w:bCs w:val="false"/>
          <w:i w:val="false"/>
          <w:iCs w:val="false"/>
          <w:sz w:val="26"/>
          <w:szCs w:val="26"/>
        </w:rPr>
        <w:t xml:space="preserve"> (Phan Quang Minh chủ biên). Cuối mỗi câu có ghi mục và trang để đối chiếu.</w:t>
      </w:r>
    </w:p>
    <w:p>
      <w:pPr>
        <w:spacing w:after="240" w:before="0" w:line="300"/>
        <w:jc w:val="both"/>
      </w:pPr>
      <w:r>
        <w:rPr>
          <w:rFonts w:ascii="Times New Roman" w:cs="Times New Roman" w:eastAsia="Times New Roman" w:hAnsi="Times New Roman"/>
          <w:b/>
          <w:bCs/>
          <w:i w:val="false"/>
          <w:iCs w:val="false"/>
          <w:sz w:val="26"/>
          <w:szCs w:val="26"/>
        </w:rPr>
        <w:t xml:space="preserve">Quy ước đơn vị.</w:t>
      </w:r>
      <w:r>
        <w:rPr>
          <w:rFonts w:ascii="Times New Roman" w:cs="Times New Roman" w:eastAsia="Times New Roman" w:hAnsi="Times New Roman"/>
          <w:b w:val="false"/>
          <w:bCs w:val="false"/>
          <w:i w:val="false"/>
          <w:iCs w:val="false"/>
          <w:sz w:val="26"/>
          <w:szCs w:val="26"/>
        </w:rPr>
        <w:t xml:space="preserve"> 1 kN = 100 daN; 1 T ≈ 10 kN = 1000 daN; 1 N/mm² = 10 daN/cm²; 1 kN·m = 10</w:t>
      </w:r>
      <w:r>
        <w:rPr>
          <w:rFonts w:ascii="Times New Roman" w:cs="Times New Roman" w:eastAsia="Times New Roman" w:hAnsi="Times New Roman"/>
          <w:b w:val="false"/>
          <w:bCs w:val="false"/>
          <w:i w:val="false"/>
          <w:iCs w:val="false"/>
          <w:sz w:val="26"/>
          <w:szCs w:val="26"/>
          <w:vertAlign w:val="superscript"/>
        </w:rPr>
        <w:t xml:space="preserve">5</w:t>
      </w:r>
      <w:r>
        <w:rPr>
          <w:rFonts w:ascii="Times New Roman" w:cs="Times New Roman" w:eastAsia="Times New Roman" w:hAnsi="Times New Roman"/>
          <w:b w:val="false"/>
          <w:bCs w:val="false"/>
          <w:i w:val="false"/>
          <w:iCs w:val="false"/>
          <w:sz w:val="26"/>
          <w:szCs w:val="26"/>
        </w:rPr>
        <w:t xml:space="preserve"> daN·cm.</w:t>
      </w:r>
    </w:p>
    <w:p>
      <w:pPr>
        <w:spacing w:after="120" w:before="120"/>
      </w:pPr>
      <w:r>
        <w:rPr>
          <w:rFonts w:ascii="Times New Roman" w:cs="Times New Roman" w:eastAsia="Times New Roman" w:hAnsi="Times New Roman"/>
          <w:b/>
          <w:bCs/>
          <w:color w:val="1F4E79"/>
          <w:sz w:val="30"/>
          <w:szCs w:val="30"/>
        </w:rPr>
        <w:t xml:space="preserve">Danh sách câu hỏi</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c>
          <w:tcPr>
            <w:tcW w:type="dxa" w:w="4706"/>
            <w:tcBorders>
              <w:top w:val="none" w:color="FFFFFF" w:sz="0"/>
              <w:left w:val="none" w:color="FFFFFF" w:sz="0"/>
              <w:bottom w:val="none" w:color="FFFFFF" w:sz="0"/>
              <w:right w:val="none" w:color="FFFFFF" w:sz="0"/>
            </w:tcBorders>
            <w:tcMar>
              <w:top w:type="dxa" w:w="40"/>
              <w:left w:type="dxa" w:w="80"/>
              <w:bottom w:type="dxa" w:w="40"/>
              <w:right w:type="dxa" w:w="160"/>
            </w:tcMar>
          </w:tcPr>
          <w:p>
            <w:pPr>
              <w:spacing w:after="80"/>
            </w:pPr>
            <w:r>
              <w:rPr>
                <w:rFonts w:ascii="Times New Roman" w:cs="Times New Roman" w:eastAsia="Times New Roman" w:hAnsi="Times New Roman"/>
                <w:b/>
                <w:bCs/>
                <w:sz w:val="24"/>
                <w:szCs w:val="24"/>
              </w:rPr>
              <w:t xml:space="preserve">Phần 1. Kết cấu thép</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1.1</w:t>
            </w:r>
            <w:r>
              <w:rPr>
                <w:rFonts w:ascii="Times New Roman" w:cs="Times New Roman" w:eastAsia="Times New Roman" w:hAnsi="Times New Roman"/>
                <w:sz w:val="21"/>
                <w:szCs w:val="21"/>
              </w:rPr>
              <w:t xml:space="preserve">	Khái niệm, ưu nhược điểm, phạm vi sử dụng của kết cấu thép</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1.2</w:t>
            </w:r>
            <w:r>
              <w:rPr>
                <w:rFonts w:ascii="Times New Roman" w:cs="Times New Roman" w:eastAsia="Times New Roman" w:hAnsi="Times New Roman"/>
                <w:sz w:val="21"/>
                <w:szCs w:val="21"/>
              </w:rPr>
              <w:t xml:space="preserve">	Phân loại thép xây dựng theo thành phần hóa học</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1.3</w:t>
            </w:r>
            <w:r>
              <w:rPr>
                <w:rFonts w:ascii="Times New Roman" w:cs="Times New Roman" w:eastAsia="Times New Roman" w:hAnsi="Times New Roman"/>
                <w:sz w:val="21"/>
                <w:szCs w:val="21"/>
              </w:rPr>
              <w:t xml:space="preserve">	Các giai đoạn làm việc khi kéo; ký hiệu CCT38</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1.4</w:t>
            </w:r>
            <w:r>
              <w:rPr>
                <w:rFonts w:ascii="Times New Roman" w:cs="Times New Roman" w:eastAsia="Times New Roman" w:hAnsi="Times New Roman"/>
                <w:sz w:val="21"/>
                <w:szCs w:val="21"/>
              </w:rPr>
              <w:t xml:space="preserve">	Yêu cầu khi hàn; kiểm tra chất lượng đường hàn</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1.5</w:t>
            </w:r>
            <w:r>
              <w:rPr>
                <w:rFonts w:ascii="Times New Roman" w:cs="Times New Roman" w:eastAsia="Times New Roman" w:hAnsi="Times New Roman"/>
                <w:sz w:val="21"/>
                <w:szCs w:val="21"/>
              </w:rPr>
              <w:t xml:space="preserve">	Đường hàn đối đầu</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1.6</w:t>
            </w:r>
            <w:r>
              <w:rPr>
                <w:rFonts w:ascii="Times New Roman" w:cs="Times New Roman" w:eastAsia="Times New Roman" w:hAnsi="Times New Roman"/>
                <w:sz w:val="21"/>
                <w:szCs w:val="21"/>
              </w:rPr>
              <w:t xml:space="preserve">	Đường hàn góc</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1.7</w:t>
            </w:r>
            <w:r>
              <w:rPr>
                <w:rFonts w:ascii="Times New Roman" w:cs="Times New Roman" w:eastAsia="Times New Roman" w:hAnsi="Times New Roman"/>
                <w:sz w:val="21"/>
                <w:szCs w:val="21"/>
              </w:rPr>
              <w:t xml:space="preserve">	Bu lông thô, thường, tinh và bu lông cường độ cao</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1.8</w:t>
            </w:r>
            <w:r>
              <w:rPr>
                <w:rFonts w:ascii="Times New Roman" w:cs="Times New Roman" w:eastAsia="Times New Roman" w:hAnsi="Times New Roman"/>
                <w:sz w:val="21"/>
                <w:szCs w:val="21"/>
              </w:rPr>
              <w:t xml:space="preserve">	Bu lông chịu ép mặt</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1.9</w:t>
            </w:r>
            <w:r>
              <w:rPr>
                <w:rFonts w:ascii="Times New Roman" w:cs="Times New Roman" w:eastAsia="Times New Roman" w:hAnsi="Times New Roman"/>
                <w:sz w:val="21"/>
                <w:szCs w:val="21"/>
              </w:rPr>
              <w:t xml:space="preserve">	Bố trí bu lông (bản 200×200×10)</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1.10</w:t>
            </w:r>
            <w:r>
              <w:rPr>
                <w:rFonts w:ascii="Times New Roman" w:cs="Times New Roman" w:eastAsia="Times New Roman" w:hAnsi="Times New Roman"/>
                <w:sz w:val="21"/>
                <w:szCs w:val="21"/>
              </w:rPr>
              <w:t xml:space="preserve">	Bố trí bu lông (bản 300×300×12)</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1.11</w:t>
            </w:r>
            <w:r>
              <w:rPr>
                <w:rFonts w:ascii="Times New Roman" w:cs="Times New Roman" w:eastAsia="Times New Roman" w:hAnsi="Times New Roman"/>
                <w:sz w:val="21"/>
                <w:szCs w:val="21"/>
              </w:rPr>
              <w:t xml:space="preserve">	Các loại dầm và hệ dầm thép</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1.12</w:t>
            </w:r>
            <w:r>
              <w:rPr>
                <w:rFonts w:ascii="Times New Roman" w:cs="Times New Roman" w:eastAsia="Times New Roman" w:hAnsi="Times New Roman"/>
                <w:sz w:val="21"/>
                <w:szCs w:val="21"/>
              </w:rPr>
              <w:t xml:space="preserve">	Nối dầm thép hình</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1.13</w:t>
            </w:r>
            <w:r>
              <w:rPr>
                <w:rFonts w:ascii="Times New Roman" w:cs="Times New Roman" w:eastAsia="Times New Roman" w:hAnsi="Times New Roman"/>
                <w:sz w:val="21"/>
                <w:szCs w:val="21"/>
              </w:rPr>
              <w:t xml:space="preserve">	Chọn chiều cao tiết diện dầm</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1.14</w:t>
            </w:r>
            <w:r>
              <w:rPr>
                <w:rFonts w:ascii="Times New Roman" w:cs="Times New Roman" w:eastAsia="Times New Roman" w:hAnsi="Times New Roman"/>
                <w:sz w:val="21"/>
                <w:szCs w:val="21"/>
              </w:rPr>
              <w:t xml:space="preserve">	Chọn và kiểm tra tiết diện dầm thép hình</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1.15</w:t>
            </w:r>
            <w:r>
              <w:rPr>
                <w:rFonts w:ascii="Times New Roman" w:cs="Times New Roman" w:eastAsia="Times New Roman" w:hAnsi="Times New Roman"/>
                <w:sz w:val="21"/>
                <w:szCs w:val="21"/>
              </w:rPr>
              <w:t xml:space="preserve">	Tiết diện cột đặc chịu nén đúng tâm</w:t>
            </w:r>
          </w:p>
        </w:tc>
        <w:tc>
          <w:tcPr>
            <w:tcW w:type="dxa" w:w="4706"/>
            <w:tcBorders>
              <w:top w:val="none" w:color="FFFFFF" w:sz="0"/>
              <w:left w:val="none" w:color="FFFFFF" w:sz="0"/>
              <w:bottom w:val="none" w:color="FFFFFF" w:sz="0"/>
              <w:right w:val="none" w:color="FFFFFF" w:sz="0"/>
            </w:tcBorders>
            <w:tcMar>
              <w:top w:type="dxa" w:w="40"/>
              <w:left w:type="dxa" w:w="80"/>
              <w:bottom w:type="dxa" w:w="40"/>
              <w:right w:type="dxa" w:w="160"/>
            </w:tcMar>
          </w:tcPr>
          <w:p>
            <w:pPr>
              <w:spacing w:after="80"/>
            </w:pPr>
            <w:r>
              <w:rPr>
                <w:rFonts w:ascii="Times New Roman" w:cs="Times New Roman" w:eastAsia="Times New Roman" w:hAnsi="Times New Roman"/>
                <w:b/>
                <w:bCs/>
                <w:sz w:val="24"/>
                <w:szCs w:val="24"/>
              </w:rPr>
              <w:t xml:space="preserve">Phần 2. Kết cấu bê tông cốt thép</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2.1</w:t>
            </w:r>
            <w:r>
              <w:rPr>
                <w:rFonts w:ascii="Times New Roman" w:cs="Times New Roman" w:eastAsia="Times New Roman" w:hAnsi="Times New Roman"/>
                <w:sz w:val="21"/>
                <w:szCs w:val="21"/>
              </w:rPr>
              <w:t xml:space="preserve">	Phân loại, ưu nhược điểm kết cấu BTCT</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2.2</w:t>
            </w:r>
            <w:r>
              <w:rPr>
                <w:rFonts w:ascii="Times New Roman" w:cs="Times New Roman" w:eastAsia="Times New Roman" w:hAnsi="Times New Roman"/>
                <w:sz w:val="21"/>
                <w:szCs w:val="21"/>
              </w:rPr>
              <w:t xml:space="preserve">	Lớp bê tông bảo vệ</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2.3</w:t>
            </w:r>
            <w:r>
              <w:rPr>
                <w:rFonts w:ascii="Times New Roman" w:cs="Times New Roman" w:eastAsia="Times New Roman" w:hAnsi="Times New Roman"/>
                <w:sz w:val="21"/>
                <w:szCs w:val="21"/>
              </w:rPr>
              <w:t xml:space="preserve">	Nối cốt thép</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2.4</w:t>
            </w:r>
            <w:r>
              <w:rPr>
                <w:rFonts w:ascii="Times New Roman" w:cs="Times New Roman" w:eastAsia="Times New Roman" w:hAnsi="Times New Roman"/>
                <w:sz w:val="21"/>
                <w:szCs w:val="21"/>
              </w:rPr>
              <w:t xml:space="preserve">	Lực dính giữa bê tông và cốt thép</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2.5</w:t>
            </w:r>
            <w:r>
              <w:rPr>
                <w:rFonts w:ascii="Times New Roman" w:cs="Times New Roman" w:eastAsia="Times New Roman" w:hAnsi="Times New Roman"/>
                <w:sz w:val="21"/>
                <w:szCs w:val="21"/>
              </w:rPr>
              <w:t xml:space="preserve">	Bê tông và cốt thép làm việc chung; nguyên nhân phá hoại</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2.6</w:t>
            </w:r>
            <w:r>
              <w:rPr>
                <w:rFonts w:ascii="Times New Roman" w:cs="Times New Roman" w:eastAsia="Times New Roman" w:hAnsi="Times New Roman"/>
                <w:sz w:val="21"/>
                <w:szCs w:val="21"/>
              </w:rPr>
              <w:t xml:space="preserve">	Các giai đoạn làm việc của cấu kiện chịu uốn</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2.7</w:t>
            </w:r>
            <w:r>
              <w:rPr>
                <w:rFonts w:ascii="Times New Roman" w:cs="Times New Roman" w:eastAsia="Times New Roman" w:hAnsi="Times New Roman"/>
                <w:sz w:val="21"/>
                <w:szCs w:val="21"/>
              </w:rPr>
              <w:t xml:space="preserve">	Tiết diện chữ T, trục trung hòa qua sườn</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2.8</w:t>
            </w:r>
            <w:r>
              <w:rPr>
                <w:rFonts w:ascii="Times New Roman" w:cs="Times New Roman" w:eastAsia="Times New Roman" w:hAnsi="Times New Roman"/>
                <w:sz w:val="21"/>
                <w:szCs w:val="21"/>
              </w:rPr>
              <w:t xml:space="preserve">	Độ mảnh; chọn sơ bộ tiết diện cấu kiện nén</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2.9</w:t>
            </w:r>
            <w:r>
              <w:rPr>
                <w:rFonts w:ascii="Times New Roman" w:cs="Times New Roman" w:eastAsia="Times New Roman" w:hAnsi="Times New Roman"/>
                <w:sz w:val="21"/>
                <w:szCs w:val="21"/>
              </w:rPr>
              <w:t xml:space="preserve">	Cốt thép dọc chịu lực trong cấu kiện nén</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2.10</w:t>
            </w:r>
            <w:r>
              <w:rPr>
                <w:rFonts w:ascii="Times New Roman" w:cs="Times New Roman" w:eastAsia="Times New Roman" w:hAnsi="Times New Roman"/>
                <w:sz w:val="21"/>
                <w:szCs w:val="21"/>
              </w:rPr>
              <w:t xml:space="preserve">	Cốt dọc cấu tạo và cốt đai trong cấu kiện nén</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2.11</w:t>
            </w:r>
            <w:r>
              <w:rPr>
                <w:rFonts w:ascii="Times New Roman" w:cs="Times New Roman" w:eastAsia="Times New Roman" w:hAnsi="Times New Roman"/>
                <w:sz w:val="21"/>
                <w:szCs w:val="21"/>
              </w:rPr>
              <w:t xml:space="preserve">	Tiết diện chữ nhật đặt cốt kép</w:t>
            </w:r>
          </w:p>
          <w:p>
            <w:pPr>
              <w:tabs>
                <w:tab w:val="left" w:pos="960"/>
              </w:tabs>
              <w:spacing w:after="40" w:line="260"/>
              <w:ind w:left="960" w:hanging="960"/>
            </w:pPr>
            <w:r>
              <w:rPr>
                <w:rFonts w:ascii="Times New Roman" w:cs="Times New Roman" w:eastAsia="Times New Roman" w:hAnsi="Times New Roman"/>
                <w:b/>
                <w:bCs/>
                <w:color w:val="1F4E79"/>
                <w:sz w:val="21"/>
                <w:szCs w:val="21"/>
              </w:rPr>
              <w:t xml:space="preserve">Câu 2.12</w:t>
            </w:r>
            <w:r>
              <w:rPr>
                <w:rFonts w:ascii="Times New Roman" w:cs="Times New Roman" w:eastAsia="Times New Roman" w:hAnsi="Times New Roman"/>
                <w:sz w:val="21"/>
                <w:szCs w:val="21"/>
              </w:rPr>
              <w:t xml:space="preserve">	Cột BTCT chịu nén đúng tâm</w:t>
            </w:r>
          </w:p>
        </w:tc>
      </w:tr>
    </w:tbl>
    <w:p>
      <w:pPr>
        <w:pStyle w:val="Heading1"/>
        <w:pageBreakBefore/>
        <w:pBdr>
          <w:bottom w:val="single" w:color="1F4E79" w:sz="12" w:space="4"/>
        </w:pBdr>
        <w:spacing w:after="200"/>
      </w:pPr>
      <w:r>
        <w:rPr>
          <w:rFonts w:ascii="Times New Roman" w:cs="Times New Roman" w:eastAsia="Times New Roman" w:hAnsi="Times New Roman"/>
          <w:b/>
          <w:bCs/>
          <w:color w:val="1F4E79"/>
          <w:sz w:val="34"/>
          <w:szCs w:val="34"/>
        </w:rPr>
        <w:t xml:space="preserve">Phần 1. Kết cấu thép</w:t>
      </w:r>
    </w:p>
    <w:p>
      <w:pPr>
        <w:pStyle w:val="Heading2"/>
        <w:keepNext/>
        <w:spacing w:after="120" w:before="320"/>
      </w:pPr>
      <w:r>
        <w:rPr>
          <w:rFonts w:ascii="Times New Roman" w:cs="Times New Roman" w:eastAsia="Times New Roman" w:hAnsi="Times New Roman"/>
          <w:b/>
          <w:bCs/>
          <w:color w:val="1F4E79"/>
          <w:sz w:val="28"/>
          <w:szCs w:val="28"/>
        </w:rPr>
        <w:t xml:space="preserve">Câu 1.1. </w:t>
      </w:r>
      <w:r>
        <w:rPr>
          <w:rFonts w:ascii="Times New Roman" w:cs="Times New Roman" w:eastAsia="Times New Roman" w:hAnsi="Times New Roman"/>
          <w:b/>
          <w:bCs/>
          <w:sz w:val="28"/>
          <w:szCs w:val="28"/>
        </w:rPr>
        <w:t xml:space="preserve">Khái niệm, ưu nhược điểm và phạm vi sử dụng của kết cấu thép.</w:t>
      </w:r>
    </w:p>
    <w:p>
      <w:pPr>
        <w:spacing w:after="100" w:before="0" w:line="300"/>
        <w:jc w:val="both"/>
      </w:pPr>
      <w:r>
        <w:rPr>
          <w:rFonts w:ascii="Times New Roman" w:cs="Times New Roman" w:eastAsia="Times New Roman" w:hAnsi="Times New Roman"/>
          <w:b/>
          <w:bCs/>
          <w:i w:val="false"/>
          <w:iCs w:val="false"/>
          <w:sz w:val="26"/>
          <w:szCs w:val="26"/>
        </w:rPr>
        <w:t xml:space="preserve">Khái niệm.</w:t>
      </w:r>
      <w:r>
        <w:rPr>
          <w:rFonts w:ascii="Times New Roman" w:cs="Times New Roman" w:eastAsia="Times New Roman" w:hAnsi="Times New Roman"/>
          <w:b w:val="false"/>
          <w:bCs w:val="false"/>
          <w:i w:val="false"/>
          <w:iCs w:val="false"/>
          <w:sz w:val="26"/>
          <w:szCs w:val="26"/>
        </w:rPr>
        <w:t xml:space="preserve"> Kết cấu thép (KCT) là loại kết cấu dùng thép làm vật liệu chịu lực chính, gồm các cấu kiện (dầm, cột, dàn, vòm…) liên kết với nhau bằng hàn, bu lông hoặc đinh tán.</w:t>
      </w:r>
    </w:p>
    <w:p>
      <w:pPr>
        <w:keepNext/>
        <w:spacing w:after="60" w:before="0" w:line="300"/>
        <w:jc w:val="both"/>
      </w:pPr>
      <w:r>
        <w:rPr>
          <w:rFonts w:ascii="Times New Roman" w:cs="Times New Roman" w:eastAsia="Times New Roman" w:hAnsi="Times New Roman"/>
          <w:b/>
          <w:bCs/>
          <w:i w:val="false"/>
          <w:iCs w:val="false"/>
          <w:sz w:val="26"/>
          <w:szCs w:val="26"/>
        </w:rPr>
        <w:t xml:space="preserve">Ưu điểm.</w:t>
      </w:r>
    </w:p>
    <w:p>
      <w:pPr>
        <w:pStyle w:val="ListParagraph"/>
        <w:keepNext w:val="false"/>
        <w:numPr>
          <w:ilvl w:val="0"/>
          <w:numId w:val="2"/>
        </w:numPr>
        <w:spacing w:after="70" w:line="300"/>
        <w:jc w:val="both"/>
      </w:pPr>
      <w:r>
        <w:rPr>
          <w:rFonts w:ascii="Times New Roman" w:cs="Times New Roman" w:eastAsia="Times New Roman" w:hAnsi="Times New Roman"/>
          <w:b w:val="false"/>
          <w:bCs w:val="false"/>
          <w:i w:val="false"/>
          <w:iCs w:val="false"/>
          <w:sz w:val="26"/>
          <w:szCs w:val="26"/>
        </w:rPr>
        <w:t xml:space="preserve">Khả năng chịu lực lớn, độ tin cậy cao: thép đồng nhất, đẳng hướng, gần với giả thiết tính toán nên tính toán sát thực tế.</w:t>
      </w:r>
    </w:p>
    <w:p>
      <w:pPr>
        <w:pStyle w:val="ListParagraph"/>
        <w:keepNext w:val="false"/>
        <w:numPr>
          <w:ilvl w:val="0"/>
          <w:numId w:val="2"/>
        </w:numPr>
        <w:spacing w:after="70" w:line="300"/>
        <w:jc w:val="both"/>
      </w:pPr>
      <w:r>
        <w:rPr>
          <w:rFonts w:ascii="Times New Roman" w:cs="Times New Roman" w:eastAsia="Times New Roman" w:hAnsi="Times New Roman"/>
          <w:b w:val="false"/>
          <w:bCs w:val="false"/>
          <w:i w:val="false"/>
          <w:iCs w:val="false"/>
          <w:sz w:val="26"/>
          <w:szCs w:val="26"/>
        </w:rPr>
        <w:t xml:space="preserve">Trọng lượng nhẹ so với khả năng chịu lực (cường độ cao trên một đơn vị trọng lượng), thích hợp cho nhịp lớn, nhà cao tầng và nền đất yếu.</w:t>
      </w:r>
    </w:p>
    <w:p>
      <w:pPr>
        <w:pStyle w:val="ListParagraph"/>
        <w:keepNext w:val="false"/>
        <w:numPr>
          <w:ilvl w:val="0"/>
          <w:numId w:val="2"/>
        </w:numPr>
        <w:spacing w:after="70" w:line="300"/>
        <w:jc w:val="both"/>
      </w:pPr>
      <w:r>
        <w:rPr>
          <w:rFonts w:ascii="Times New Roman" w:cs="Times New Roman" w:eastAsia="Times New Roman" w:hAnsi="Times New Roman"/>
          <w:b w:val="false"/>
          <w:bCs w:val="false"/>
          <w:i w:val="false"/>
          <w:iCs w:val="false"/>
          <w:sz w:val="26"/>
          <w:szCs w:val="26"/>
        </w:rPr>
        <w:t xml:space="preserve">Công nghiệp hóa cao: chế tạo hàng loạt trong nhà máy, lắp dựng nhanh, rút ngắn thời gian thi công; dễ tháo lắp, cải tạo, tái sử dụng.</w:t>
      </w:r>
    </w:p>
    <w:p>
      <w:pPr>
        <w:pStyle w:val="ListParagraph"/>
        <w:keepNext w:val="false"/>
        <w:numPr>
          <w:ilvl w:val="0"/>
          <w:numId w:val="2"/>
        </w:numPr>
        <w:spacing w:after="70" w:line="300"/>
        <w:jc w:val="both"/>
      </w:pPr>
      <w:r>
        <w:rPr>
          <w:rFonts w:ascii="Times New Roman" w:cs="Times New Roman" w:eastAsia="Times New Roman" w:hAnsi="Times New Roman"/>
          <w:b w:val="false"/>
          <w:bCs w:val="false"/>
          <w:i w:val="false"/>
          <w:iCs w:val="false"/>
          <w:sz w:val="26"/>
          <w:szCs w:val="26"/>
        </w:rPr>
        <w:t xml:space="preserve">Kín, chịu tải trọng động tốt vì thép dẻo, dai.</w:t>
      </w:r>
    </w:p>
    <w:p>
      <w:pPr>
        <w:keepNext/>
        <w:spacing w:after="60" w:before="60" w:line="300"/>
        <w:jc w:val="both"/>
      </w:pPr>
      <w:r>
        <w:rPr>
          <w:rFonts w:ascii="Times New Roman" w:cs="Times New Roman" w:eastAsia="Times New Roman" w:hAnsi="Times New Roman"/>
          <w:b/>
          <w:bCs/>
          <w:i w:val="false"/>
          <w:iCs w:val="false"/>
          <w:sz w:val="26"/>
          <w:szCs w:val="26"/>
        </w:rPr>
        <w:t xml:space="preserve">Nhược điểm.</w:t>
      </w:r>
    </w:p>
    <w:p>
      <w:pPr>
        <w:pStyle w:val="ListParagraph"/>
        <w:keepNext w:val="false"/>
        <w:numPr>
          <w:ilvl w:val="0"/>
          <w:numId w:val="2"/>
        </w:numPr>
        <w:spacing w:after="70" w:line="300"/>
        <w:jc w:val="both"/>
      </w:pPr>
      <w:r>
        <w:rPr>
          <w:rFonts w:ascii="Times New Roman" w:cs="Times New Roman" w:eastAsia="Times New Roman" w:hAnsi="Times New Roman"/>
          <w:b w:val="false"/>
          <w:bCs w:val="false"/>
          <w:i w:val="false"/>
          <w:iCs w:val="false"/>
          <w:sz w:val="26"/>
          <w:szCs w:val="26"/>
        </w:rPr>
        <w:t xml:space="preserve">Dễ bị ăn mòn trong môi trường ẩm, hóa chất nên tốn chi phí sơn phủ, bảo dưỡng.</w:t>
      </w:r>
    </w:p>
    <w:p>
      <w:pPr>
        <w:pStyle w:val="ListParagraph"/>
        <w:keepNext w:val="false"/>
        <w:numPr>
          <w:ilvl w:val="0"/>
          <w:numId w:val="2"/>
        </w:numPr>
        <w:spacing w:after="70" w:line="300"/>
        <w:jc w:val="both"/>
      </w:pPr>
      <w:r>
        <w:rPr>
          <w:rFonts w:ascii="Times New Roman" w:cs="Times New Roman" w:eastAsia="Times New Roman" w:hAnsi="Times New Roman"/>
          <w:b w:val="false"/>
          <w:bCs w:val="false"/>
          <w:i w:val="false"/>
          <w:iCs w:val="false"/>
          <w:sz w:val="26"/>
          <w:szCs w:val="26"/>
        </w:rPr>
        <w:t xml:space="preserve">Chịu nhiệt kém: ở khoảng 500–600 °C thép mất phần lớn khả năng chịu lực, cần bảo vệ chống cháy.</w:t>
      </w:r>
    </w:p>
    <w:p>
      <w:pPr>
        <w:pStyle w:val="ListParagraph"/>
        <w:keepNext w:val="false"/>
        <w:numPr>
          <w:ilvl w:val="0"/>
          <w:numId w:val="2"/>
        </w:numPr>
        <w:spacing w:after="70" w:line="300"/>
        <w:jc w:val="both"/>
      </w:pPr>
      <w:r>
        <w:rPr>
          <w:rFonts w:ascii="Times New Roman" w:cs="Times New Roman" w:eastAsia="Times New Roman" w:hAnsi="Times New Roman"/>
          <w:b w:val="false"/>
          <w:bCs w:val="false"/>
          <w:i w:val="false"/>
          <w:iCs w:val="false"/>
          <w:sz w:val="26"/>
          <w:szCs w:val="26"/>
        </w:rPr>
        <w:t xml:space="preserve">Giá thành vật liệu cao, đòi hỏi trình độ chế tạo và lắp dựng cao; cấu kiện mảnh dễ mất ổn định.</w:t>
      </w:r>
    </w:p>
    <w:p>
      <w:pPr>
        <w:spacing w:after="100" w:before="60" w:line="300"/>
        <w:jc w:val="both"/>
      </w:pPr>
      <w:r>
        <w:rPr>
          <w:rFonts w:ascii="Times New Roman" w:cs="Times New Roman" w:eastAsia="Times New Roman" w:hAnsi="Times New Roman"/>
          <w:b/>
          <w:bCs/>
          <w:i w:val="false"/>
          <w:iCs w:val="false"/>
          <w:sz w:val="26"/>
          <w:szCs w:val="26"/>
        </w:rPr>
        <w:t xml:space="preserve">Phạm vi sử dụng.</w:t>
      </w:r>
      <w:r>
        <w:rPr>
          <w:rFonts w:ascii="Times New Roman" w:cs="Times New Roman" w:eastAsia="Times New Roman" w:hAnsi="Times New Roman"/>
          <w:b w:val="false"/>
          <w:bCs w:val="false"/>
          <w:i w:val="false"/>
          <w:iCs w:val="false"/>
          <w:sz w:val="26"/>
          <w:szCs w:val="26"/>
        </w:rPr>
        <w:t xml:space="preserve"> Nhà công nghiệp nhịp lớn và nhà có cầu trục nặng; nhà cao tầng; cầu nhịp lớn; mái không gian; tháp, cột anten, cột đường dây truyền tải; bể chứa, silo, đường ống; các kết cấu cần lắp dựng nhanh hoặc di động.</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§1–§2 chương mở đầu, tr.7–10.</w:t>
      </w:r>
    </w:p>
    <w:p>
      <w:pPr>
        <w:pStyle w:val="Heading2"/>
        <w:keepNext/>
        <w:spacing w:after="120" w:before="320"/>
      </w:pPr>
      <w:r>
        <w:rPr>
          <w:rFonts w:ascii="Times New Roman" w:cs="Times New Roman" w:eastAsia="Times New Roman" w:hAnsi="Times New Roman"/>
          <w:b/>
          <w:bCs/>
          <w:color w:val="1F4E79"/>
          <w:sz w:val="28"/>
          <w:szCs w:val="28"/>
        </w:rPr>
        <w:t xml:space="preserve">Câu 1.2. </w:t>
      </w:r>
      <w:r>
        <w:rPr>
          <w:rFonts w:ascii="Times New Roman" w:cs="Times New Roman" w:eastAsia="Times New Roman" w:hAnsi="Times New Roman"/>
          <w:b/>
          <w:bCs/>
          <w:sz w:val="28"/>
          <w:szCs w:val="28"/>
        </w:rPr>
        <w:t xml:space="preserve">Phân loại thép xây dựng theo thành phần hóa học và đặc điểm từng loại.</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Thép là hợp kim của sắt (Fe) và cacbon (C), hàm lượng C dưới 1,7%. Theo thành phần hóa học chia hai loại:</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Thép cacbon:</w:t>
      </w:r>
      <w:r>
        <w:rPr>
          <w:rFonts w:ascii="Times New Roman" w:cs="Times New Roman" w:eastAsia="Times New Roman" w:hAnsi="Times New Roman"/>
          <w:b w:val="false"/>
          <w:bCs w:val="false"/>
          <w:i w:val="false"/>
          <w:iCs w:val="false"/>
          <w:sz w:val="26"/>
          <w:szCs w:val="26"/>
        </w:rPr>
        <w:t xml:space="preserve"> chỉ có Fe và C (kèm lượng nhỏ Mn, Si, S, P). Theo hàm lượng C chia thành cacbon cao, vừa, thấp. Thép xây dựng là cacbon thấp (C dưới 0,22%): mềm, dẻo, dễ hàn. Thép cacbon vừa và cao cứng, giòn, khó hàn nên không dùng làm KCT.</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Thép hợp kim:</w:t>
      </w:r>
      <w:r>
        <w:rPr>
          <w:rFonts w:ascii="Times New Roman" w:cs="Times New Roman" w:eastAsia="Times New Roman" w:hAnsi="Times New Roman"/>
          <w:b w:val="false"/>
          <w:bCs w:val="false"/>
          <w:i w:val="false"/>
          <w:iCs w:val="false"/>
          <w:sz w:val="26"/>
          <w:szCs w:val="26"/>
        </w:rPr>
        <w:t xml:space="preserve"> thêm các nguyên tố như Cr, Ni, Mn, Cu, V… để tăng chất lượng. Trong xây dựng chỉ dùng thép hợp kim thấp (tổng nguyên tố phụ dưới 2,5%), cường độ cao hơn, chống gỉ tốt hơn nhưng giá cao (ví dụ 09Mn2, 14Mn2, 16Mn2Si, 10Mn2Si1).</w:t>
      </w:r>
    </w:p>
    <w:p>
      <w:pPr>
        <w:spacing w:after="100" w:before="60" w:line="300"/>
        <w:jc w:val="both"/>
      </w:pPr>
      <w:r>
        <w:rPr>
          <w:rFonts w:ascii="Times New Roman" w:cs="Times New Roman" w:eastAsia="Times New Roman" w:hAnsi="Times New Roman"/>
          <w:b w:val="false"/>
          <w:bCs w:val="false"/>
          <w:i w:val="false"/>
          <w:iCs w:val="false"/>
          <w:sz w:val="26"/>
          <w:szCs w:val="26"/>
        </w:rPr>
        <w:t xml:space="preserve">Theo cường độ, thép xây dựng gồm: cacbon thấp cường độ thường (f</w:t>
      </w:r>
      <w:r>
        <w:rPr>
          <w:rFonts w:ascii="Times New Roman" w:cs="Times New Roman" w:eastAsia="Times New Roman" w:hAnsi="Times New Roman"/>
          <w:b w:val="false"/>
          <w:bCs w:val="false"/>
          <w:i w:val="false"/>
          <w:iCs w:val="false"/>
          <w:sz w:val="26"/>
          <w:szCs w:val="26"/>
          <w:vertAlign w:val="subscript"/>
        </w:rPr>
        <w:t xml:space="preserve">y</w:t>
      </w:r>
      <w:r>
        <w:rPr>
          <w:rFonts w:ascii="Times New Roman" w:cs="Times New Roman" w:eastAsia="Times New Roman" w:hAnsi="Times New Roman"/>
          <w:b w:val="false"/>
          <w:bCs w:val="false"/>
          <w:i w:val="false"/>
          <w:iCs w:val="false"/>
          <w:sz w:val="26"/>
          <w:szCs w:val="26"/>
        </w:rPr>
        <w:t xml:space="preserve"> ≤ 290 N/mm²; CCT34, CCT38, CCT42); cường độ khá cao (f</w:t>
      </w:r>
      <w:r>
        <w:rPr>
          <w:rFonts w:ascii="Times New Roman" w:cs="Times New Roman" w:eastAsia="Times New Roman" w:hAnsi="Times New Roman"/>
          <w:b w:val="false"/>
          <w:bCs w:val="false"/>
          <w:i w:val="false"/>
          <w:iCs w:val="false"/>
          <w:sz w:val="26"/>
          <w:szCs w:val="26"/>
          <w:vertAlign w:val="subscript"/>
        </w:rPr>
        <w:t xml:space="preserve">y</w:t>
      </w:r>
      <w:r>
        <w:rPr>
          <w:rFonts w:ascii="Times New Roman" w:cs="Times New Roman" w:eastAsia="Times New Roman" w:hAnsi="Times New Roman"/>
          <w:b w:val="false"/>
          <w:bCs w:val="false"/>
          <w:i w:val="false"/>
          <w:iCs w:val="false"/>
          <w:sz w:val="26"/>
          <w:szCs w:val="26"/>
        </w:rPr>
        <w:t xml:space="preserve"> ≈ 310–400 N/mm², là thép cacbon nhiệt luyện hoặc hợp kim thấp, tiết kiệm 20–25% vật liệu); cường độ cao (f</w:t>
      </w:r>
      <w:r>
        <w:rPr>
          <w:rFonts w:ascii="Times New Roman" w:cs="Times New Roman" w:eastAsia="Times New Roman" w:hAnsi="Times New Roman"/>
          <w:b w:val="false"/>
          <w:bCs w:val="false"/>
          <w:i w:val="false"/>
          <w:iCs w:val="false"/>
          <w:sz w:val="26"/>
          <w:szCs w:val="26"/>
          <w:vertAlign w:val="subscript"/>
        </w:rPr>
        <w:t xml:space="preserve">y</w:t>
      </w:r>
      <w:r>
        <w:rPr>
          <w:rFonts w:ascii="Times New Roman" w:cs="Times New Roman" w:eastAsia="Times New Roman" w:hAnsi="Times New Roman"/>
          <w:b w:val="false"/>
          <w:bCs w:val="false"/>
          <w:i w:val="false"/>
          <w:iCs w:val="false"/>
          <w:sz w:val="26"/>
          <w:szCs w:val="26"/>
        </w:rPr>
        <w:t xml:space="preserve"> &gt; 440 N/mm², tiết kiệm 25–30%).</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§1.1, tr.13–18.</w:t>
      </w:r>
    </w:p>
    <w:p>
      <w:pPr>
        <w:pStyle w:val="Heading2"/>
        <w:keepNext/>
        <w:spacing w:after="120" w:before="320"/>
      </w:pPr>
      <w:r>
        <w:rPr>
          <w:rFonts w:ascii="Times New Roman" w:cs="Times New Roman" w:eastAsia="Times New Roman" w:hAnsi="Times New Roman"/>
          <w:b/>
          <w:bCs/>
          <w:color w:val="1F4E79"/>
          <w:sz w:val="28"/>
          <w:szCs w:val="28"/>
        </w:rPr>
        <w:t xml:space="preserve">Câu 1.3. </w:t>
      </w:r>
      <w:r>
        <w:rPr>
          <w:rFonts w:ascii="Times New Roman" w:cs="Times New Roman" w:eastAsia="Times New Roman" w:hAnsi="Times New Roman"/>
          <w:b/>
          <w:bCs/>
          <w:sz w:val="28"/>
          <w:szCs w:val="28"/>
        </w:rPr>
        <w:t xml:space="preserve">Các giai đoạn làm việc của thép cacbon thấp khi chịu kéo; giải thích ký hiệu mác thép CCT38.</w:t>
      </w:r>
    </w:p>
    <w:p>
      <w:pPr>
        <w:keepNext/>
        <w:spacing w:after="40" w:before="80"/>
        <w:jc w:val="center"/>
      </w:pPr>
      <w:r>
        <w:drawing>
          <wp:inline distT="0" distB="0" distL="0" distR="0">
            <wp:extent cx="4762500" cy="2771775"/>
            <wp:effectExtent t="0" r="0" b="0" l="0"/>
            <wp:docPr id="1" name="fig_stress_strain.png" descr="Biểu đồ quan hệ σ – ε của thép cacbon thấp khi kéo" title="Biểu đồ quan hệ σ – ε của thép cacbon thấp khi ké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771775"/>
                    </a:xfrm>
                    <a:prstGeom prst="rect">
                      <a:avLst/>
                    </a:prstGeom>
                  </pic:spPr>
                </pic:pic>
              </a:graphicData>
            </a:graphic>
          </wp:inline>
        </w:drawing>
      </w:r>
    </w:p>
    <w:p>
      <w:pPr>
        <w:spacing w:after="140"/>
        <w:jc w:val="center"/>
      </w:pPr>
      <w:r>
        <w:rPr>
          <w:rFonts w:ascii="Times New Roman" w:cs="Times New Roman" w:eastAsia="Times New Roman" w:hAnsi="Times New Roman"/>
          <w:b w:val="false"/>
          <w:bCs w:val="false"/>
          <w:i/>
          <w:iCs/>
          <w:color w:val="595959"/>
          <w:sz w:val="20"/>
          <w:szCs w:val="20"/>
        </w:rPr>
        <w:t xml:space="preserve">Biểu đồ quan hệ σ – ε của thép cacbon thấp khi kéo</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O–A (giai đoạn tỉ lệ):</w:t>
      </w:r>
      <w:r>
        <w:rPr>
          <w:rFonts w:ascii="Times New Roman" w:cs="Times New Roman" w:eastAsia="Times New Roman" w:hAnsi="Times New Roman"/>
          <w:b w:val="false"/>
          <w:bCs w:val="false"/>
          <w:i w:val="false"/>
          <w:iCs w:val="false"/>
          <w:sz w:val="26"/>
          <w:szCs w:val="26"/>
        </w:rPr>
        <w:t xml:space="preserve"> σ đến khoảng 2000 daN/cm², quan hệ tuyến tính σ = Eε, E = 2,06×10</w:t>
      </w:r>
      <w:r>
        <w:rPr>
          <w:rFonts w:ascii="Times New Roman" w:cs="Times New Roman" w:eastAsia="Times New Roman" w:hAnsi="Times New Roman"/>
          <w:b w:val="false"/>
          <w:bCs w:val="false"/>
          <w:i w:val="false"/>
          <w:iCs w:val="false"/>
          <w:sz w:val="26"/>
          <w:szCs w:val="26"/>
          <w:vertAlign w:val="superscript"/>
        </w:rPr>
        <w:t xml:space="preserve">6</w:t>
      </w:r>
      <w:r>
        <w:rPr>
          <w:rFonts w:ascii="Times New Roman" w:cs="Times New Roman" w:eastAsia="Times New Roman" w:hAnsi="Times New Roman"/>
          <w:b w:val="false"/>
          <w:bCs w:val="false"/>
          <w:i w:val="false"/>
          <w:iCs w:val="false"/>
          <w:sz w:val="26"/>
          <w:szCs w:val="26"/>
        </w:rPr>
        <w:t xml:space="preserve"> daN/cm². σ</w:t>
      </w:r>
      <w:r>
        <w:rPr>
          <w:rFonts w:ascii="Times New Roman" w:cs="Times New Roman" w:eastAsia="Times New Roman" w:hAnsi="Times New Roman"/>
          <w:b w:val="false"/>
          <w:bCs w:val="false"/>
          <w:i w:val="false"/>
          <w:iCs w:val="false"/>
          <w:sz w:val="26"/>
          <w:szCs w:val="26"/>
          <w:vertAlign w:val="subscript"/>
        </w:rPr>
        <w:t xml:space="preserve">tl</w:t>
      </w:r>
      <w:r>
        <w:rPr>
          <w:rFonts w:ascii="Times New Roman" w:cs="Times New Roman" w:eastAsia="Times New Roman" w:hAnsi="Times New Roman"/>
          <w:b w:val="false"/>
          <w:bCs w:val="false"/>
          <w:i w:val="false"/>
          <w:iCs w:val="false"/>
          <w:sz w:val="26"/>
          <w:szCs w:val="26"/>
        </w:rPr>
        <w:t xml:space="preserve"> là giới hạn tỉ lệ; phần A–A′ vẫn đàn hồi (σ</w:t>
      </w:r>
      <w:r>
        <w:rPr>
          <w:rFonts w:ascii="Times New Roman" w:cs="Times New Roman" w:eastAsia="Times New Roman" w:hAnsi="Times New Roman"/>
          <w:b w:val="false"/>
          <w:bCs w:val="false"/>
          <w:i w:val="false"/>
          <w:iCs w:val="false"/>
          <w:sz w:val="26"/>
          <w:szCs w:val="26"/>
          <w:vertAlign w:val="subscript"/>
        </w:rPr>
        <w:t xml:space="preserve">đh</w:t>
      </w:r>
      <w:r>
        <w:rPr>
          <w:rFonts w:ascii="Times New Roman" w:cs="Times New Roman" w:eastAsia="Times New Roman" w:hAnsi="Times New Roman"/>
          <w:b w:val="false"/>
          <w:bCs w:val="false"/>
          <w:i w:val="false"/>
          <w:iCs w:val="false"/>
          <w:sz w:val="26"/>
          <w:szCs w:val="26"/>
        </w:rPr>
        <w:t xml:space="preserve"> rất gần σ</w:t>
      </w:r>
      <w:r>
        <w:rPr>
          <w:rFonts w:ascii="Times New Roman" w:cs="Times New Roman" w:eastAsia="Times New Roman" w:hAnsi="Times New Roman"/>
          <w:b w:val="false"/>
          <w:bCs w:val="false"/>
          <w:i w:val="false"/>
          <w:iCs w:val="false"/>
          <w:sz w:val="26"/>
          <w:szCs w:val="26"/>
          <w:vertAlign w:val="subscript"/>
        </w:rPr>
        <w:t xml:space="preserve">tl</w:t>
      </w:r>
      <w:r>
        <w:rPr>
          <w:rFonts w:ascii="Times New Roman" w:cs="Times New Roman" w:eastAsia="Times New Roman" w:hAnsi="Times New Roman"/>
          <w:b w:val="false"/>
          <w:bCs w:val="false"/>
          <w:i w:val="false"/>
          <w:iCs w:val="false"/>
          <w:sz w:val="26"/>
          <w:szCs w:val="26"/>
        </w:rPr>
        <w:t xml:space="preserve">).</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A′–B (đàn hồi dẻo):</w:t>
      </w:r>
      <w:r>
        <w:rPr>
          <w:rFonts w:ascii="Times New Roman" w:cs="Times New Roman" w:eastAsia="Times New Roman" w:hAnsi="Times New Roman"/>
          <w:b w:val="false"/>
          <w:bCs w:val="false"/>
          <w:i w:val="false"/>
          <w:iCs w:val="false"/>
          <w:sz w:val="26"/>
          <w:szCs w:val="26"/>
        </w:rPr>
        <w:t xml:space="preserve"> đường cong, E giảm dần, σ đến khoảng 2400 daN/cm².</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B–C (chảy dẻo):</w:t>
      </w:r>
      <w:r>
        <w:rPr>
          <w:rFonts w:ascii="Times New Roman" w:cs="Times New Roman" w:eastAsia="Times New Roman" w:hAnsi="Times New Roman"/>
          <w:b w:val="false"/>
          <w:bCs w:val="false"/>
          <w:i w:val="false"/>
          <w:iCs w:val="false"/>
          <w:sz w:val="26"/>
          <w:szCs w:val="26"/>
        </w:rPr>
        <w:t xml:space="preserve"> đoạn nằm ngang, biến dạng tăng (ε từ 0,2% đến 2,5%) khi ứng suất không đổi; σ</w:t>
      </w:r>
      <w:r>
        <w:rPr>
          <w:rFonts w:ascii="Times New Roman" w:cs="Times New Roman" w:eastAsia="Times New Roman" w:hAnsi="Times New Roman"/>
          <w:b w:val="false"/>
          <w:bCs w:val="false"/>
          <w:i w:val="false"/>
          <w:iCs w:val="false"/>
          <w:sz w:val="26"/>
          <w:szCs w:val="26"/>
          <w:vertAlign w:val="subscript"/>
        </w:rPr>
        <w:t xml:space="preserve">c</w:t>
      </w:r>
      <w:r>
        <w:rPr>
          <w:rFonts w:ascii="Times New Roman" w:cs="Times New Roman" w:eastAsia="Times New Roman" w:hAnsi="Times New Roman"/>
          <w:b w:val="false"/>
          <w:bCs w:val="false"/>
          <w:i w:val="false"/>
          <w:iCs w:val="false"/>
          <w:sz w:val="26"/>
          <w:szCs w:val="26"/>
        </w:rPr>
        <w:t xml:space="preserve"> là giới hạn chảy, là trị số ứng suất lớn nhất cho phép trong tính toán.</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C–D (củng cố):</w:t>
      </w:r>
      <w:r>
        <w:rPr>
          <w:rFonts w:ascii="Times New Roman" w:cs="Times New Roman" w:eastAsia="Times New Roman" w:hAnsi="Times New Roman"/>
          <w:b w:val="false"/>
          <w:bCs w:val="false"/>
          <w:i w:val="false"/>
          <w:iCs w:val="false"/>
          <w:sz w:val="26"/>
          <w:szCs w:val="26"/>
        </w:rPr>
        <w:t xml:space="preserve"> thép lại chịu thêm tải, đường cong thoải; đến D mẫu thắt lại và đứt, σ</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là giới hạn bền (khoảng 4000 daN/cm² với CCT38), biến dạng khi đứt ε</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 20–25%.</w:t>
      </w:r>
    </w:p>
    <w:p>
      <w:pPr>
        <w:spacing w:after="100" w:before="60" w:line="300"/>
        <w:jc w:val="both"/>
      </w:pPr>
      <w:r>
        <w:rPr>
          <w:rFonts w:ascii="Times New Roman" w:cs="Times New Roman" w:eastAsia="Times New Roman" w:hAnsi="Times New Roman"/>
          <w:b/>
          <w:bCs/>
          <w:i w:val="false"/>
          <w:iCs w:val="false"/>
          <w:sz w:val="26"/>
          <w:szCs w:val="26"/>
        </w:rPr>
        <w:t xml:space="preserve">Ký hiệu CCT38:</w:t>
      </w:r>
      <w:r>
        <w:rPr>
          <w:rFonts w:ascii="Times New Roman" w:cs="Times New Roman" w:eastAsia="Times New Roman" w:hAnsi="Times New Roman"/>
          <w:b w:val="false"/>
          <w:bCs w:val="false"/>
          <w:i w:val="false"/>
          <w:iCs w:val="false"/>
          <w:sz w:val="26"/>
          <w:szCs w:val="26"/>
        </w:rPr>
        <w:t xml:space="preserve"> chữ CT là thép cacbon thường; chữ C đứng đầu là nhóm C (bảo đảm cả tính chất cơ học và thành phần hóa học, bắt buộc với thép làm KCT chịu lực); số 38 là giới hạn bền kéo đứt f</w:t>
      </w:r>
      <w:r>
        <w:rPr>
          <w:rFonts w:ascii="Times New Roman" w:cs="Times New Roman" w:eastAsia="Times New Roman" w:hAnsi="Times New Roman"/>
          <w:b w:val="false"/>
          <w:bCs w:val="false"/>
          <w:i w:val="false"/>
          <w:iCs w:val="false"/>
          <w:sz w:val="26"/>
          <w:szCs w:val="26"/>
          <w:vertAlign w:val="subscript"/>
        </w:rPr>
        <w:t xml:space="preserve">u</w:t>
      </w:r>
      <w:r>
        <w:rPr>
          <w:rFonts w:ascii="Times New Roman" w:cs="Times New Roman" w:eastAsia="Times New Roman" w:hAnsi="Times New Roman"/>
          <w:b w:val="false"/>
          <w:bCs w:val="false"/>
          <w:i w:val="false"/>
          <w:iCs w:val="false"/>
          <w:sz w:val="26"/>
          <w:szCs w:val="26"/>
        </w:rPr>
        <w:t xml:space="preserve"> ≥ 380 N/mm². Với TCVN 5709:1993 thì f</w:t>
      </w:r>
      <w:r>
        <w:rPr>
          <w:rFonts w:ascii="Times New Roman" w:cs="Times New Roman" w:eastAsia="Times New Roman" w:hAnsi="Times New Roman"/>
          <w:b w:val="false"/>
          <w:bCs w:val="false"/>
          <w:i w:val="false"/>
          <w:iCs w:val="false"/>
          <w:sz w:val="26"/>
          <w:szCs w:val="26"/>
          <w:vertAlign w:val="subscript"/>
        </w:rPr>
        <w:t xml:space="preserve">y</w:t>
      </w:r>
      <w:r>
        <w:rPr>
          <w:rFonts w:ascii="Times New Roman" w:cs="Times New Roman" w:eastAsia="Times New Roman" w:hAnsi="Times New Roman"/>
          <w:b w:val="false"/>
          <w:bCs w:val="false"/>
          <w:i w:val="false"/>
          <w:iCs w:val="false"/>
          <w:sz w:val="26"/>
          <w:szCs w:val="26"/>
        </w:rPr>
        <w:t xml:space="preserve"> = 240 N/mm² và f = 230 N/mm² (t ≤ 20 mm).</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§1.2, tr.19–22; tr.17 (ký hiệu mác thép); Bảng I.1.</w:t>
      </w:r>
    </w:p>
    <w:p>
      <w:pPr>
        <w:pStyle w:val="Heading2"/>
        <w:keepNext/>
        <w:spacing w:after="120" w:before="320"/>
      </w:pPr>
      <w:r>
        <w:rPr>
          <w:rFonts w:ascii="Times New Roman" w:cs="Times New Roman" w:eastAsia="Times New Roman" w:hAnsi="Times New Roman"/>
          <w:b/>
          <w:bCs/>
          <w:color w:val="1F4E79"/>
          <w:sz w:val="28"/>
          <w:szCs w:val="28"/>
        </w:rPr>
        <w:t xml:space="preserve">Câu 1.4. </w:t>
      </w:r>
      <w:r>
        <w:rPr>
          <w:rFonts w:ascii="Times New Roman" w:cs="Times New Roman" w:eastAsia="Times New Roman" w:hAnsi="Times New Roman"/>
          <w:b/>
          <w:bCs/>
          <w:sz w:val="28"/>
          <w:szCs w:val="28"/>
        </w:rPr>
        <w:t xml:space="preserve">Các yêu cầu chính khi hàn và phương pháp kiểm tra chất lượng đường hàn; cường độ tính toán của đường hàn phụ thuộc yếu tố nào?</w:t>
      </w:r>
    </w:p>
    <w:p>
      <w:pPr>
        <w:spacing w:after="100" w:before="0" w:line="300"/>
        <w:jc w:val="both"/>
      </w:pPr>
      <w:r>
        <w:rPr>
          <w:rFonts w:ascii="Times New Roman" w:cs="Times New Roman" w:eastAsia="Times New Roman" w:hAnsi="Times New Roman"/>
          <w:b/>
          <w:bCs/>
          <w:i w:val="false"/>
          <w:iCs w:val="false"/>
          <w:sz w:val="26"/>
          <w:szCs w:val="26"/>
        </w:rPr>
        <w:t xml:space="preserve">Yêu cầu chính khi hàn.</w:t>
      </w:r>
      <w:r>
        <w:rPr>
          <w:rFonts w:ascii="Times New Roman" w:cs="Times New Roman" w:eastAsia="Times New Roman" w:hAnsi="Times New Roman"/>
          <w:b w:val="false"/>
          <w:bCs w:val="false"/>
          <w:i w:val="false"/>
          <w:iCs w:val="false"/>
          <w:sz w:val="26"/>
          <w:szCs w:val="26"/>
        </w:rPr>
        <w:t xml:space="preserve"> Que hàn/dây hàn phải phù hợp mác thép (loại N42, N46, N50…) để kim loại đường hàn có cường độ không thấp hơn thép cơ bản; thép phải có tính hàn tốt; mép hàn làm sạch, vát mép và để khe hở đúng quy định; thợ hàn có tay nghề; chọn chiều cao và chiều dài đường hàn đúng quy định, tránh tập trung nhiều đường hàn gây ứng suất và biến dạng do hàn; đường hàn không được có khuyết tật (nứt, rỗ khí, ngậm xỉ, cháy chân, thiếu hụt, không ngấu).</w:t>
      </w:r>
    </w:p>
    <w:p>
      <w:pPr>
        <w:keepNext/>
        <w:spacing w:after="60" w:before="0" w:line="300"/>
        <w:jc w:val="both"/>
      </w:pPr>
      <w:r>
        <w:rPr>
          <w:rFonts w:ascii="Times New Roman" w:cs="Times New Roman" w:eastAsia="Times New Roman" w:hAnsi="Times New Roman"/>
          <w:b/>
          <w:bCs/>
          <w:i w:val="false"/>
          <w:iCs w:val="false"/>
          <w:sz w:val="26"/>
          <w:szCs w:val="26"/>
        </w:rPr>
        <w:t xml:space="preserve">Kiểm tra chất lượng.</w:t>
      </w:r>
    </w:p>
    <w:p>
      <w:pPr>
        <w:pStyle w:val="ListParagraph"/>
        <w:numPr>
          <w:ilvl w:val="0"/>
          <w:numId w:val="3"/>
        </w:numPr>
        <w:spacing w:after="90" w:line="300"/>
        <w:jc w:val="both"/>
      </w:pPr>
      <w:r>
        <w:rPr>
          <w:rFonts w:ascii="Times New Roman" w:cs="Times New Roman" w:eastAsia="Times New Roman" w:hAnsi="Times New Roman"/>
          <w:b/>
          <w:bCs/>
          <w:i w:val="false"/>
          <w:iCs w:val="false"/>
          <w:sz w:val="26"/>
          <w:szCs w:val="26"/>
        </w:rPr>
        <w:t xml:space="preserve">Kiểm tra bên ngoài:</w:t>
      </w:r>
      <w:r>
        <w:rPr>
          <w:rFonts w:ascii="Times New Roman" w:cs="Times New Roman" w:eastAsia="Times New Roman" w:hAnsi="Times New Roman"/>
          <w:b w:val="false"/>
          <w:bCs w:val="false"/>
          <w:i w:val="false"/>
          <w:iCs w:val="false"/>
          <w:sz w:val="26"/>
          <w:szCs w:val="26"/>
        </w:rPr>
        <w:t xml:space="preserve"> quan sát, đo kích thước đường hàn, phát hiện nứt, cháy, lẹm, thiếu hụt. Đây là phương pháp thông thường.</w:t>
      </w:r>
    </w:p>
    <w:p>
      <w:pPr>
        <w:pStyle w:val="ListParagraph"/>
        <w:numPr>
          <w:ilvl w:val="0"/>
          <w:numId w:val="3"/>
        </w:numPr>
        <w:spacing w:after="90" w:line="300"/>
        <w:jc w:val="both"/>
      </w:pPr>
      <w:r>
        <w:rPr>
          <w:rFonts w:ascii="Times New Roman" w:cs="Times New Roman" w:eastAsia="Times New Roman" w:hAnsi="Times New Roman"/>
          <w:b/>
          <w:bCs/>
          <w:i w:val="false"/>
          <w:iCs w:val="false"/>
          <w:sz w:val="26"/>
          <w:szCs w:val="26"/>
        </w:rPr>
        <w:t xml:space="preserve">Kiểm tra vật lý (không phá hoại)</w:t>
      </w:r>
      <w:r>
        <w:rPr>
          <w:rFonts w:ascii="Times New Roman" w:cs="Times New Roman" w:eastAsia="Times New Roman" w:hAnsi="Times New Roman"/>
          <w:b w:val="false"/>
          <w:bCs w:val="false"/>
          <w:i w:val="false"/>
          <w:iCs w:val="false"/>
          <w:sz w:val="26"/>
          <w:szCs w:val="26"/>
        </w:rPr>
        <w:t xml:space="preserve"> để phát hiện khuyết tật bên trong: siêu âm, tia X (Rơnghen), tia gamma, từ tính, thẩm thấu.</w:t>
      </w:r>
    </w:p>
    <w:p>
      <w:pPr>
        <w:pStyle w:val="ListParagraph"/>
        <w:numPr>
          <w:ilvl w:val="0"/>
          <w:numId w:val="3"/>
        </w:numPr>
        <w:spacing w:after="90" w:line="300"/>
        <w:jc w:val="both"/>
      </w:pPr>
      <w:r>
        <w:rPr>
          <w:rFonts w:ascii="Times New Roman" w:cs="Times New Roman" w:eastAsia="Times New Roman" w:hAnsi="Times New Roman"/>
          <w:b/>
          <w:bCs/>
          <w:i w:val="false"/>
          <w:iCs w:val="false"/>
          <w:sz w:val="26"/>
          <w:szCs w:val="26"/>
        </w:rPr>
        <w:t xml:space="preserve">Cắt mẫu thử cơ lý</w:t>
      </w:r>
      <w:r>
        <w:rPr>
          <w:rFonts w:ascii="Times New Roman" w:cs="Times New Roman" w:eastAsia="Times New Roman" w:hAnsi="Times New Roman"/>
          <w:b w:val="false"/>
          <w:bCs w:val="false"/>
          <w:i w:val="false"/>
          <w:iCs w:val="false"/>
          <w:sz w:val="26"/>
          <w:szCs w:val="26"/>
        </w:rPr>
        <w:t xml:space="preserve"> khi cần.</w:t>
      </w:r>
    </w:p>
    <w:p>
      <w:pPr>
        <w:spacing w:after="100" w:before="60" w:line="300"/>
        <w:jc w:val="both"/>
      </w:pPr>
      <w:r>
        <w:rPr>
          <w:rFonts w:ascii="Times New Roman" w:cs="Times New Roman" w:eastAsia="Times New Roman" w:hAnsi="Times New Roman"/>
          <w:b/>
          <w:bCs/>
          <w:i w:val="false"/>
          <w:iCs w:val="false"/>
          <w:sz w:val="26"/>
          <w:szCs w:val="26"/>
        </w:rPr>
        <w:t xml:space="preserve">Cường độ tính toán của đường hàn phụ thuộc:</w:t>
      </w:r>
      <w:r>
        <w:rPr>
          <w:rFonts w:ascii="Times New Roman" w:cs="Times New Roman" w:eastAsia="Times New Roman" w:hAnsi="Times New Roman"/>
          <w:b w:val="false"/>
          <w:bCs w:val="false"/>
          <w:i w:val="false"/>
          <w:iCs w:val="false"/>
          <w:sz w:val="26"/>
          <w:szCs w:val="26"/>
        </w:rPr>
        <w:t xml:space="preserve"> loại đường hàn (đối đầu hay góc); trạng thái chịu lực (kéo, nén, cắt); cường độ thép cơ bản f; loại que hàn (N42, N46, N50); phương pháp hàn (tay, tự động…); phương pháp kiểm tra chất lượng (với đường hàn đối đầu chịu kéo: kiểm tra vật lý thì f</w:t>
      </w:r>
      <w:r>
        <w:rPr>
          <w:rFonts w:ascii="Times New Roman" w:cs="Times New Roman" w:eastAsia="Times New Roman" w:hAnsi="Times New Roman"/>
          <w:b w:val="false"/>
          <w:bCs w:val="false"/>
          <w:i w:val="false"/>
          <w:iCs w:val="false"/>
          <w:sz w:val="26"/>
          <w:szCs w:val="26"/>
          <w:vertAlign w:val="subscript"/>
        </w:rPr>
        <w:t xml:space="preserve">wt</w:t>
      </w:r>
      <w:r>
        <w:rPr>
          <w:rFonts w:ascii="Times New Roman" w:cs="Times New Roman" w:eastAsia="Times New Roman" w:hAnsi="Times New Roman"/>
          <w:b w:val="false"/>
          <w:bCs w:val="false"/>
          <w:i w:val="false"/>
          <w:iCs w:val="false"/>
          <w:sz w:val="26"/>
          <w:szCs w:val="26"/>
        </w:rPr>
        <w:t xml:space="preserve"> = f, kiểm tra thông thường thì f</w:t>
      </w:r>
      <w:r>
        <w:rPr>
          <w:rFonts w:ascii="Times New Roman" w:cs="Times New Roman" w:eastAsia="Times New Roman" w:hAnsi="Times New Roman"/>
          <w:b w:val="false"/>
          <w:bCs w:val="false"/>
          <w:i w:val="false"/>
          <w:iCs w:val="false"/>
          <w:sz w:val="26"/>
          <w:szCs w:val="26"/>
          <w:vertAlign w:val="subscript"/>
        </w:rPr>
        <w:t xml:space="preserve">wt</w:t>
      </w:r>
      <w:r>
        <w:rPr>
          <w:rFonts w:ascii="Times New Roman" w:cs="Times New Roman" w:eastAsia="Times New Roman" w:hAnsi="Times New Roman"/>
          <w:b w:val="false"/>
          <w:bCs w:val="false"/>
          <w:i w:val="false"/>
          <w:iCs w:val="false"/>
          <w:sz w:val="26"/>
          <w:szCs w:val="26"/>
        </w:rPr>
        <w:t xml:space="preserve"> ≈ 0,85f).</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§2.1–§2.2, tr.50–61.</w:t>
      </w:r>
    </w:p>
    <w:p>
      <w:pPr>
        <w:pStyle w:val="Heading2"/>
        <w:keepNext/>
        <w:spacing w:after="120" w:before="320"/>
      </w:pPr>
      <w:r>
        <w:rPr>
          <w:rFonts w:ascii="Times New Roman" w:cs="Times New Roman" w:eastAsia="Times New Roman" w:hAnsi="Times New Roman"/>
          <w:b/>
          <w:bCs/>
          <w:color w:val="1F4E79"/>
          <w:sz w:val="28"/>
          <w:szCs w:val="28"/>
        </w:rPr>
        <w:t xml:space="preserve">Câu 1.5. </w:t>
      </w:r>
      <w:r>
        <w:rPr>
          <w:rFonts w:ascii="Times New Roman" w:cs="Times New Roman" w:eastAsia="Times New Roman" w:hAnsi="Times New Roman"/>
          <w:b/>
          <w:bCs/>
          <w:sz w:val="28"/>
          <w:szCs w:val="28"/>
        </w:rPr>
        <w:t xml:space="preserve">Cấu tạo, sự làm việc và cường độ tính toán của đường hàn đối đầu.</w:t>
      </w:r>
    </w:p>
    <w:p>
      <w:pPr>
        <w:spacing w:after="100" w:before="0" w:line="300"/>
        <w:jc w:val="both"/>
      </w:pPr>
      <w:r>
        <w:rPr>
          <w:rFonts w:ascii="Times New Roman" w:cs="Times New Roman" w:eastAsia="Times New Roman" w:hAnsi="Times New Roman"/>
          <w:b/>
          <w:bCs/>
          <w:i w:val="false"/>
          <w:iCs w:val="false"/>
          <w:sz w:val="26"/>
          <w:szCs w:val="26"/>
        </w:rPr>
        <w:t xml:space="preserve">Cấu tạo.</w:t>
      </w:r>
      <w:r>
        <w:rPr>
          <w:rFonts w:ascii="Times New Roman" w:cs="Times New Roman" w:eastAsia="Times New Roman" w:hAnsi="Times New Roman"/>
          <w:b w:val="false"/>
          <w:bCs w:val="false"/>
          <w:i w:val="false"/>
          <w:iCs w:val="false"/>
          <w:sz w:val="26"/>
          <w:szCs w:val="26"/>
        </w:rPr>
        <w:t xml:space="preserve"> Đường hàn đối đầu nối trực tiếp hai bản thép cùng nằm trong một mặt phẳng, hàn thẳng hoặc xiên. Mép bản thép thường được vát (chữ V, X, K…) theo chiều dày để hàn ngấu hết tiết diện; bản mỏng có thể không vát nhưng chừa khe hở. Ưu điểm: truyền lực tốt, cấu tạo đơn giản, không cần bản ghép; nhược điểm: phải gia công mép, yêu cầu chất lượng cao.</w:t>
      </w:r>
    </w:p>
    <w:p>
      <w:pPr>
        <w:spacing w:after="100" w:before="0" w:line="300"/>
        <w:jc w:val="both"/>
      </w:pPr>
      <w:r>
        <w:rPr>
          <w:rFonts w:ascii="Times New Roman" w:cs="Times New Roman" w:eastAsia="Times New Roman" w:hAnsi="Times New Roman"/>
          <w:b/>
          <w:bCs/>
          <w:i w:val="false"/>
          <w:iCs w:val="false"/>
          <w:sz w:val="26"/>
          <w:szCs w:val="26"/>
        </w:rPr>
        <w:t xml:space="preserve">Sự làm việc.</w:t>
      </w:r>
      <w:r>
        <w:rPr>
          <w:rFonts w:ascii="Times New Roman" w:cs="Times New Roman" w:eastAsia="Times New Roman" w:hAnsi="Times New Roman"/>
          <w:b w:val="false"/>
          <w:bCs w:val="false"/>
          <w:i w:val="false"/>
          <w:iCs w:val="false"/>
          <w:sz w:val="26"/>
          <w:szCs w:val="26"/>
        </w:rPr>
        <w:t xml:space="preserve"> Đường hàn đối đầu được coi như phần kéo dài của thép cơ bản, ứng suất phân bố đều trên tiết diện hàn A</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t·l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với t là bề dày bản mỏng hơn, 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b − 2t (trừ hai đầu mỗi đầu một đoạn t vì chất lượng kém), nếu có bản phụ thì 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b.</w:t>
      </w:r>
    </w:p>
    <w:p>
      <w:pPr>
        <w:keepNext/>
        <w:spacing w:after="60" w:before="0" w:line="300"/>
        <w:jc w:val="both"/>
      </w:pPr>
      <w:r>
        <w:rPr>
          <w:rFonts w:ascii="Times New Roman" w:cs="Times New Roman" w:eastAsia="Times New Roman" w:hAnsi="Times New Roman"/>
          <w:b/>
          <w:bCs/>
          <w:i w:val="false"/>
          <w:iCs w:val="false"/>
          <w:sz w:val="26"/>
          <w:szCs w:val="26"/>
        </w:rPr>
        <w:t xml:space="preserve">Kiểm tra bền:</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σ</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N / (t·l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f</w:t>
      </w:r>
      <w:r>
        <w:rPr>
          <w:rFonts w:ascii="Times New Roman" w:cs="Times New Roman" w:eastAsia="Times New Roman" w:hAnsi="Times New Roman"/>
          <w:b w:val="false"/>
          <w:bCs w:val="false"/>
          <w:i w:val="false"/>
          <w:iCs w:val="false"/>
          <w:sz w:val="26"/>
          <w:szCs w:val="26"/>
          <w:vertAlign w:val="subscript"/>
        </w:rPr>
        <w:t xml:space="preserve">wt</w:t>
      </w:r>
      <w:r>
        <w:rPr>
          <w:rFonts w:ascii="Times New Roman" w:cs="Times New Roman" w:eastAsia="Times New Roman" w:hAnsi="Times New Roman"/>
          <w:b w:val="false"/>
          <w:bCs w:val="false"/>
          <w:i w:val="false"/>
          <w:iCs w:val="false"/>
          <w:sz w:val="26"/>
          <w:szCs w:val="26"/>
        </w:rPr>
        <w:t xml:space="preserve">·γ</w:t>
      </w:r>
      <w:r>
        <w:rPr>
          <w:rFonts w:ascii="Times New Roman" w:cs="Times New Roman" w:eastAsia="Times New Roman" w:hAnsi="Times New Roman"/>
          <w:b w:val="false"/>
          <w:bCs w:val="false"/>
          <w:i w:val="false"/>
          <w:iCs w:val="false"/>
          <w:sz w:val="26"/>
          <w:szCs w:val="26"/>
          <w:vertAlign w:val="subscript"/>
        </w:rPr>
        <w:t xml:space="preserve">c</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σ</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M / W</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f</w:t>
      </w:r>
      <w:r>
        <w:rPr>
          <w:rFonts w:ascii="Times New Roman" w:cs="Times New Roman" w:eastAsia="Times New Roman" w:hAnsi="Times New Roman"/>
          <w:b w:val="false"/>
          <w:bCs w:val="false"/>
          <w:i w:val="false"/>
          <w:iCs w:val="false"/>
          <w:sz w:val="26"/>
          <w:szCs w:val="26"/>
          <w:vertAlign w:val="subscript"/>
        </w:rPr>
        <w:t xml:space="preserve">wt</w:t>
      </w:r>
      <w:r>
        <w:rPr>
          <w:rFonts w:ascii="Times New Roman" w:cs="Times New Roman" w:eastAsia="Times New Roman" w:hAnsi="Times New Roman"/>
          <w:b w:val="false"/>
          <w:bCs w:val="false"/>
          <w:i w:val="false"/>
          <w:iCs w:val="false"/>
          <w:sz w:val="26"/>
          <w:szCs w:val="26"/>
        </w:rPr>
        <w:t xml:space="preserve">·γ</w:t>
      </w:r>
      <w:r>
        <w:rPr>
          <w:rFonts w:ascii="Times New Roman" w:cs="Times New Roman" w:eastAsia="Times New Roman" w:hAnsi="Times New Roman"/>
          <w:b w:val="false"/>
          <w:bCs w:val="false"/>
          <w:i w:val="false"/>
          <w:iCs w:val="false"/>
          <w:sz w:val="26"/>
          <w:szCs w:val="26"/>
          <w:vertAlign w:val="subscript"/>
        </w:rPr>
        <w:t xml:space="preserve">c</w:t>
      </w:r>
      <w:r>
        <w:rPr>
          <w:rFonts w:ascii="Times New Roman" w:cs="Times New Roman" w:eastAsia="Times New Roman" w:hAnsi="Times New Roman"/>
          <w:b w:val="false"/>
          <w:bCs w:val="false"/>
          <w:i w:val="false"/>
          <w:iCs w:val="false"/>
          <w:sz w:val="26"/>
          <w:szCs w:val="26"/>
        </w:rPr>
        <w:t xml:space="preserve">      với W</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t·l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² / 6</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σ</w:t>
      </w:r>
      <w:r>
        <w:rPr>
          <w:rFonts w:ascii="Times New Roman" w:cs="Times New Roman" w:eastAsia="Times New Roman" w:hAnsi="Times New Roman"/>
          <w:b w:val="false"/>
          <w:bCs w:val="false"/>
          <w:i w:val="false"/>
          <w:iCs w:val="false"/>
          <w:sz w:val="26"/>
          <w:szCs w:val="26"/>
          <w:vertAlign w:val="subscript"/>
        </w:rPr>
        <w:t xml:space="preserve">td</w:t>
      </w:r>
      <w:r>
        <w:rPr>
          <w:rFonts w:ascii="Times New Roman" w:cs="Times New Roman" w:eastAsia="Times New Roman" w:hAnsi="Times New Roman"/>
          <w:b w:val="false"/>
          <w:bCs w:val="false"/>
          <w:i w:val="false"/>
          <w:iCs w:val="false"/>
          <w:sz w:val="26"/>
          <w:szCs w:val="26"/>
        </w:rPr>
        <w:t xml:space="preserve"> = √(σ</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² + 3τ</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²) ≤ 1,15·f</w:t>
      </w:r>
      <w:r>
        <w:rPr>
          <w:rFonts w:ascii="Times New Roman" w:cs="Times New Roman" w:eastAsia="Times New Roman" w:hAnsi="Times New Roman"/>
          <w:b w:val="false"/>
          <w:bCs w:val="false"/>
          <w:i w:val="false"/>
          <w:iCs w:val="false"/>
          <w:sz w:val="26"/>
          <w:szCs w:val="26"/>
          <w:vertAlign w:val="subscript"/>
        </w:rPr>
        <w:t xml:space="preserve">wt</w:t>
      </w:r>
      <w:r>
        <w:rPr>
          <w:rFonts w:ascii="Times New Roman" w:cs="Times New Roman" w:eastAsia="Times New Roman" w:hAnsi="Times New Roman"/>
          <w:b w:val="false"/>
          <w:bCs w:val="false"/>
          <w:i w:val="false"/>
          <w:iCs w:val="false"/>
          <w:sz w:val="26"/>
          <w:szCs w:val="26"/>
        </w:rPr>
        <w:t xml:space="preserve">·γ</w:t>
      </w:r>
      <w:r>
        <w:rPr>
          <w:rFonts w:ascii="Times New Roman" w:cs="Times New Roman" w:eastAsia="Times New Roman" w:hAnsi="Times New Roman"/>
          <w:b w:val="false"/>
          <w:bCs w:val="false"/>
          <w:i w:val="false"/>
          <w:iCs w:val="false"/>
          <w:sz w:val="26"/>
          <w:szCs w:val="26"/>
          <w:vertAlign w:val="subscript"/>
        </w:rPr>
        <w:t xml:space="preserve">c</w:t>
      </w:r>
    </w:p>
    <w:p>
      <w:pPr>
        <w:keepNext/>
        <w:spacing w:after="60" w:before="60" w:line="300"/>
        <w:jc w:val="both"/>
      </w:pPr>
      <w:r>
        <w:rPr>
          <w:rFonts w:ascii="Times New Roman" w:cs="Times New Roman" w:eastAsia="Times New Roman" w:hAnsi="Times New Roman"/>
          <w:b/>
          <w:bCs/>
          <w:i w:val="false"/>
          <w:iCs w:val="false"/>
          <w:sz w:val="26"/>
          <w:szCs w:val="26"/>
        </w:rPr>
        <w:t xml:space="preserve">Đường hàn xiên chịu lực dọc:</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σ</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N·sinα / (t·l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f</w:t>
      </w:r>
      <w:r>
        <w:rPr>
          <w:rFonts w:ascii="Times New Roman" w:cs="Times New Roman" w:eastAsia="Times New Roman" w:hAnsi="Times New Roman"/>
          <w:b w:val="false"/>
          <w:bCs w:val="false"/>
          <w:i w:val="false"/>
          <w:iCs w:val="false"/>
          <w:sz w:val="26"/>
          <w:szCs w:val="26"/>
          <w:vertAlign w:val="subscript"/>
        </w:rPr>
        <w:t xml:space="preserve">wt</w:t>
      </w:r>
      <w:r>
        <w:rPr>
          <w:rFonts w:ascii="Times New Roman" w:cs="Times New Roman" w:eastAsia="Times New Roman" w:hAnsi="Times New Roman"/>
          <w:b w:val="false"/>
          <w:bCs w:val="false"/>
          <w:i w:val="false"/>
          <w:iCs w:val="false"/>
          <w:sz w:val="26"/>
          <w:szCs w:val="26"/>
        </w:rPr>
        <w:t xml:space="preserve">·γ</w:t>
      </w:r>
      <w:r>
        <w:rPr>
          <w:rFonts w:ascii="Times New Roman" w:cs="Times New Roman" w:eastAsia="Times New Roman" w:hAnsi="Times New Roman"/>
          <w:b w:val="false"/>
          <w:bCs w:val="false"/>
          <w:i w:val="false"/>
          <w:iCs w:val="false"/>
          <w:sz w:val="26"/>
          <w:szCs w:val="26"/>
          <w:vertAlign w:val="subscript"/>
        </w:rPr>
        <w:t xml:space="preserve">c</w:t>
      </w:r>
      <w:r>
        <w:rPr>
          <w:rFonts w:ascii="Times New Roman" w:cs="Times New Roman" w:eastAsia="Times New Roman" w:hAnsi="Times New Roman"/>
          <w:b w:val="false"/>
          <w:bCs w:val="false"/>
          <w:i w:val="false"/>
          <w:iCs w:val="false"/>
          <w:sz w:val="26"/>
          <w:szCs w:val="26"/>
        </w:rPr>
        <w:t xml:space="preserve">      và      τ</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N·cosα / (t·l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f</w:t>
      </w:r>
      <w:r>
        <w:rPr>
          <w:rFonts w:ascii="Times New Roman" w:cs="Times New Roman" w:eastAsia="Times New Roman" w:hAnsi="Times New Roman"/>
          <w:b w:val="false"/>
          <w:bCs w:val="false"/>
          <w:i w:val="false"/>
          <w:iCs w:val="false"/>
          <w:sz w:val="26"/>
          <w:szCs w:val="26"/>
          <w:vertAlign w:val="subscript"/>
        </w:rPr>
        <w:t xml:space="preserve">wv</w:t>
      </w:r>
      <w:r>
        <w:rPr>
          <w:rFonts w:ascii="Times New Roman" w:cs="Times New Roman" w:eastAsia="Times New Roman" w:hAnsi="Times New Roman"/>
          <w:b w:val="false"/>
          <w:bCs w:val="false"/>
          <w:i w:val="false"/>
          <w:iCs w:val="false"/>
          <w:sz w:val="26"/>
          <w:szCs w:val="26"/>
        </w:rPr>
        <w:t xml:space="preserve">·γ</w:t>
      </w:r>
      <w:r>
        <w:rPr>
          <w:rFonts w:ascii="Times New Roman" w:cs="Times New Roman" w:eastAsia="Times New Roman" w:hAnsi="Times New Roman"/>
          <w:b w:val="false"/>
          <w:bCs w:val="false"/>
          <w:i w:val="false"/>
          <w:iCs w:val="false"/>
          <w:sz w:val="26"/>
          <w:szCs w:val="26"/>
          <w:vertAlign w:val="subscript"/>
        </w:rPr>
        <w:t xml:space="preserve">c</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với 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b / sinα − 2t. Khi tanα ≤ 2 thì đường hàn bền bằng thép cơ bản, không cần kiểm tra.</w:t>
      </w:r>
    </w:p>
    <w:p>
      <w:pPr>
        <w:spacing w:after="100" w:before="0" w:line="300"/>
        <w:jc w:val="both"/>
      </w:pPr>
      <w:r>
        <w:rPr>
          <w:rFonts w:ascii="Times New Roman" w:cs="Times New Roman" w:eastAsia="Times New Roman" w:hAnsi="Times New Roman"/>
          <w:b/>
          <w:bCs/>
          <w:i w:val="false"/>
          <w:iCs w:val="false"/>
          <w:sz w:val="26"/>
          <w:szCs w:val="26"/>
        </w:rPr>
        <w:t xml:space="preserve">Cường độ tính toán:</w:t>
      </w:r>
      <w:r>
        <w:rPr>
          <w:rFonts w:ascii="Times New Roman" w:cs="Times New Roman" w:eastAsia="Times New Roman" w:hAnsi="Times New Roman"/>
          <w:b w:val="false"/>
          <w:bCs w:val="false"/>
          <w:i w:val="false"/>
          <w:iCs w:val="false"/>
          <w:sz w:val="26"/>
          <w:szCs w:val="26"/>
        </w:rPr>
        <w:t xml:space="preserve"> chịu nén f</w:t>
      </w:r>
      <w:r>
        <w:rPr>
          <w:rFonts w:ascii="Times New Roman" w:cs="Times New Roman" w:eastAsia="Times New Roman" w:hAnsi="Times New Roman"/>
          <w:b w:val="false"/>
          <w:bCs w:val="false"/>
          <w:i w:val="false"/>
          <w:iCs w:val="false"/>
          <w:sz w:val="26"/>
          <w:szCs w:val="26"/>
          <w:vertAlign w:val="subscript"/>
        </w:rPr>
        <w:t xml:space="preserve">wc</w:t>
      </w:r>
      <w:r>
        <w:rPr>
          <w:rFonts w:ascii="Times New Roman" w:cs="Times New Roman" w:eastAsia="Times New Roman" w:hAnsi="Times New Roman"/>
          <w:b w:val="false"/>
          <w:bCs w:val="false"/>
          <w:i w:val="false"/>
          <w:iCs w:val="false"/>
          <w:sz w:val="26"/>
          <w:szCs w:val="26"/>
        </w:rPr>
        <w:t xml:space="preserve"> = f; chịu cắt f</w:t>
      </w:r>
      <w:r>
        <w:rPr>
          <w:rFonts w:ascii="Times New Roman" w:cs="Times New Roman" w:eastAsia="Times New Roman" w:hAnsi="Times New Roman"/>
          <w:b w:val="false"/>
          <w:bCs w:val="false"/>
          <w:i w:val="false"/>
          <w:iCs w:val="false"/>
          <w:sz w:val="26"/>
          <w:szCs w:val="26"/>
          <w:vertAlign w:val="subscript"/>
        </w:rPr>
        <w:t xml:space="preserve">wv</w:t>
      </w:r>
      <w:r>
        <w:rPr>
          <w:rFonts w:ascii="Times New Roman" w:cs="Times New Roman" w:eastAsia="Times New Roman" w:hAnsi="Times New Roman"/>
          <w:b w:val="false"/>
          <w:bCs w:val="false"/>
          <w:i w:val="false"/>
          <w:iCs w:val="false"/>
          <w:sz w:val="26"/>
          <w:szCs w:val="26"/>
        </w:rPr>
        <w:t xml:space="preserve"> = f</w:t>
      </w:r>
      <w:r>
        <w:rPr>
          <w:rFonts w:ascii="Times New Roman" w:cs="Times New Roman" w:eastAsia="Times New Roman" w:hAnsi="Times New Roman"/>
          <w:b w:val="false"/>
          <w:bCs w:val="false"/>
          <w:i w:val="false"/>
          <w:iCs w:val="false"/>
          <w:sz w:val="26"/>
          <w:szCs w:val="26"/>
          <w:vertAlign w:val="subscript"/>
        </w:rPr>
        <w:t xml:space="preserve">v</w:t>
      </w:r>
      <w:r>
        <w:rPr>
          <w:rFonts w:ascii="Times New Roman" w:cs="Times New Roman" w:eastAsia="Times New Roman" w:hAnsi="Times New Roman"/>
          <w:b w:val="false"/>
          <w:bCs w:val="false"/>
          <w:i w:val="false"/>
          <w:iCs w:val="false"/>
          <w:sz w:val="26"/>
          <w:szCs w:val="26"/>
        </w:rPr>
        <w:t xml:space="preserve">; chịu kéo f</w:t>
      </w:r>
      <w:r>
        <w:rPr>
          <w:rFonts w:ascii="Times New Roman" w:cs="Times New Roman" w:eastAsia="Times New Roman" w:hAnsi="Times New Roman"/>
          <w:b w:val="false"/>
          <w:bCs w:val="false"/>
          <w:i w:val="false"/>
          <w:iCs w:val="false"/>
          <w:sz w:val="26"/>
          <w:szCs w:val="26"/>
          <w:vertAlign w:val="subscript"/>
        </w:rPr>
        <w:t xml:space="preserve">wt</w:t>
      </w:r>
      <w:r>
        <w:rPr>
          <w:rFonts w:ascii="Times New Roman" w:cs="Times New Roman" w:eastAsia="Times New Roman" w:hAnsi="Times New Roman"/>
          <w:b w:val="false"/>
          <w:bCs w:val="false"/>
          <w:i w:val="false"/>
          <w:iCs w:val="false"/>
          <w:sz w:val="26"/>
          <w:szCs w:val="26"/>
        </w:rPr>
        <w:t xml:space="preserve"> = f khi kiểm tra bằng phương pháp vật lý, và nhỏ hơn (≈ 0,85f; sách lấy 1800 daN/cm² khi f = 2100) khi kiểm tra thông thường. Khi f</w:t>
      </w:r>
      <w:r>
        <w:rPr>
          <w:rFonts w:ascii="Times New Roman" w:cs="Times New Roman" w:eastAsia="Times New Roman" w:hAnsi="Times New Roman"/>
          <w:b w:val="false"/>
          <w:bCs w:val="false"/>
          <w:i w:val="false"/>
          <w:iCs w:val="false"/>
          <w:sz w:val="26"/>
          <w:szCs w:val="26"/>
          <w:vertAlign w:val="subscript"/>
        </w:rPr>
        <w:t xml:space="preserve">wt</w:t>
      </w:r>
      <w:r>
        <w:rPr>
          <w:rFonts w:ascii="Times New Roman" w:cs="Times New Roman" w:eastAsia="Times New Roman" w:hAnsi="Times New Roman"/>
          <w:b w:val="false"/>
          <w:bCs w:val="false"/>
          <w:i w:val="false"/>
          <w:iCs w:val="false"/>
          <w:sz w:val="26"/>
          <w:szCs w:val="26"/>
        </w:rPr>
        <w:t xml:space="preserve"> &lt; f có thể dùng đường hàn xiên hoặc liên kết hỗn hợp để đường hàn bền bằng thép cơ bản.</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§2.3.1, tr.62–64 (công thức 2.1–2.7).</w:t>
      </w:r>
    </w:p>
    <w:p>
      <w:pPr>
        <w:pStyle w:val="Heading2"/>
        <w:keepNext/>
        <w:spacing w:after="120" w:before="320"/>
      </w:pPr>
      <w:r>
        <w:rPr>
          <w:rFonts w:ascii="Times New Roman" w:cs="Times New Roman" w:eastAsia="Times New Roman" w:hAnsi="Times New Roman"/>
          <w:b/>
          <w:bCs/>
          <w:color w:val="1F4E79"/>
          <w:sz w:val="28"/>
          <w:szCs w:val="28"/>
        </w:rPr>
        <w:t xml:space="preserve">Câu 1.6. </w:t>
      </w:r>
      <w:r>
        <w:rPr>
          <w:rFonts w:ascii="Times New Roman" w:cs="Times New Roman" w:eastAsia="Times New Roman" w:hAnsi="Times New Roman"/>
          <w:b/>
          <w:bCs/>
          <w:sz w:val="28"/>
          <w:szCs w:val="28"/>
        </w:rPr>
        <w:t xml:space="preserve">Cấu tạo, sự làm việc và cường độ tính toán của đường hàn góc.</w:t>
      </w:r>
    </w:p>
    <w:p>
      <w:pPr>
        <w:spacing w:after="100" w:before="0" w:line="300"/>
        <w:jc w:val="both"/>
      </w:pPr>
      <w:r>
        <w:rPr>
          <w:rFonts w:ascii="Times New Roman" w:cs="Times New Roman" w:eastAsia="Times New Roman" w:hAnsi="Times New Roman"/>
          <w:b/>
          <w:bCs/>
          <w:i w:val="false"/>
          <w:iCs w:val="false"/>
          <w:sz w:val="26"/>
          <w:szCs w:val="26"/>
        </w:rPr>
        <w:t xml:space="preserve">Cấu tạo.</w:t>
      </w:r>
      <w:r>
        <w:rPr>
          <w:rFonts w:ascii="Times New Roman" w:cs="Times New Roman" w:eastAsia="Times New Roman" w:hAnsi="Times New Roman"/>
          <w:b w:val="false"/>
          <w:bCs w:val="false"/>
          <w:i w:val="false"/>
          <w:iCs w:val="false"/>
          <w:sz w:val="26"/>
          <w:szCs w:val="26"/>
        </w:rPr>
        <w:t xml:space="preserve"> Tiết diện đường hàn góc là tam giác vuông cân, cạnh 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nối các bản chồng lên nhau hoặc vuông góc nhau. Theo phương lực có hàn góc cạnh (song song lực), hàn góc đầu (vuông góc lực) và hàn xiên. Yêu cầu cấu tạo: h</w:t>
      </w:r>
      <w:r>
        <w:rPr>
          <w:rFonts w:ascii="Times New Roman" w:cs="Times New Roman" w:eastAsia="Times New Roman" w:hAnsi="Times New Roman"/>
          <w:b w:val="false"/>
          <w:bCs w:val="false"/>
          <w:i w:val="false"/>
          <w:iCs w:val="false"/>
          <w:sz w:val="26"/>
          <w:szCs w:val="26"/>
          <w:vertAlign w:val="subscript"/>
        </w:rPr>
        <w:t xml:space="preserve">f,min</w:t>
      </w:r>
      <w:r>
        <w:rPr>
          <w:rFonts w:ascii="Times New Roman" w:cs="Times New Roman" w:eastAsia="Times New Roman" w:hAnsi="Times New Roman"/>
          <w:b w:val="false"/>
          <w:bCs w:val="false"/>
          <w:i w:val="false"/>
          <w:iCs w:val="false"/>
          <w:sz w:val="26"/>
          <w:szCs w:val="26"/>
        </w:rPr>
        <w:t xml:space="preserve"> theo chiều dày bản dày hơn (bản dày thì 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lớn); 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 1,2t</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 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max(4h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40 mm); 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85β</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(hàn cạnh chịu lực dọc) vì ứng suất phân bố không đều dọc đường hàn dài; 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l − 1 cm khi chưa trừ cháy đầu.</w:t>
      </w:r>
    </w:p>
    <w:p>
      <w:pPr>
        <w:keepNext/>
        <w:spacing w:after="100" w:before="0" w:line="300"/>
        <w:jc w:val="both"/>
      </w:pPr>
      <w:r>
        <w:rPr>
          <w:rFonts w:ascii="Times New Roman" w:cs="Times New Roman" w:eastAsia="Times New Roman" w:hAnsi="Times New Roman"/>
          <w:b/>
          <w:bCs/>
          <w:i w:val="false"/>
          <w:iCs w:val="false"/>
          <w:sz w:val="26"/>
          <w:szCs w:val="26"/>
        </w:rPr>
        <w:t xml:space="preserve">Sự làm việc.</w:t>
      </w:r>
      <w:r>
        <w:rPr>
          <w:rFonts w:ascii="Times New Roman" w:cs="Times New Roman" w:eastAsia="Times New Roman" w:hAnsi="Times New Roman"/>
          <w:b w:val="false"/>
          <w:bCs w:val="false"/>
          <w:i w:val="false"/>
          <w:iCs w:val="false"/>
          <w:sz w:val="26"/>
          <w:szCs w:val="26"/>
        </w:rPr>
        <w:t xml:space="preserve"> Đường hàn góc làm việc chủ yếu chịu cắt. Phá hoại theo hai khả năng: cắt theo kim loại que hàn (tiết diện β</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hoặc cắt theo biên nóng chảy của thép cơ bản (tiết diện β</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Phải kiểm tra cả hai:</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τ</w:t>
      </w:r>
      <w:r>
        <w:rPr>
          <w:rFonts w:ascii="Times New Roman" w:cs="Times New Roman" w:eastAsia="Times New Roman" w:hAnsi="Times New Roman"/>
          <w:b w:val="false"/>
          <w:bCs w:val="false"/>
          <w:i w:val="false"/>
          <w:iCs w:val="false"/>
          <w:sz w:val="26"/>
          <w:szCs w:val="26"/>
          <w:vertAlign w:val="subscript"/>
        </w:rPr>
        <w:t xml:space="preserve">wf</w:t>
      </w:r>
      <w:r>
        <w:rPr>
          <w:rFonts w:ascii="Times New Roman" w:cs="Times New Roman" w:eastAsia="Times New Roman" w:hAnsi="Times New Roman"/>
          <w:b w:val="false"/>
          <w:bCs w:val="false"/>
          <w:i w:val="false"/>
          <w:iCs w:val="false"/>
          <w:sz w:val="26"/>
          <w:szCs w:val="26"/>
        </w:rPr>
        <w:t xml:space="preserve"> = N / (β</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·Σl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f</w:t>
      </w:r>
      <w:r>
        <w:rPr>
          <w:rFonts w:ascii="Times New Roman" w:cs="Times New Roman" w:eastAsia="Times New Roman" w:hAnsi="Times New Roman"/>
          <w:b w:val="false"/>
          <w:bCs w:val="false"/>
          <w:i w:val="false"/>
          <w:iCs w:val="false"/>
          <w:sz w:val="26"/>
          <w:szCs w:val="26"/>
          <w:vertAlign w:val="subscript"/>
        </w:rPr>
        <w:t xml:space="preserve">wf</w:t>
      </w:r>
      <w:r>
        <w:rPr>
          <w:rFonts w:ascii="Times New Roman" w:cs="Times New Roman" w:eastAsia="Times New Roman" w:hAnsi="Times New Roman"/>
          <w:b w:val="false"/>
          <w:bCs w:val="false"/>
          <w:i w:val="false"/>
          <w:iCs w:val="false"/>
          <w:sz w:val="26"/>
          <w:szCs w:val="26"/>
        </w:rPr>
        <w:t xml:space="preserve">·γ</w:t>
      </w:r>
      <w:r>
        <w:rPr>
          <w:rFonts w:ascii="Times New Roman" w:cs="Times New Roman" w:eastAsia="Times New Roman" w:hAnsi="Times New Roman"/>
          <w:b w:val="false"/>
          <w:bCs w:val="false"/>
          <w:i w:val="false"/>
          <w:iCs w:val="false"/>
          <w:sz w:val="26"/>
          <w:szCs w:val="26"/>
          <w:vertAlign w:val="subscript"/>
        </w:rPr>
        <w:t xml:space="preserve">c</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τ</w:t>
      </w:r>
      <w:r>
        <w:rPr>
          <w:rFonts w:ascii="Times New Roman" w:cs="Times New Roman" w:eastAsia="Times New Roman" w:hAnsi="Times New Roman"/>
          <w:b w:val="false"/>
          <w:bCs w:val="false"/>
          <w:i w:val="false"/>
          <w:iCs w:val="false"/>
          <w:sz w:val="26"/>
          <w:szCs w:val="26"/>
          <w:vertAlign w:val="subscript"/>
        </w:rPr>
        <w:t xml:space="preserve">ws</w:t>
      </w:r>
      <w:r>
        <w:rPr>
          <w:rFonts w:ascii="Times New Roman" w:cs="Times New Roman" w:eastAsia="Times New Roman" w:hAnsi="Times New Roman"/>
          <w:b w:val="false"/>
          <w:bCs w:val="false"/>
          <w:i w:val="false"/>
          <w:iCs w:val="false"/>
          <w:sz w:val="26"/>
          <w:szCs w:val="26"/>
        </w:rPr>
        <w:t xml:space="preserve"> = N / (β</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·Σl</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f</w:t>
      </w:r>
      <w:r>
        <w:rPr>
          <w:rFonts w:ascii="Times New Roman" w:cs="Times New Roman" w:eastAsia="Times New Roman" w:hAnsi="Times New Roman"/>
          <w:b w:val="false"/>
          <w:bCs w:val="false"/>
          <w:i w:val="false"/>
          <w:iCs w:val="false"/>
          <w:sz w:val="26"/>
          <w:szCs w:val="26"/>
          <w:vertAlign w:val="subscript"/>
        </w:rPr>
        <w:t xml:space="preserve">ws</w:t>
      </w:r>
      <w:r>
        <w:rPr>
          <w:rFonts w:ascii="Times New Roman" w:cs="Times New Roman" w:eastAsia="Times New Roman" w:hAnsi="Times New Roman"/>
          <w:b w:val="false"/>
          <w:bCs w:val="false"/>
          <w:i w:val="false"/>
          <w:iCs w:val="false"/>
          <w:sz w:val="26"/>
          <w:szCs w:val="26"/>
        </w:rPr>
        <w:t xml:space="preserve">·γ</w:t>
      </w:r>
      <w:r>
        <w:rPr>
          <w:rFonts w:ascii="Times New Roman" w:cs="Times New Roman" w:eastAsia="Times New Roman" w:hAnsi="Times New Roman"/>
          <w:b w:val="false"/>
          <w:bCs w:val="false"/>
          <w:i w:val="false"/>
          <w:iCs w:val="false"/>
          <w:sz w:val="26"/>
          <w:szCs w:val="26"/>
          <w:vertAlign w:val="subscript"/>
        </w:rPr>
        <w:t xml:space="preserve">c</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Hàn tay: β</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 0,7, β</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 1,0.</w:t>
      </w:r>
    </w:p>
    <w:p>
      <w:pPr>
        <w:spacing w:after="100" w:before="0" w:line="300"/>
        <w:jc w:val="both"/>
      </w:pPr>
      <w:r>
        <w:rPr>
          <w:rFonts w:ascii="Times New Roman" w:cs="Times New Roman" w:eastAsia="Times New Roman" w:hAnsi="Times New Roman"/>
          <w:b/>
          <w:bCs/>
          <w:i w:val="false"/>
          <w:iCs w:val="false"/>
          <w:sz w:val="26"/>
          <w:szCs w:val="26"/>
        </w:rPr>
        <w:t xml:space="preserve">Cường độ tính toán.</w:t>
      </w:r>
      <w:r>
        <w:rPr>
          <w:rFonts w:ascii="Times New Roman" w:cs="Times New Roman" w:eastAsia="Times New Roman" w:hAnsi="Times New Roman"/>
          <w:b w:val="false"/>
          <w:bCs w:val="false"/>
          <w:i w:val="false"/>
          <w:iCs w:val="false"/>
          <w:sz w:val="26"/>
          <w:szCs w:val="26"/>
        </w:rPr>
        <w:t xml:space="preserve"> f</w:t>
      </w:r>
      <w:r>
        <w:rPr>
          <w:rFonts w:ascii="Times New Roman" w:cs="Times New Roman" w:eastAsia="Times New Roman" w:hAnsi="Times New Roman"/>
          <w:b w:val="false"/>
          <w:bCs w:val="false"/>
          <w:i w:val="false"/>
          <w:iCs w:val="false"/>
          <w:sz w:val="26"/>
          <w:szCs w:val="26"/>
          <w:vertAlign w:val="subscript"/>
        </w:rPr>
        <w:t xml:space="preserve">wf</w:t>
      </w:r>
      <w:r>
        <w:rPr>
          <w:rFonts w:ascii="Times New Roman" w:cs="Times New Roman" w:eastAsia="Times New Roman" w:hAnsi="Times New Roman"/>
          <w:b w:val="false"/>
          <w:bCs w:val="false"/>
          <w:i w:val="false"/>
          <w:iCs w:val="false"/>
          <w:sz w:val="26"/>
          <w:szCs w:val="26"/>
        </w:rPr>
        <w:t xml:space="preserve"> theo que hàn: N42: 180; N46: 200; N50: 215 N/mm² (Bảng I.9). f</w:t>
      </w:r>
      <w:r>
        <w:rPr>
          <w:rFonts w:ascii="Times New Roman" w:cs="Times New Roman" w:eastAsia="Times New Roman" w:hAnsi="Times New Roman"/>
          <w:b w:val="false"/>
          <w:bCs w:val="false"/>
          <w:i w:val="false"/>
          <w:iCs w:val="false"/>
          <w:sz w:val="26"/>
          <w:szCs w:val="26"/>
          <w:vertAlign w:val="subscript"/>
        </w:rPr>
        <w:t xml:space="preserve">ws</w:t>
      </w:r>
      <w:r>
        <w:rPr>
          <w:rFonts w:ascii="Times New Roman" w:cs="Times New Roman" w:eastAsia="Times New Roman" w:hAnsi="Times New Roman"/>
          <w:b w:val="false"/>
          <w:bCs w:val="false"/>
          <w:i w:val="false"/>
          <w:iCs w:val="false"/>
          <w:sz w:val="26"/>
          <w:szCs w:val="26"/>
        </w:rPr>
        <w:t xml:space="preserve"> = 0,45f</w:t>
      </w:r>
      <w:r>
        <w:rPr>
          <w:rFonts w:ascii="Times New Roman" w:cs="Times New Roman" w:eastAsia="Times New Roman" w:hAnsi="Times New Roman"/>
          <w:b w:val="false"/>
          <w:bCs w:val="false"/>
          <w:i w:val="false"/>
          <w:iCs w:val="false"/>
          <w:sz w:val="26"/>
          <w:szCs w:val="26"/>
          <w:vertAlign w:val="subscript"/>
        </w:rPr>
        <w:t xml:space="preserve">u</w:t>
      </w:r>
      <w:r>
        <w:rPr>
          <w:rFonts w:ascii="Times New Roman" w:cs="Times New Roman" w:eastAsia="Times New Roman" w:hAnsi="Times New Roman"/>
          <w:b w:val="false"/>
          <w:bCs w:val="false"/>
          <w:i w:val="false"/>
          <w:iCs w:val="false"/>
          <w:sz w:val="26"/>
          <w:szCs w:val="26"/>
        </w:rPr>
        <w:t xml:space="preserve"> của thép cơ bản. Chịu mô men, lực cắt hoặc lực dọc lệch tâm thì kiểm tra theo ứng suất tổng hợp (cắt do lực và do mô men).</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§2.3, tr.65–72; Bảng I.9, tr.304.</w:t>
      </w:r>
    </w:p>
    <w:p>
      <w:pPr>
        <w:pStyle w:val="Heading2"/>
        <w:keepNext/>
        <w:spacing w:after="120" w:before="320"/>
      </w:pPr>
      <w:r>
        <w:rPr>
          <w:rFonts w:ascii="Times New Roman" w:cs="Times New Roman" w:eastAsia="Times New Roman" w:hAnsi="Times New Roman"/>
          <w:b/>
          <w:bCs/>
          <w:color w:val="1F4E79"/>
          <w:sz w:val="28"/>
          <w:szCs w:val="28"/>
        </w:rPr>
        <w:t xml:space="preserve">Câu 1.7. </w:t>
      </w:r>
      <w:r>
        <w:rPr>
          <w:rFonts w:ascii="Times New Roman" w:cs="Times New Roman" w:eastAsia="Times New Roman" w:hAnsi="Times New Roman"/>
          <w:b/>
          <w:bCs/>
          <w:sz w:val="28"/>
          <w:szCs w:val="28"/>
        </w:rPr>
        <w:t xml:space="preserve">Sự làm việc của liên kết bu lông thô, thường, tinh khác gì bu lông cường độ cao? Các giai đoạn chịu lực của liên kết bu lông thô và thường.</w:t>
      </w:r>
    </w:p>
    <w:p>
      <w:pPr>
        <w:spacing w:after="100" w:before="0" w:line="300"/>
        <w:jc w:val="both"/>
      </w:pPr>
      <w:r>
        <w:rPr>
          <w:rFonts w:ascii="Times New Roman" w:cs="Times New Roman" w:eastAsia="Times New Roman" w:hAnsi="Times New Roman"/>
          <w:b/>
          <w:bCs/>
          <w:i w:val="false"/>
          <w:iCs w:val="false"/>
          <w:sz w:val="26"/>
          <w:szCs w:val="26"/>
        </w:rPr>
        <w:t xml:space="preserve">Khác biệt.</w:t>
      </w:r>
      <w:r>
        <w:rPr>
          <w:rFonts w:ascii="Times New Roman" w:cs="Times New Roman" w:eastAsia="Times New Roman" w:hAnsi="Times New Roman"/>
          <w:b w:val="false"/>
          <w:bCs w:val="false"/>
          <w:i w:val="false"/>
          <w:iCs w:val="false"/>
          <w:sz w:val="26"/>
          <w:szCs w:val="26"/>
        </w:rPr>
        <w:t xml:space="preserve"> Bu lông thô, thường, tinh làm việc chịu cắt và ép mặt: lực truyền qua thân bu lông tì vào thành lỗ, ma sát giữa các bản rất nhỏ (do xiết êcu nhẹ) nên coi như bỏ qua; liên kết có thể trượt và biến dạng nhiều. Bu lông thô, thường làm lỗ có khe hở (lỗ loại C); bu lông tinh khoan lỗ chính xác (lỗ loại B), khe hở nhỏ hơn 0,3 mm.</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Bu lông cường độ cao (thép hợp kim nhiệt luyện) được xiết bằng cờ lê đo lực để tạo lực căng trước lớn P = f</w:t>
      </w:r>
      <w:r>
        <w:rPr>
          <w:rFonts w:ascii="Times New Roman" w:cs="Times New Roman" w:eastAsia="Times New Roman" w:hAnsi="Times New Roman"/>
          <w:b w:val="false"/>
          <w:bCs w:val="false"/>
          <w:i w:val="false"/>
          <w:iCs w:val="false"/>
          <w:sz w:val="26"/>
          <w:szCs w:val="26"/>
          <w:vertAlign w:val="subscript"/>
        </w:rPr>
        <w:t xml:space="preserve">hb</w:t>
      </w:r>
      <w:r>
        <w:rPr>
          <w:rFonts w:ascii="Times New Roman" w:cs="Times New Roman" w:eastAsia="Times New Roman" w:hAnsi="Times New Roman"/>
          <w:b w:val="false"/>
          <w:bCs w:val="false"/>
          <w:i w:val="false"/>
          <w:iCs w:val="false"/>
          <w:sz w:val="26"/>
          <w:szCs w:val="26"/>
        </w:rPr>
        <w:t xml:space="preserve">A</w:t>
      </w:r>
      <w:r>
        <w:rPr>
          <w:rFonts w:ascii="Times New Roman" w:cs="Times New Roman" w:eastAsia="Times New Roman" w:hAnsi="Times New Roman"/>
          <w:b w:val="false"/>
          <w:bCs w:val="false"/>
          <w:i w:val="false"/>
          <w:iCs w:val="false"/>
          <w:sz w:val="26"/>
          <w:szCs w:val="26"/>
          <w:vertAlign w:val="subscript"/>
        </w:rPr>
        <w:t xml:space="preserve">bn</w:t>
      </w:r>
      <w:r>
        <w:rPr>
          <w:rFonts w:ascii="Times New Roman" w:cs="Times New Roman" w:eastAsia="Times New Roman" w:hAnsi="Times New Roman"/>
          <w:b w:val="false"/>
          <w:bCs w:val="false"/>
          <w:i w:val="false"/>
          <w:iCs w:val="false"/>
          <w:sz w:val="26"/>
          <w:szCs w:val="26"/>
        </w:rPr>
        <w:t xml:space="preserve"> ép chặt các bản. Lực trượt được truyền hoàn toàn bằng lực ma sát giữa các mặt tiếp xúc (mặt phải gia công: chải sắt, phun cát), thân bu lông chỉ chịu kéo do xiết, liên kết ít biến dạng nên dùng cho kết cấu chịu tải trọng nặng và tải trọng động.</w:t>
      </w:r>
    </w:p>
    <w:p>
      <w:pPr>
        <w:keepNext/>
        <w:spacing w:after="60" w:before="0" w:line="300"/>
        <w:jc w:val="both"/>
      </w:pPr>
      <w:r>
        <w:rPr>
          <w:rFonts w:ascii="Times New Roman" w:cs="Times New Roman" w:eastAsia="Times New Roman" w:hAnsi="Times New Roman"/>
          <w:b/>
          <w:bCs/>
          <w:i w:val="false"/>
          <w:iCs w:val="false"/>
          <w:sz w:val="26"/>
          <w:szCs w:val="26"/>
        </w:rPr>
        <w:t xml:space="preserve">Bốn giai đoạn chịu lực của bu lông thô và thường:</w:t>
      </w:r>
    </w:p>
    <w:p>
      <w:pPr>
        <w:pStyle w:val="ListParagraph"/>
        <w:numPr>
          <w:ilvl w:val="0"/>
          <w:numId w:val="4"/>
        </w:numPr>
        <w:spacing w:after="90" w:line="300"/>
        <w:jc w:val="both"/>
      </w:pPr>
      <w:r>
        <w:rPr>
          <w:rFonts w:ascii="Times New Roman" w:cs="Times New Roman" w:eastAsia="Times New Roman" w:hAnsi="Times New Roman"/>
          <w:b w:val="false"/>
          <w:bCs w:val="false"/>
          <w:i w:val="false"/>
          <w:iCs w:val="false"/>
          <w:sz w:val="26"/>
          <w:szCs w:val="26"/>
        </w:rPr>
        <w:t xml:space="preserve">Lực trượt còn nhỏ hơn lực ma sát: các bản chưa trượt, bu lông chưa chịu tải ngoài lực kéo ban đầu do xiết.</w:t>
      </w:r>
    </w:p>
    <w:p>
      <w:pPr>
        <w:pStyle w:val="ListParagraph"/>
        <w:numPr>
          <w:ilvl w:val="0"/>
          <w:numId w:val="4"/>
        </w:numPr>
        <w:spacing w:after="90" w:line="300"/>
        <w:jc w:val="both"/>
      </w:pPr>
      <w:r>
        <w:rPr>
          <w:rFonts w:ascii="Times New Roman" w:cs="Times New Roman" w:eastAsia="Times New Roman" w:hAnsi="Times New Roman"/>
          <w:b w:val="false"/>
          <w:bCs w:val="false"/>
          <w:i w:val="false"/>
          <w:iCs w:val="false"/>
          <w:sz w:val="26"/>
          <w:szCs w:val="26"/>
        </w:rPr>
        <w:t xml:space="preserve">Lực trượt lớn hơn lực ma sát: các bản trượt tương đối đến khi thân bu lông tì sát thành lỗ.</w:t>
      </w:r>
    </w:p>
    <w:p>
      <w:pPr>
        <w:pStyle w:val="ListParagraph"/>
        <w:numPr>
          <w:ilvl w:val="0"/>
          <w:numId w:val="4"/>
        </w:numPr>
        <w:spacing w:after="90" w:line="300"/>
        <w:jc w:val="both"/>
      </w:pPr>
      <w:r>
        <w:rPr>
          <w:rFonts w:ascii="Times New Roman" w:cs="Times New Roman" w:eastAsia="Times New Roman" w:hAnsi="Times New Roman"/>
          <w:b w:val="false"/>
          <w:bCs w:val="false"/>
          <w:i w:val="false"/>
          <w:iCs w:val="false"/>
          <w:sz w:val="26"/>
          <w:szCs w:val="26"/>
        </w:rPr>
        <w:t xml:space="preserve">Lực truyền chủ yếu bằng sự ép của thân bu lông lên thành lỗ; thân bu lông chịu cắt, uốn và kéo.</w:t>
      </w:r>
    </w:p>
    <w:p>
      <w:pPr>
        <w:pStyle w:val="ListParagraph"/>
        <w:numPr>
          <w:ilvl w:val="0"/>
          <w:numId w:val="4"/>
        </w:numPr>
        <w:spacing w:after="90" w:line="300"/>
        <w:jc w:val="both"/>
      </w:pPr>
      <w:r>
        <w:rPr>
          <w:rFonts w:ascii="Times New Roman" w:cs="Times New Roman" w:eastAsia="Times New Roman" w:hAnsi="Times New Roman"/>
          <w:b w:val="false"/>
          <w:bCs w:val="false"/>
          <w:i w:val="false"/>
          <w:iCs w:val="false"/>
          <w:sz w:val="26"/>
          <w:szCs w:val="26"/>
        </w:rPr>
        <w:t xml:space="preserve">Lực tăng tiếp, độ chặt giảm, ma sát yếu, liên kết sang giai đoạn dẻo; phá hoại do cắt ngang thân bu lông hoặc do bản thép bị cắt đứt từ lỗ ra mép vì ép mặt.</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§2.5–§2.6, tr.76–82 (hình 2.27–2.29).</w:t>
      </w:r>
    </w:p>
    <w:p>
      <w:pPr>
        <w:pStyle w:val="Heading2"/>
        <w:keepNext/>
        <w:spacing w:after="120" w:before="320"/>
      </w:pPr>
      <w:r>
        <w:rPr>
          <w:rFonts w:ascii="Times New Roman" w:cs="Times New Roman" w:eastAsia="Times New Roman" w:hAnsi="Times New Roman"/>
          <w:b/>
          <w:bCs/>
          <w:color w:val="1F4E79"/>
          <w:sz w:val="28"/>
          <w:szCs w:val="28"/>
        </w:rPr>
        <w:t xml:space="preserve">Câu 1.8. </w:t>
      </w:r>
      <w:r>
        <w:rPr>
          <w:rFonts w:ascii="Times New Roman" w:cs="Times New Roman" w:eastAsia="Times New Roman" w:hAnsi="Times New Roman"/>
          <w:b/>
          <w:bCs/>
          <w:sz w:val="28"/>
          <w:szCs w:val="28"/>
        </w:rPr>
        <w:t xml:space="preserve">Sự làm việc chịu ép mặt của bu lông; cường độ ép mặt tính toán phụ thuộc những yếu tố nào?</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Khi khoảng cách giữa các lỗ hoặc từ lỗ đến mép bản quá ngắn, bản thép bị phá hoại trượt (cắt đứt theo các đường trượt từ lỗ ra mép) do thân bu lông ép lên thành lỗ. Ứng suất ép cục bộ σ</w:t>
      </w:r>
      <w:r>
        <w:rPr>
          <w:rFonts w:ascii="Times New Roman" w:cs="Times New Roman" w:eastAsia="Times New Roman" w:hAnsi="Times New Roman"/>
          <w:b w:val="false"/>
          <w:bCs w:val="false"/>
          <w:i w:val="false"/>
          <w:iCs w:val="false"/>
          <w:sz w:val="26"/>
          <w:szCs w:val="26"/>
          <w:vertAlign w:val="subscript"/>
        </w:rPr>
        <w:t xml:space="preserve">cb</w:t>
      </w:r>
      <w:r>
        <w:rPr>
          <w:rFonts w:ascii="Times New Roman" w:cs="Times New Roman" w:eastAsia="Times New Roman" w:hAnsi="Times New Roman"/>
          <w:b w:val="false"/>
          <w:bCs w:val="false"/>
          <w:i w:val="false"/>
          <w:iCs w:val="false"/>
          <w:sz w:val="26"/>
          <w:szCs w:val="26"/>
        </w:rPr>
        <w:t xml:space="preserve"> phân bố không đều quanh lỗ; đồng thời trong bản có ứng suất σ</w:t>
      </w:r>
      <w:r>
        <w:rPr>
          <w:rFonts w:ascii="Times New Roman" w:cs="Times New Roman" w:eastAsia="Times New Roman" w:hAnsi="Times New Roman"/>
          <w:b w:val="false"/>
          <w:bCs w:val="false"/>
          <w:i w:val="false"/>
          <w:iCs w:val="false"/>
          <w:sz w:val="26"/>
          <w:szCs w:val="26"/>
          <w:vertAlign w:val="subscript"/>
        </w:rPr>
        <w:t xml:space="preserve">x</w:t>
      </w:r>
      <w:r>
        <w:rPr>
          <w:rFonts w:ascii="Times New Roman" w:cs="Times New Roman" w:eastAsia="Times New Roman" w:hAnsi="Times New Roman"/>
          <w:b w:val="false"/>
          <w:bCs w:val="false"/>
          <w:i w:val="false"/>
          <w:iCs w:val="false"/>
          <w:sz w:val="26"/>
          <w:szCs w:val="26"/>
        </w:rPr>
        <w:t xml:space="preserve">, σ</w:t>
      </w:r>
      <w:r>
        <w:rPr>
          <w:rFonts w:ascii="Times New Roman" w:cs="Times New Roman" w:eastAsia="Times New Roman" w:hAnsi="Times New Roman"/>
          <w:b w:val="false"/>
          <w:bCs w:val="false"/>
          <w:i w:val="false"/>
          <w:iCs w:val="false"/>
          <w:sz w:val="26"/>
          <w:szCs w:val="26"/>
          <w:vertAlign w:val="subscript"/>
        </w:rPr>
        <w:t xml:space="preserve">y</w:t>
      </w:r>
      <w:r>
        <w:rPr>
          <w:rFonts w:ascii="Times New Roman" w:cs="Times New Roman" w:eastAsia="Times New Roman" w:hAnsi="Times New Roman"/>
          <w:b w:val="false"/>
          <w:bCs w:val="false"/>
          <w:i w:val="false"/>
          <w:iCs w:val="false"/>
          <w:sz w:val="26"/>
          <w:szCs w:val="26"/>
        </w:rPr>
        <w:t xml:space="preserve">, tập trung lớn nhất ở mép lỗ.</w:t>
      </w:r>
    </w:p>
    <w:p>
      <w:pPr>
        <w:keepNext/>
        <w:spacing w:after="100" w:before="0" w:line="300"/>
        <w:jc w:val="both"/>
      </w:pPr>
      <w:r>
        <w:rPr>
          <w:rFonts w:ascii="Times New Roman" w:cs="Times New Roman" w:eastAsia="Times New Roman" w:hAnsi="Times New Roman"/>
          <w:b w:val="false"/>
          <w:bCs w:val="false"/>
          <w:i w:val="false"/>
          <w:iCs w:val="false"/>
          <w:sz w:val="26"/>
          <w:szCs w:val="26"/>
        </w:rPr>
        <w:t xml:space="preserve">Khả năng chịu trượt của bản khi chiều dài trượt a = 2d là S = 2a·t·f</w:t>
      </w:r>
      <w:r>
        <w:rPr>
          <w:rFonts w:ascii="Times New Roman" w:cs="Times New Roman" w:eastAsia="Times New Roman" w:hAnsi="Times New Roman"/>
          <w:b w:val="false"/>
          <w:bCs w:val="false"/>
          <w:i w:val="false"/>
          <w:iCs w:val="false"/>
          <w:sz w:val="26"/>
          <w:szCs w:val="26"/>
          <w:vertAlign w:val="subscript"/>
        </w:rPr>
        <w:t xml:space="preserve">v</w:t>
      </w:r>
      <w:r>
        <w:rPr>
          <w:rFonts w:ascii="Times New Roman" w:cs="Times New Roman" w:eastAsia="Times New Roman" w:hAnsi="Times New Roman"/>
          <w:b w:val="false"/>
          <w:bCs w:val="false"/>
          <w:i w:val="false"/>
          <w:iCs w:val="false"/>
          <w:sz w:val="26"/>
          <w:szCs w:val="26"/>
        </w:rPr>
        <w:t xml:space="preserve"> = d·t·2f (theo thuyết bền III, f</w:t>
      </w:r>
      <w:r>
        <w:rPr>
          <w:rFonts w:ascii="Times New Roman" w:cs="Times New Roman" w:eastAsia="Times New Roman" w:hAnsi="Times New Roman"/>
          <w:b w:val="false"/>
          <w:bCs w:val="false"/>
          <w:i w:val="false"/>
          <w:iCs w:val="false"/>
          <w:sz w:val="26"/>
          <w:szCs w:val="26"/>
          <w:vertAlign w:val="subscript"/>
        </w:rPr>
        <w:t xml:space="preserve">v</w:t>
      </w:r>
      <w:r>
        <w:rPr>
          <w:rFonts w:ascii="Times New Roman" w:cs="Times New Roman" w:eastAsia="Times New Roman" w:hAnsi="Times New Roman"/>
          <w:b w:val="false"/>
          <w:bCs w:val="false"/>
          <w:i w:val="false"/>
          <w:iCs w:val="false"/>
          <w:sz w:val="26"/>
          <w:szCs w:val="26"/>
        </w:rPr>
        <w:t xml:space="preserve"> = f/2). Gọi 2f là cường độ ép mặt quy ước f</w:t>
      </w:r>
      <w:r>
        <w:rPr>
          <w:rFonts w:ascii="Times New Roman" w:cs="Times New Roman" w:eastAsia="Times New Roman" w:hAnsi="Times New Roman"/>
          <w:b w:val="false"/>
          <w:bCs w:val="false"/>
          <w:i w:val="false"/>
          <w:iCs w:val="false"/>
          <w:sz w:val="26"/>
          <w:szCs w:val="26"/>
          <w:vertAlign w:val="subscript"/>
        </w:rPr>
        <w:t xml:space="preserve">cb</w:t>
      </w:r>
      <w:r>
        <w:rPr>
          <w:rFonts w:ascii="Times New Roman" w:cs="Times New Roman" w:eastAsia="Times New Roman" w:hAnsi="Times New Roman"/>
          <w:b w:val="false"/>
          <w:bCs w:val="false"/>
          <w:i w:val="false"/>
          <w:iCs w:val="false"/>
          <w:sz w:val="26"/>
          <w:szCs w:val="26"/>
        </w:rPr>
        <w:t xml:space="preserve">, khả năng ép mặt của một bu lông:</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[N]</w:t>
      </w:r>
      <w:r>
        <w:rPr>
          <w:rFonts w:ascii="Times New Roman" w:cs="Times New Roman" w:eastAsia="Times New Roman" w:hAnsi="Times New Roman"/>
          <w:b w:val="false"/>
          <w:bCs w:val="false"/>
          <w:i w:val="false"/>
          <w:iCs w:val="false"/>
          <w:sz w:val="26"/>
          <w:szCs w:val="26"/>
          <w:vertAlign w:val="subscript"/>
        </w:rPr>
        <w:t xml:space="preserve">cb</w:t>
      </w:r>
      <w:r>
        <w:rPr>
          <w:rFonts w:ascii="Times New Roman" w:cs="Times New Roman" w:eastAsia="Times New Roman" w:hAnsi="Times New Roman"/>
          <w:b w:val="false"/>
          <w:bCs w:val="false"/>
          <w:i w:val="false"/>
          <w:iCs w:val="false"/>
          <w:sz w:val="26"/>
          <w:szCs w:val="26"/>
        </w:rPr>
        <w:t xml:space="preserve"> = d·(Σt)</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·f</w:t>
      </w:r>
      <w:r>
        <w:rPr>
          <w:rFonts w:ascii="Times New Roman" w:cs="Times New Roman" w:eastAsia="Times New Roman" w:hAnsi="Times New Roman"/>
          <w:b w:val="false"/>
          <w:bCs w:val="false"/>
          <w:i w:val="false"/>
          <w:iCs w:val="false"/>
          <w:sz w:val="26"/>
          <w:szCs w:val="26"/>
          <w:vertAlign w:val="subscript"/>
        </w:rPr>
        <w:t xml:space="preserve">cb</w:t>
      </w:r>
      <w:r>
        <w:rPr>
          <w:rFonts w:ascii="Times New Roman" w:cs="Times New Roman" w:eastAsia="Times New Roman" w:hAnsi="Times New Roman"/>
          <w:b w:val="false"/>
          <w:bCs w:val="false"/>
          <w:i w:val="false"/>
          <w:iCs w:val="false"/>
          <w:sz w:val="26"/>
          <w:szCs w:val="26"/>
        </w:rPr>
        <w:t xml:space="preserve">·γ</w:t>
      </w:r>
      <w:r>
        <w:rPr>
          <w:rFonts w:ascii="Times New Roman" w:cs="Times New Roman" w:eastAsia="Times New Roman" w:hAnsi="Times New Roman"/>
          <w:b w:val="false"/>
          <w:bCs w:val="false"/>
          <w:i w:val="false"/>
          <w:iCs w:val="false"/>
          <w:sz w:val="26"/>
          <w:szCs w:val="26"/>
          <w:vertAlign w:val="subscript"/>
        </w:rPr>
        <w:t xml:space="preserve">b</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với (Σt)</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 là tổng chiều dày nhỏ nhất của các bản cùng trượt về một phía. Khả năng chịu ép mặt chỉ mang tính quy ước vì thực chất là khả năng chịu trượt của bản thép.</w:t>
      </w:r>
    </w:p>
    <w:p>
      <w:pPr>
        <w:keepNext/>
        <w:spacing w:after="60" w:before="0" w:line="300"/>
        <w:jc w:val="both"/>
      </w:pPr>
      <w:r>
        <w:rPr>
          <w:rFonts w:ascii="Times New Roman" w:cs="Times New Roman" w:eastAsia="Times New Roman" w:hAnsi="Times New Roman"/>
          <w:b/>
          <w:bCs/>
          <w:i w:val="false"/>
          <w:iCs w:val="false"/>
          <w:sz w:val="26"/>
          <w:szCs w:val="26"/>
        </w:rPr>
        <w:t xml:space="preserve">f</w:t>
      </w:r>
      <w:r>
        <w:rPr>
          <w:rFonts w:ascii="Times New Roman" w:cs="Times New Roman" w:eastAsia="Times New Roman" w:hAnsi="Times New Roman"/>
          <w:b/>
          <w:bCs/>
          <w:i w:val="false"/>
          <w:iCs w:val="false"/>
          <w:sz w:val="26"/>
          <w:szCs w:val="26"/>
          <w:vertAlign w:val="subscript"/>
        </w:rPr>
        <w:t xml:space="preserve">cb</w:t>
      </w:r>
      <w:r>
        <w:rPr>
          <w:rFonts w:ascii="Times New Roman" w:cs="Times New Roman" w:eastAsia="Times New Roman" w:hAnsi="Times New Roman"/>
          <w:b/>
          <w:bCs/>
          <w:i w:val="false"/>
          <w:iCs w:val="false"/>
          <w:sz w:val="26"/>
          <w:szCs w:val="26"/>
        </w:rPr>
        <w:t xml:space="preserve"> phụ thuộc:</w:t>
      </w:r>
    </w:p>
    <w:p>
      <w:pPr>
        <w:pStyle w:val="ListParagraph"/>
        <w:numPr>
          <w:ilvl w:val="0"/>
          <w:numId w:val="5"/>
        </w:numPr>
        <w:spacing w:after="90" w:line="300"/>
        <w:jc w:val="both"/>
      </w:pPr>
      <w:r>
        <w:rPr>
          <w:rFonts w:ascii="Times New Roman" w:cs="Times New Roman" w:eastAsia="Times New Roman" w:hAnsi="Times New Roman"/>
          <w:b w:val="false"/>
          <w:bCs w:val="false"/>
          <w:i w:val="false"/>
          <w:iCs w:val="false"/>
          <w:sz w:val="26"/>
          <w:szCs w:val="26"/>
        </w:rPr>
        <w:t xml:space="preserve">Giới hạn bền kéo đứt f</w:t>
      </w:r>
      <w:r>
        <w:rPr>
          <w:rFonts w:ascii="Times New Roman" w:cs="Times New Roman" w:eastAsia="Times New Roman" w:hAnsi="Times New Roman"/>
          <w:b w:val="false"/>
          <w:bCs w:val="false"/>
          <w:i w:val="false"/>
          <w:iCs w:val="false"/>
          <w:sz w:val="26"/>
          <w:szCs w:val="26"/>
          <w:vertAlign w:val="subscript"/>
        </w:rPr>
        <w:t xml:space="preserve">u</w:t>
      </w:r>
      <w:r>
        <w:rPr>
          <w:rFonts w:ascii="Times New Roman" w:cs="Times New Roman" w:eastAsia="Times New Roman" w:hAnsi="Times New Roman"/>
          <w:b w:val="false"/>
          <w:bCs w:val="false"/>
          <w:i w:val="false"/>
          <w:iCs w:val="false"/>
          <w:sz w:val="26"/>
          <w:szCs w:val="26"/>
        </w:rPr>
        <w:t xml:space="preserve"> của thép cấu kiện được liên kết (thép mạnh hơn thì f</w:t>
      </w:r>
      <w:r>
        <w:rPr>
          <w:rFonts w:ascii="Times New Roman" w:cs="Times New Roman" w:eastAsia="Times New Roman" w:hAnsi="Times New Roman"/>
          <w:b w:val="false"/>
          <w:bCs w:val="false"/>
          <w:i w:val="false"/>
          <w:iCs w:val="false"/>
          <w:sz w:val="26"/>
          <w:szCs w:val="26"/>
          <w:vertAlign w:val="subscript"/>
        </w:rPr>
        <w:t xml:space="preserve">cb</w:t>
      </w:r>
      <w:r>
        <w:rPr>
          <w:rFonts w:ascii="Times New Roman" w:cs="Times New Roman" w:eastAsia="Times New Roman" w:hAnsi="Times New Roman"/>
          <w:b w:val="false"/>
          <w:bCs w:val="false"/>
          <w:i w:val="false"/>
          <w:iCs w:val="false"/>
          <w:sz w:val="26"/>
          <w:szCs w:val="26"/>
        </w:rPr>
        <w:t xml:space="preserve"> lớn hơn).</w:t>
      </w:r>
    </w:p>
    <w:p>
      <w:pPr>
        <w:pStyle w:val="ListParagraph"/>
        <w:numPr>
          <w:ilvl w:val="0"/>
          <w:numId w:val="5"/>
        </w:numPr>
        <w:spacing w:after="90" w:line="300"/>
        <w:jc w:val="both"/>
      </w:pPr>
      <w:r>
        <w:rPr>
          <w:rFonts w:ascii="Times New Roman" w:cs="Times New Roman" w:eastAsia="Times New Roman" w:hAnsi="Times New Roman"/>
          <w:b w:val="false"/>
          <w:bCs w:val="false"/>
          <w:i w:val="false"/>
          <w:iCs w:val="false"/>
          <w:sz w:val="26"/>
          <w:szCs w:val="26"/>
        </w:rPr>
        <w:t xml:space="preserve">Loại bu lông và chất lượng lỗ: lỗ bu lông thô, thường (loại C, dập) chất lượng kém hơn lỗ bu lông tinh (loại B, khoan) nên f</w:t>
      </w:r>
      <w:r>
        <w:rPr>
          <w:rFonts w:ascii="Times New Roman" w:cs="Times New Roman" w:eastAsia="Times New Roman" w:hAnsi="Times New Roman"/>
          <w:b w:val="false"/>
          <w:bCs w:val="false"/>
          <w:i w:val="false"/>
          <w:iCs w:val="false"/>
          <w:sz w:val="26"/>
          <w:szCs w:val="26"/>
          <w:vertAlign w:val="subscript"/>
        </w:rPr>
        <w:t xml:space="preserve">cb</w:t>
      </w:r>
      <w:r>
        <w:rPr>
          <w:rFonts w:ascii="Times New Roman" w:cs="Times New Roman" w:eastAsia="Times New Roman" w:hAnsi="Times New Roman"/>
          <w:b w:val="false"/>
          <w:bCs w:val="false"/>
          <w:i w:val="false"/>
          <w:iCs w:val="false"/>
          <w:sz w:val="26"/>
          <w:szCs w:val="26"/>
        </w:rPr>
        <w:t xml:space="preserve"> nhỏ hơn (CCT34: 395 N/mm² với bu lông thô và thường, 435 N/mm² với bu lông tinh).</w:t>
      </w:r>
    </w:p>
    <w:p>
      <w:pPr>
        <w:spacing w:after="100" w:before="60" w:line="300"/>
        <w:jc w:val="both"/>
      </w:pPr>
      <w:r>
        <w:rPr>
          <w:rFonts w:ascii="Times New Roman" w:cs="Times New Roman" w:eastAsia="Times New Roman" w:hAnsi="Times New Roman"/>
          <w:b w:val="false"/>
          <w:bCs w:val="false"/>
          <w:i w:val="false"/>
          <w:iCs w:val="false"/>
          <w:sz w:val="26"/>
          <w:szCs w:val="26"/>
        </w:rPr>
        <w:t xml:space="preserve">Ngoài ra hệ số điều kiện làm việc γ</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(Bảng 2.8) kể đến độ chính xác của bu lông và khoảng cách a ≥ 1,5d, b ≥ 2d.</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tr.80–82 (công thức 2.21–2.22, Bảng 2.8, Bảng I.11).</w:t>
      </w:r>
    </w:p>
    <w:p>
      <w:pPr>
        <w:pStyle w:val="Heading2"/>
        <w:keepNext/>
        <w:spacing w:after="120" w:before="320"/>
      </w:pPr>
      <w:r>
        <w:rPr>
          <w:rFonts w:ascii="Times New Roman" w:cs="Times New Roman" w:eastAsia="Times New Roman" w:hAnsi="Times New Roman"/>
          <w:b/>
          <w:bCs/>
          <w:color w:val="1F4E79"/>
          <w:sz w:val="28"/>
          <w:szCs w:val="28"/>
        </w:rPr>
        <w:t xml:space="preserve">Câu 1.9. </w:t>
      </w:r>
      <w:r>
        <w:rPr>
          <w:rFonts w:ascii="Times New Roman" w:cs="Times New Roman" w:eastAsia="Times New Roman" w:hAnsi="Times New Roman"/>
          <w:b/>
          <w:bCs/>
          <w:sz w:val="28"/>
          <w:szCs w:val="28"/>
        </w:rPr>
        <w:t xml:space="preserve">Cách bố trí và yêu cầu cấu tạo khi bố trí bu lông. Bố trí bu lông d = 20 mm trên bản thép 200×200×10 mm: TH1 n = 4; TH2 n = 5.</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Hai cách bố trí: </w:t>
      </w:r>
      <w:r>
        <w:rPr>
          <w:rFonts w:ascii="Times New Roman" w:cs="Times New Roman" w:eastAsia="Times New Roman" w:hAnsi="Times New Roman"/>
          <w:b/>
          <w:bCs/>
          <w:i w:val="false"/>
          <w:iCs w:val="false"/>
          <w:sz w:val="26"/>
          <w:szCs w:val="26"/>
        </w:rPr>
        <w:t xml:space="preserve">song song</w:t>
      </w:r>
      <w:r>
        <w:rPr>
          <w:rFonts w:ascii="Times New Roman" w:cs="Times New Roman" w:eastAsia="Times New Roman" w:hAnsi="Times New Roman"/>
          <w:b w:val="false"/>
          <w:bCs w:val="false"/>
          <w:i w:val="false"/>
          <w:iCs w:val="false"/>
          <w:sz w:val="26"/>
          <w:szCs w:val="26"/>
        </w:rPr>
        <w:t xml:space="preserve"> (các bu lông thẳng hàng theo cả hai phương) và </w:t>
      </w:r>
      <w:r>
        <w:rPr>
          <w:rFonts w:ascii="Times New Roman" w:cs="Times New Roman" w:eastAsia="Times New Roman" w:hAnsi="Times New Roman"/>
          <w:b/>
          <w:bCs/>
          <w:i w:val="false"/>
          <w:iCs w:val="false"/>
          <w:sz w:val="26"/>
          <w:szCs w:val="26"/>
        </w:rPr>
        <w:t xml:space="preserve">so le</w:t>
      </w:r>
      <w:r>
        <w:rPr>
          <w:rFonts w:ascii="Times New Roman" w:cs="Times New Roman" w:eastAsia="Times New Roman" w:hAnsi="Times New Roman"/>
          <w:b w:val="false"/>
          <w:bCs w:val="false"/>
          <w:i w:val="false"/>
          <w:iCs w:val="false"/>
          <w:sz w:val="26"/>
          <w:szCs w:val="26"/>
        </w:rPr>
        <w:t xml:space="preserve"> (các dãy lệch nhau). Bố trí song song gọn, dễ thi công nhưng làm yếu tiết diện nhiều hơn; so le làm yếu ít hơn nhưng cần bề rộng lớn hơn.</w:t>
      </w:r>
    </w:p>
    <w:p>
      <w:pPr>
        <w:keepNext/>
        <w:spacing w:after="80" w:before="0" w:line="300"/>
        <w:jc w:val="both"/>
      </w:pPr>
      <w:r>
        <w:rPr>
          <w:rFonts w:ascii="Times New Roman" w:cs="Times New Roman" w:eastAsia="Times New Roman" w:hAnsi="Times New Roman"/>
          <w:b/>
          <w:bCs/>
          <w:i w:val="false"/>
          <w:iCs w:val="false"/>
          <w:sz w:val="26"/>
          <w:szCs w:val="26"/>
        </w:rPr>
        <w:t xml:space="preserve">Yêu cầu cấu tạo (Bảng 2.11).</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400"/>
        <w:gridCol w:w="3012"/>
      </w:tblGrid>
      <w:tr>
        <w:trPr>
          <w:cantSplit/>
          <w:tblHeader/>
        </w:trPr>
        <w:tc>
          <w:tcPr>
            <w:tcW w:type="dxa" w:w="6400"/>
            <w:tcBorders>
              <w:top w:val="single" w:color="9AA7B5" w:sz="4"/>
              <w:left w:val="single" w:color="9AA7B5" w:sz="4"/>
              <w:bottom w:val="single" w:color="9AA7B5" w:sz="4"/>
              <w:right w:val="single" w:color="9AA7B5" w:sz="4"/>
            </w:tcBorders>
            <w:shd w:fill="1F4E79" w:color="auto" w:val="clear"/>
            <w:tcMar>
              <w:top w:type="dxa" w:w="70"/>
              <w:left w:type="dxa" w:w="110"/>
              <w:bottom w:type="dxa" w:w="70"/>
              <w:right w:type="dxa" w:w="110"/>
            </w:tcMar>
            <w:vAlign w:val="center"/>
          </w:tcPr>
          <w:p>
            <w:pPr>
              <w:spacing w:after="0" w:line="270"/>
              <w:jc w:val="center"/>
            </w:pPr>
            <w:r>
              <w:rPr>
                <w:rFonts w:ascii="Times New Roman" w:cs="Times New Roman" w:eastAsia="Times New Roman" w:hAnsi="Times New Roman"/>
                <w:b/>
                <w:bCs/>
                <w:i w:val="false"/>
                <w:iCs w:val="false"/>
                <w:color w:val="FFFFFF"/>
                <w:sz w:val="22"/>
                <w:szCs w:val="22"/>
              </w:rPr>
              <w:t xml:space="preserve">Nội dung</w:t>
            </w:r>
          </w:p>
        </w:tc>
        <w:tc>
          <w:tcPr>
            <w:tcW w:type="dxa" w:w="3012"/>
            <w:tcBorders>
              <w:top w:val="single" w:color="9AA7B5" w:sz="4"/>
              <w:left w:val="single" w:color="9AA7B5" w:sz="4"/>
              <w:bottom w:val="single" w:color="9AA7B5" w:sz="4"/>
              <w:right w:val="single" w:color="9AA7B5" w:sz="4"/>
            </w:tcBorders>
            <w:shd w:fill="1F4E79" w:color="auto" w:val="clear"/>
            <w:tcMar>
              <w:top w:type="dxa" w:w="70"/>
              <w:left w:type="dxa" w:w="110"/>
              <w:bottom w:type="dxa" w:w="70"/>
              <w:right w:type="dxa" w:w="110"/>
            </w:tcMar>
            <w:vAlign w:val="center"/>
          </w:tcPr>
          <w:p>
            <w:pPr>
              <w:spacing w:after="0" w:line="270"/>
              <w:jc w:val="center"/>
            </w:pPr>
            <w:r>
              <w:rPr>
                <w:rFonts w:ascii="Times New Roman" w:cs="Times New Roman" w:eastAsia="Times New Roman" w:hAnsi="Times New Roman"/>
                <w:b/>
                <w:bCs/>
                <w:i w:val="false"/>
                <w:iCs w:val="false"/>
                <w:color w:val="FFFFFF"/>
                <w:sz w:val="22"/>
                <w:szCs w:val="22"/>
              </w:rPr>
              <w:t xml:space="preserve">Giá trị</w:t>
            </w:r>
          </w:p>
        </w:tc>
      </w:tr>
      <w:tr>
        <w:trPr>
          <w:cantSplit/>
        </w:trPr>
        <w:tc>
          <w:tcPr>
            <w:tcW w:type="dxa" w:w="64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Khoảng cách giữa hai tâm bu lông, nhỏ nhất</w:t>
            </w:r>
          </w:p>
        </w:tc>
        <w:tc>
          <w:tcPr>
            <w:tcW w:type="dxa" w:w="301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2,5d</w:t>
            </w:r>
          </w:p>
        </w:tc>
      </w:tr>
      <w:tr>
        <w:trPr>
          <w:cantSplit/>
        </w:trPr>
        <w:tc>
          <w:tcPr>
            <w:tcW w:type="dxa" w:w="64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Lớn nhất, đường biên (không có thép góc viền), kéo hoặc nén</w:t>
            </w:r>
          </w:p>
        </w:tc>
        <w:tc>
          <w:tcPr>
            <w:tcW w:type="dxa" w:w="301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8d hay 12t</w:t>
            </w:r>
          </w:p>
        </w:tc>
      </w:tr>
      <w:tr>
        <w:trPr>
          <w:cantSplit/>
        </w:trPr>
        <w:tc>
          <w:tcPr>
            <w:tcW w:type="dxa" w:w="64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Lớn nhất, đường giữa (hoặc có thép góc viền), kéo / nén</w:t>
            </w:r>
          </w:p>
        </w:tc>
        <w:tc>
          <w:tcPr>
            <w:tcW w:type="dxa" w:w="301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16d hay 24t / 12d hay 18t</w:t>
            </w:r>
          </w:p>
        </w:tc>
      </w:tr>
      <w:tr>
        <w:trPr>
          <w:cantSplit/>
        </w:trPr>
        <w:tc>
          <w:tcPr>
            <w:tcW w:type="dxa" w:w="64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Từ tâm bu lông đến mép, dọc theo lực, nhỏ nhất</w:t>
            </w:r>
          </w:p>
        </w:tc>
        <w:tc>
          <w:tcPr>
            <w:tcW w:type="dxa" w:w="301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2d</w:t>
            </w:r>
          </w:p>
        </w:tc>
      </w:tr>
      <w:tr>
        <w:trPr>
          <w:cantSplit/>
        </w:trPr>
        <w:tc>
          <w:tcPr>
            <w:tcW w:type="dxa" w:w="64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Vuông góc với lực, nhỏ nhất: mép cắt / mép cán</w:t>
            </w:r>
          </w:p>
        </w:tc>
        <w:tc>
          <w:tcPr>
            <w:tcW w:type="dxa" w:w="301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1,5d / 1,2d</w:t>
            </w:r>
          </w:p>
        </w:tc>
      </w:tr>
      <w:tr>
        <w:trPr>
          <w:cantSplit/>
        </w:trPr>
        <w:tc>
          <w:tcPr>
            <w:tcW w:type="dxa" w:w="64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Từ tâm bu lông đến mép, lớn nhất</w:t>
            </w:r>
          </w:p>
        </w:tc>
        <w:tc>
          <w:tcPr>
            <w:tcW w:type="dxa" w:w="301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4d hay 8t</w:t>
            </w:r>
          </w:p>
        </w:tc>
      </w:tr>
    </w:tbl>
    <w:p>
      <w:pPr>
        <w:spacing w:after="120"/>
      </w:pPr>
    </w:p>
    <w:p>
      <w:pPr>
        <w:spacing w:after="100" w:before="0" w:line="300"/>
        <w:jc w:val="both"/>
      </w:pPr>
      <w:r>
        <w:rPr>
          <w:rFonts w:ascii="Times New Roman" w:cs="Times New Roman" w:eastAsia="Times New Roman" w:hAnsi="Times New Roman"/>
          <w:b w:val="false"/>
          <w:bCs w:val="false"/>
          <w:i/>
          <w:iCs/>
          <w:sz w:val="26"/>
          <w:szCs w:val="26"/>
        </w:rPr>
        <w:t xml:space="preserve">(Khi có hai giá trị lấy giá trị nhỏ hơn; t là bề dày bản mỏng nhất ở ngoài.)</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Với bản 200×200×10, d = 20: 2,5d = 50; 2d = 40; khoảng cách lớn nhất đường biên = min(8d; 12t) = min(160; 120) = 120; đến mép lớn nhất = min(4d; 8t) = 80. Lực theo phương ngang.</w:t>
      </w:r>
    </w:p>
    <w:p>
      <w:pPr>
        <w:keepNext/>
        <w:spacing w:after="40" w:before="80"/>
        <w:jc w:val="center"/>
      </w:pPr>
      <w:r>
        <w:drawing>
          <wp:inline distT="0" distB="0" distL="0" distR="0">
            <wp:extent cx="5619750" cy="2505075"/>
            <wp:effectExtent t="0" r="0" b="0" l="0"/>
            <wp:docPr id="1" name="fig_bolt_19.png" descr="Bố trí bu lông trên bản 200×200×10 (kích thước tính bằng mm)" title="Bố trí bu lông trên bản 200×200×10 (kích thước tính bằng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505075"/>
                    </a:xfrm>
                    <a:prstGeom prst="rect">
                      <a:avLst/>
                    </a:prstGeom>
                  </pic:spPr>
                </pic:pic>
              </a:graphicData>
            </a:graphic>
          </wp:inline>
        </w:drawing>
      </w:r>
    </w:p>
    <w:p>
      <w:pPr>
        <w:spacing w:after="140"/>
        <w:jc w:val="center"/>
      </w:pPr>
      <w:r>
        <w:rPr>
          <w:rFonts w:ascii="Times New Roman" w:cs="Times New Roman" w:eastAsia="Times New Roman" w:hAnsi="Times New Roman"/>
          <w:b w:val="false"/>
          <w:bCs w:val="false"/>
          <w:i/>
          <w:iCs/>
          <w:color w:val="595959"/>
          <w:sz w:val="20"/>
          <w:szCs w:val="20"/>
        </w:rPr>
        <w:t xml:space="preserve">Bố trí bu lông trên bản 200×200×10 (kích thước tính bằng mm)</w:t>
      </w:r>
    </w:p>
    <w:p>
      <w:pPr>
        <w:spacing w:after="100" w:before="0" w:line="300"/>
        <w:jc w:val="both"/>
      </w:pPr>
      <w:r>
        <w:rPr>
          <w:rFonts w:ascii="Times New Roman" w:cs="Times New Roman" w:eastAsia="Times New Roman" w:hAnsi="Times New Roman"/>
          <w:b/>
          <w:bCs/>
          <w:i w:val="false"/>
          <w:iCs w:val="false"/>
          <w:sz w:val="26"/>
          <w:szCs w:val="26"/>
        </w:rPr>
        <w:t xml:space="preserve">Kiểm tra:</w:t>
      </w:r>
      <w:r>
        <w:rPr>
          <w:rFonts w:ascii="Times New Roman" w:cs="Times New Roman" w:eastAsia="Times New Roman" w:hAnsi="Times New Roman"/>
          <w:b w:val="false"/>
          <w:bCs w:val="false"/>
          <w:i w:val="false"/>
          <w:iCs w:val="false"/>
          <w:sz w:val="26"/>
          <w:szCs w:val="26"/>
        </w:rPr>
        <w:t xml:space="preserve"> khoảng cách giữa các bu lông 100 ≥ 50 (TH2: bu lông giữa cách bu lông góc √(50² + 50²) = 70,7 ≥ 50), ≤ 120; khoảng cách đến mép 50 nằm trong khoảng [40; 80]. Đạt.</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§2.7, tr.85–88, Bảng 2.11.</w:t>
      </w:r>
    </w:p>
    <w:p>
      <w:pPr>
        <w:pStyle w:val="Heading2"/>
        <w:keepNext/>
        <w:spacing w:after="120" w:before="320"/>
      </w:pPr>
      <w:r>
        <w:rPr>
          <w:rFonts w:ascii="Times New Roman" w:cs="Times New Roman" w:eastAsia="Times New Roman" w:hAnsi="Times New Roman"/>
          <w:b/>
          <w:bCs/>
          <w:color w:val="1F4E79"/>
          <w:sz w:val="28"/>
          <w:szCs w:val="28"/>
        </w:rPr>
        <w:t xml:space="preserve">Câu 1.10. </w:t>
      </w:r>
      <w:r>
        <w:rPr>
          <w:rFonts w:ascii="Times New Roman" w:cs="Times New Roman" w:eastAsia="Times New Roman" w:hAnsi="Times New Roman"/>
          <w:b/>
          <w:bCs/>
          <w:sz w:val="28"/>
          <w:szCs w:val="28"/>
        </w:rPr>
        <w:t xml:space="preserve">Bố trí bu lông d = 20 mm trên bản thép 300×300×12 mm: TH1 n = 6; TH2 n = 5.</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Yêu cầu cấu tạo như Câu 1.9 (Bảng 2.11). Với t = 12, d = 20: khoảng cách nhỏ nhất 2,5d = 50; lớn nhất đường biên = min(8d; 12t) = min(160; 144) = 144; mép dọc theo lực nhỏ nhất 2d = 40; mép lớn nhất = min(4d; 8t) = min(80; 96) = 80.</w:t>
      </w:r>
    </w:p>
    <w:p>
      <w:pPr>
        <w:keepNext/>
        <w:spacing w:after="40" w:before="80"/>
        <w:jc w:val="center"/>
      </w:pPr>
      <w:r>
        <w:drawing>
          <wp:inline distT="0" distB="0" distL="0" distR="0">
            <wp:extent cx="5619750" cy="2505075"/>
            <wp:effectExtent t="0" r="0" b="0" l="0"/>
            <wp:docPr id="1" name="fig_bolt_110.png" descr="Bố trí bu lông trên bản 300×300×12 (kích thước tính bằng mm)" title="Bố trí bu lông trên bản 300×300×12 (kích thước tính bằng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505075"/>
                    </a:xfrm>
                    <a:prstGeom prst="rect">
                      <a:avLst/>
                    </a:prstGeom>
                  </pic:spPr>
                </pic:pic>
              </a:graphicData>
            </a:graphic>
          </wp:inline>
        </w:drawing>
      </w:r>
    </w:p>
    <w:p>
      <w:pPr>
        <w:spacing w:after="140"/>
        <w:jc w:val="center"/>
      </w:pPr>
      <w:r>
        <w:rPr>
          <w:rFonts w:ascii="Times New Roman" w:cs="Times New Roman" w:eastAsia="Times New Roman" w:hAnsi="Times New Roman"/>
          <w:b w:val="false"/>
          <w:bCs w:val="false"/>
          <w:i/>
          <w:iCs/>
          <w:color w:val="595959"/>
          <w:sz w:val="20"/>
          <w:szCs w:val="20"/>
        </w:rPr>
        <w:t xml:space="preserve">Bố trí bu lông trên bản 300×300×12 (kích thước tính bằng mm)</w:t>
      </w:r>
    </w:p>
    <w:p>
      <w:pPr>
        <w:spacing w:after="100" w:before="0" w:line="300"/>
        <w:jc w:val="both"/>
      </w:pPr>
      <w:r>
        <w:rPr>
          <w:rFonts w:ascii="Times New Roman" w:cs="Times New Roman" w:eastAsia="Times New Roman" w:hAnsi="Times New Roman"/>
          <w:b/>
          <w:bCs/>
          <w:i w:val="false"/>
          <w:iCs w:val="false"/>
          <w:sz w:val="26"/>
          <w:szCs w:val="26"/>
        </w:rPr>
        <w:t xml:space="preserve">Kiểm tra TH1:</w:t>
      </w:r>
      <w:r>
        <w:rPr>
          <w:rFonts w:ascii="Times New Roman" w:cs="Times New Roman" w:eastAsia="Times New Roman" w:hAnsi="Times New Roman"/>
          <w:b w:val="false"/>
          <w:bCs w:val="false"/>
          <w:i w:val="false"/>
          <w:iCs w:val="false"/>
          <w:sz w:val="26"/>
          <w:szCs w:val="26"/>
        </w:rPr>
        <w:t xml:space="preserve"> khoảng cách 100 và 140 nằm trong [50; 144]; mép dọc theo lực 50 ∈ [40; 80], mép vuông góc 80 ≤ 80.</w:t>
      </w:r>
    </w:p>
    <w:p>
      <w:pPr>
        <w:spacing w:after="100" w:before="0" w:line="300"/>
        <w:jc w:val="both"/>
      </w:pPr>
      <w:r>
        <w:rPr>
          <w:rFonts w:ascii="Times New Roman" w:cs="Times New Roman" w:eastAsia="Times New Roman" w:hAnsi="Times New Roman"/>
          <w:b/>
          <w:bCs/>
          <w:i w:val="false"/>
          <w:iCs w:val="false"/>
          <w:sz w:val="26"/>
          <w:szCs w:val="26"/>
        </w:rPr>
        <w:t xml:space="preserve">Kiểm tra TH2:</w:t>
      </w:r>
      <w:r>
        <w:rPr>
          <w:rFonts w:ascii="Times New Roman" w:cs="Times New Roman" w:eastAsia="Times New Roman" w:hAnsi="Times New Roman"/>
          <w:b w:val="false"/>
          <w:bCs w:val="false"/>
          <w:i w:val="false"/>
          <w:iCs w:val="false"/>
          <w:sz w:val="26"/>
          <w:szCs w:val="26"/>
        </w:rPr>
        <w:t xml:space="preserve"> bu lông giữa cách bu lông góc √(70² + 70²) = 99 ≥ 50; khoảng cách giữa các bu lông góc 140 ≤ 144; mép 80 ≤ 80. Đạt.</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§2.7, tr.85–88, Bảng 2.11.</w:t>
      </w:r>
    </w:p>
    <w:p>
      <w:pPr>
        <w:pStyle w:val="Heading2"/>
        <w:keepNext/>
        <w:spacing w:after="120" w:before="320"/>
      </w:pPr>
      <w:r>
        <w:rPr>
          <w:rFonts w:ascii="Times New Roman" w:cs="Times New Roman" w:eastAsia="Times New Roman" w:hAnsi="Times New Roman"/>
          <w:b/>
          <w:bCs/>
          <w:color w:val="1F4E79"/>
          <w:sz w:val="28"/>
          <w:szCs w:val="28"/>
        </w:rPr>
        <w:t xml:space="preserve">Câu 1.11. </w:t>
      </w:r>
      <w:r>
        <w:rPr>
          <w:rFonts w:ascii="Times New Roman" w:cs="Times New Roman" w:eastAsia="Times New Roman" w:hAnsi="Times New Roman"/>
          <w:b/>
          <w:bCs/>
          <w:sz w:val="28"/>
          <w:szCs w:val="28"/>
        </w:rPr>
        <w:t xml:space="preserve">Các loại dầm và hệ dầm thép; phạm vi áp dụng.</w:t>
      </w:r>
    </w:p>
    <w:p>
      <w:pPr>
        <w:keepNext/>
        <w:spacing w:after="60" w:before="0" w:line="300"/>
        <w:jc w:val="both"/>
      </w:pPr>
      <w:r>
        <w:rPr>
          <w:rFonts w:ascii="Times New Roman" w:cs="Times New Roman" w:eastAsia="Times New Roman" w:hAnsi="Times New Roman"/>
          <w:b/>
          <w:bCs/>
          <w:i w:val="false"/>
          <w:iCs w:val="false"/>
          <w:sz w:val="26"/>
          <w:szCs w:val="26"/>
        </w:rPr>
        <w:t xml:space="preserve">Phân loại dầm theo cấu tạo tiết diện:</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Dầm thép hình</w:t>
      </w:r>
      <w:r>
        <w:rPr>
          <w:rFonts w:ascii="Times New Roman" w:cs="Times New Roman" w:eastAsia="Times New Roman" w:hAnsi="Times New Roman"/>
          <w:b w:val="false"/>
          <w:bCs w:val="false"/>
          <w:i w:val="false"/>
          <w:iCs w:val="false"/>
          <w:sz w:val="26"/>
          <w:szCs w:val="26"/>
        </w:rPr>
        <w:t xml:space="preserve"> (I, [ cán sẵn): chế tạo đơn giản, rẻ, ít liên kết; dùng khi nhịp và tải trọng vừa, tiết diện có sẵn trong bảng thép hình đáp ứng được.</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Dầm tổ hợp hàn</w:t>
      </w:r>
      <w:r>
        <w:rPr>
          <w:rFonts w:ascii="Times New Roman" w:cs="Times New Roman" w:eastAsia="Times New Roman" w:hAnsi="Times New Roman"/>
          <w:b w:val="false"/>
          <w:bCs w:val="false"/>
          <w:i w:val="false"/>
          <w:iCs w:val="false"/>
          <w:sz w:val="26"/>
          <w:szCs w:val="26"/>
        </w:rPr>
        <w:t xml:space="preserve"> (ba bản thép hàn thành chữ I, hoặc tiết diện hộp): chọn kích thước tùy ý theo nội lực, tiết kiệm thép; dùng khi nhịp lớn, tải nặng mà thép hình không đủ.</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Dầm tổ hợp bu lông, dầm có bụng khoét lỗ, dầm có bụng rỗng…:</w:t>
      </w:r>
      <w:r>
        <w:rPr>
          <w:rFonts w:ascii="Times New Roman" w:cs="Times New Roman" w:eastAsia="Times New Roman" w:hAnsi="Times New Roman"/>
          <w:b w:val="false"/>
          <w:bCs w:val="false"/>
          <w:i w:val="false"/>
          <w:iCs w:val="false"/>
          <w:sz w:val="26"/>
          <w:szCs w:val="26"/>
        </w:rPr>
        <w:t xml:space="preserve"> dùng trong trường hợp đặc biệt (cầu trục nặng, kết cấu chịu tải trọng động, cần nhẹ hơn nữa).</w:t>
      </w:r>
    </w:p>
    <w:p>
      <w:pPr>
        <w:spacing w:after="100" w:before="60" w:line="300"/>
        <w:jc w:val="both"/>
      </w:pPr>
      <w:r>
        <w:rPr>
          <w:rFonts w:ascii="Times New Roman" w:cs="Times New Roman" w:eastAsia="Times New Roman" w:hAnsi="Times New Roman"/>
          <w:b w:val="false"/>
          <w:bCs w:val="false"/>
          <w:i w:val="false"/>
          <w:iCs w:val="false"/>
          <w:sz w:val="26"/>
          <w:szCs w:val="26"/>
        </w:rPr>
        <w:t xml:space="preserve">Theo sơ đồ tĩnh học còn có dầm đơn giản, dầm liên tục, dầm công xon.</w:t>
      </w:r>
    </w:p>
    <w:p>
      <w:pPr>
        <w:keepNext/>
        <w:spacing w:after="60" w:before="0" w:line="300"/>
        <w:jc w:val="both"/>
      </w:pPr>
      <w:r>
        <w:rPr>
          <w:rFonts w:ascii="Times New Roman" w:cs="Times New Roman" w:eastAsia="Times New Roman" w:hAnsi="Times New Roman"/>
          <w:b/>
          <w:bCs/>
          <w:i w:val="false"/>
          <w:iCs w:val="false"/>
          <w:sz w:val="26"/>
          <w:szCs w:val="26"/>
        </w:rPr>
        <w:t xml:space="preserve">Hệ dầm</w:t>
      </w:r>
      <w:r>
        <w:rPr>
          <w:rFonts w:ascii="Times New Roman" w:cs="Times New Roman" w:eastAsia="Times New Roman" w:hAnsi="Times New Roman"/>
          <w:b w:val="false"/>
          <w:bCs w:val="false"/>
          <w:i w:val="false"/>
          <w:iCs w:val="false"/>
          <w:sz w:val="26"/>
          <w:szCs w:val="26"/>
        </w:rPr>
        <w:t xml:space="preserve"> (hệ lưới dầm sàn, dầm mái, dầm cầu trục) có ba dạng:</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Hệ dầm đơn giản:</w:t>
      </w:r>
      <w:r>
        <w:rPr>
          <w:rFonts w:ascii="Times New Roman" w:cs="Times New Roman" w:eastAsia="Times New Roman" w:hAnsi="Times New Roman"/>
          <w:b w:val="false"/>
          <w:bCs w:val="false"/>
          <w:i w:val="false"/>
          <w:iCs w:val="false"/>
          <w:sz w:val="26"/>
          <w:szCs w:val="26"/>
        </w:rPr>
        <w:t xml:space="preserve"> chỉ có dầm chính, sàn đặt trực tiếp lên dầm; dùng khi nhịp nhỏ hoặc tải nhẹ.</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Hệ dầm thường:</w:t>
      </w:r>
      <w:r>
        <w:rPr>
          <w:rFonts w:ascii="Times New Roman" w:cs="Times New Roman" w:eastAsia="Times New Roman" w:hAnsi="Times New Roman"/>
          <w:b w:val="false"/>
          <w:bCs w:val="false"/>
          <w:i w:val="false"/>
          <w:iCs w:val="false"/>
          <w:sz w:val="26"/>
          <w:szCs w:val="26"/>
        </w:rPr>
        <w:t xml:space="preserve"> dầm sàn (dầm phụ) đặt lên dầm chính, tải truyền từ sàn đến dầm phụ rồi đến dầm chính; dùng phổ biến cho sàn công tác, sàn nhà.</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Hệ dầm phức tạp:</w:t>
      </w:r>
      <w:r>
        <w:rPr>
          <w:rFonts w:ascii="Times New Roman" w:cs="Times New Roman" w:eastAsia="Times New Roman" w:hAnsi="Times New Roman"/>
          <w:b w:val="false"/>
          <w:bCs w:val="false"/>
          <w:i w:val="false"/>
          <w:iCs w:val="false"/>
          <w:sz w:val="26"/>
          <w:szCs w:val="26"/>
        </w:rPr>
        <w:t xml:space="preserve"> có thêm dầm phụ cấp hai; dùng khi lưới cột rộng, nhịp lớn và tải trọng lớn.</w:t>
      </w:r>
    </w:p>
    <w:p>
      <w:pPr>
        <w:spacing w:after="100" w:before="60" w:line="300"/>
        <w:jc w:val="both"/>
      </w:pPr>
      <w:r>
        <w:rPr>
          <w:rFonts w:ascii="Times New Roman" w:cs="Times New Roman" w:eastAsia="Times New Roman" w:hAnsi="Times New Roman"/>
          <w:b w:val="false"/>
          <w:bCs w:val="false"/>
          <w:i w:val="false"/>
          <w:iCs w:val="false"/>
          <w:sz w:val="26"/>
          <w:szCs w:val="26"/>
        </w:rPr>
        <w:t xml:space="preserve">Sàn (bản thép hoặc bê tông cốt thép) có thể đặt cao hơn hoặc ngang bằng đỉnh dầm tùy yêu cầu kiến trúc và chiều cao thông thủy.</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§3.1, tr.103–111.</w:t>
      </w:r>
    </w:p>
    <w:p>
      <w:pPr>
        <w:pStyle w:val="Heading2"/>
        <w:keepNext/>
        <w:spacing w:after="120" w:before="320"/>
      </w:pPr>
      <w:r>
        <w:rPr>
          <w:rFonts w:ascii="Times New Roman" w:cs="Times New Roman" w:eastAsia="Times New Roman" w:hAnsi="Times New Roman"/>
          <w:b/>
          <w:bCs/>
          <w:color w:val="1F4E79"/>
          <w:sz w:val="28"/>
          <w:szCs w:val="28"/>
        </w:rPr>
        <w:t xml:space="preserve">Câu 1.12. </w:t>
      </w:r>
      <w:r>
        <w:rPr>
          <w:rFonts w:ascii="Times New Roman" w:cs="Times New Roman" w:eastAsia="Times New Roman" w:hAnsi="Times New Roman"/>
          <w:b/>
          <w:bCs/>
          <w:sz w:val="28"/>
          <w:szCs w:val="28"/>
        </w:rPr>
        <w:t xml:space="preserve">Tại sao phải nối dầm? Cấu tạo và tính toán mối nối dầm thép hình.</w:t>
      </w:r>
    </w:p>
    <w:p>
      <w:pPr>
        <w:spacing w:after="100" w:before="0" w:line="300"/>
        <w:jc w:val="both"/>
      </w:pPr>
      <w:r>
        <w:rPr>
          <w:rFonts w:ascii="Times New Roman" w:cs="Times New Roman" w:eastAsia="Times New Roman" w:hAnsi="Times New Roman"/>
          <w:b/>
          <w:bCs/>
          <w:i w:val="false"/>
          <w:iCs w:val="false"/>
          <w:sz w:val="26"/>
          <w:szCs w:val="26"/>
        </w:rPr>
        <w:t xml:space="preserve">Lý do nối dầm.</w:t>
      </w:r>
      <w:r>
        <w:rPr>
          <w:rFonts w:ascii="Times New Roman" w:cs="Times New Roman" w:eastAsia="Times New Roman" w:hAnsi="Times New Roman"/>
          <w:b w:val="false"/>
          <w:bCs w:val="false"/>
          <w:i w:val="false"/>
          <w:iCs w:val="false"/>
          <w:sz w:val="26"/>
          <w:szCs w:val="26"/>
        </w:rPr>
        <w:t xml:space="preserve"> Chiều dài dầm lớn hơn chiều dài thanh thép cán, hoặc không vận chuyển được cả nhịp; hoặc nối để thay đổi tiết diện theo nội lực, thuận tiện cho lắp ghép. Có mối nối xưởng (nối các đoạn thép hình thành chiều dài cần thiết) và mối nối công trường (nối các đoạn đã chế tạo ở xưởng).</w:t>
      </w:r>
    </w:p>
    <w:p>
      <w:pPr>
        <w:spacing w:after="100" w:before="0" w:line="300"/>
        <w:jc w:val="both"/>
      </w:pPr>
      <w:r>
        <w:rPr>
          <w:rFonts w:ascii="Times New Roman" w:cs="Times New Roman" w:eastAsia="Times New Roman" w:hAnsi="Times New Roman"/>
          <w:b/>
          <w:bCs/>
          <w:i w:val="false"/>
          <w:iCs w:val="false"/>
          <w:sz w:val="26"/>
          <w:szCs w:val="26"/>
        </w:rPr>
        <w:t xml:space="preserve">Cấu tạo.</w:t>
      </w:r>
      <w:r>
        <w:rPr>
          <w:rFonts w:ascii="Times New Roman" w:cs="Times New Roman" w:eastAsia="Times New Roman" w:hAnsi="Times New Roman"/>
          <w:b w:val="false"/>
          <w:bCs w:val="false"/>
          <w:i w:val="false"/>
          <w:iCs w:val="false"/>
          <w:sz w:val="26"/>
          <w:szCs w:val="26"/>
        </w:rPr>
        <w:t xml:space="preserve"> Nên đặt mối nối ở nơi có mô men nhỏ (gần gối tựa). Dầm thép hình nối bằng bản ghép: hai bản ghép cho mỗi cánh (hoặc một bản trên cánh) và hai bản ghép cho bản bụng, liên kết bu lông (tốt nhất là bu lông cường độ cao) hoặc hàn; cũng có thể nối bằng đường hàn đối đầu có bản ghép phụ. Diện tích bản ghép không nhỏ hơn diện tích phần được nối.</w:t>
      </w:r>
    </w:p>
    <w:p>
      <w:pPr>
        <w:keepNext/>
        <w:spacing w:after="100" w:before="0" w:line="300"/>
        <w:jc w:val="both"/>
      </w:pPr>
      <w:r>
        <w:rPr>
          <w:rFonts w:ascii="Times New Roman" w:cs="Times New Roman" w:eastAsia="Times New Roman" w:hAnsi="Times New Roman"/>
          <w:b/>
          <w:bCs/>
          <w:i w:val="false"/>
          <w:iCs w:val="false"/>
          <w:sz w:val="26"/>
          <w:szCs w:val="26"/>
        </w:rPr>
        <w:t xml:space="preserve">Tính toán.</w:t>
      </w:r>
      <w:r>
        <w:rPr>
          <w:rFonts w:ascii="Times New Roman" w:cs="Times New Roman" w:eastAsia="Times New Roman" w:hAnsi="Times New Roman"/>
          <w:b w:val="false"/>
          <w:bCs w:val="false"/>
          <w:i w:val="false"/>
          <w:iCs w:val="false"/>
          <w:sz w:val="26"/>
          <w:szCs w:val="26"/>
        </w:rPr>
        <w:t xml:space="preserve"> Nội lực tại mối nối M và V được phân cho các bộ phận theo độ cứng:</w:t>
      </w:r>
    </w:p>
    <w:p>
      <w:pPr>
        <w:keepNext/>
        <w:spacing w:after="100" w:before="0" w:line="300"/>
        <w:jc w:val="both"/>
      </w:pPr>
      <w:r>
        <w:rPr>
          <w:rFonts w:ascii="Times New Roman" w:cs="Times New Roman" w:eastAsia="Times New Roman" w:hAnsi="Times New Roman"/>
          <w:b/>
          <w:bCs/>
          <w:i w:val="false"/>
          <w:iCs w:val="false"/>
          <w:sz w:val="26"/>
          <w:szCs w:val="26"/>
        </w:rPr>
        <w:t xml:space="preserve">Cánh</w:t>
      </w:r>
      <w:r>
        <w:rPr>
          <w:rFonts w:ascii="Times New Roman" w:cs="Times New Roman" w:eastAsia="Times New Roman" w:hAnsi="Times New Roman"/>
          <w:b w:val="false"/>
          <w:bCs w:val="false"/>
          <w:i w:val="false"/>
          <w:iCs w:val="false"/>
          <w:sz w:val="26"/>
          <w:szCs w:val="26"/>
        </w:rPr>
        <w:t xml:space="preserve"> chịu M</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 M·I</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/I</w:t>
      </w:r>
      <w:r>
        <w:rPr>
          <w:rFonts w:ascii="Times New Roman" w:cs="Times New Roman" w:eastAsia="Times New Roman" w:hAnsi="Times New Roman"/>
          <w:b w:val="false"/>
          <w:bCs w:val="false"/>
          <w:i w:val="false"/>
          <w:iCs w:val="false"/>
          <w:sz w:val="26"/>
          <w:szCs w:val="26"/>
          <w:vertAlign w:val="subscript"/>
        </w:rPr>
        <w:t xml:space="preserve">x</w:t>
      </w:r>
      <w:r>
        <w:rPr>
          <w:rFonts w:ascii="Times New Roman" w:cs="Times New Roman" w:eastAsia="Times New Roman" w:hAnsi="Times New Roman"/>
          <w:b w:val="false"/>
          <w:bCs w:val="false"/>
          <w:i w:val="false"/>
          <w:iCs w:val="false"/>
          <w:sz w:val="26"/>
          <w:szCs w:val="26"/>
        </w:rPr>
        <w:t xml:space="preserve">, đưa về cặp lực dọc N</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 M</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khoảng cách trọng tâm hai cánh). Số bu lông ở mỗi nửa mối nối của cánh:</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n</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 N</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 ([N]</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·γ</w:t>
      </w:r>
      <w:r>
        <w:rPr>
          <w:rFonts w:ascii="Times New Roman" w:cs="Times New Roman" w:eastAsia="Times New Roman" w:hAnsi="Times New Roman"/>
          <w:b w:val="false"/>
          <w:bCs w:val="false"/>
          <w:i w:val="false"/>
          <w:iCs w:val="false"/>
          <w:sz w:val="26"/>
          <w:szCs w:val="26"/>
          <w:vertAlign w:val="subscript"/>
        </w:rPr>
        <w:t xml:space="preserve">c</w:t>
      </w:r>
      <w:r>
        <w:rPr>
          <w:rFonts w:ascii="Times New Roman" w:cs="Times New Roman" w:eastAsia="Times New Roman" w:hAnsi="Times New Roman"/>
          <w:b w:val="false"/>
          <w:bCs w:val="false"/>
          <w:i w:val="false"/>
          <w:iCs w:val="false"/>
          <w:sz w:val="26"/>
          <w:szCs w:val="26"/>
        </w:rPr>
        <w:t xml:space="preserve">)</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và kiểm tra bản ghép cánh chịu N</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(có trừ lỗ).</w:t>
      </w:r>
    </w:p>
    <w:p>
      <w:pPr>
        <w:keepNext/>
        <w:spacing w:after="100" w:before="0" w:line="300"/>
        <w:jc w:val="both"/>
      </w:pPr>
      <w:r>
        <w:rPr>
          <w:rFonts w:ascii="Times New Roman" w:cs="Times New Roman" w:eastAsia="Times New Roman" w:hAnsi="Times New Roman"/>
          <w:b/>
          <w:bCs/>
          <w:i w:val="false"/>
          <w:iCs w:val="false"/>
          <w:sz w:val="26"/>
          <w:szCs w:val="26"/>
        </w:rPr>
        <w:t xml:space="preserve">Bụng</w:t>
      </w:r>
      <w:r>
        <w:rPr>
          <w:rFonts w:ascii="Times New Roman" w:cs="Times New Roman" w:eastAsia="Times New Roman" w:hAnsi="Times New Roman"/>
          <w:b w:val="false"/>
          <w:bCs w:val="false"/>
          <w:i w:val="false"/>
          <w:iCs w:val="false"/>
          <w:sz w:val="26"/>
          <w:szCs w:val="26"/>
        </w:rPr>
        <w:t xml:space="preserve"> chịu M</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M·I</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/I</w:t>
      </w:r>
      <w:r>
        <w:rPr>
          <w:rFonts w:ascii="Times New Roman" w:cs="Times New Roman" w:eastAsia="Times New Roman" w:hAnsi="Times New Roman"/>
          <w:b w:val="false"/>
          <w:bCs w:val="false"/>
          <w:i w:val="false"/>
          <w:iCs w:val="false"/>
          <w:sz w:val="26"/>
          <w:szCs w:val="26"/>
          <w:vertAlign w:val="subscript"/>
        </w:rPr>
        <w:t xml:space="preserve">x</w:t>
      </w:r>
      <w:r>
        <w:rPr>
          <w:rFonts w:ascii="Times New Roman" w:cs="Times New Roman" w:eastAsia="Times New Roman" w:hAnsi="Times New Roman"/>
          <w:b w:val="false"/>
          <w:bCs w:val="false"/>
          <w:i w:val="false"/>
          <w:iCs w:val="false"/>
          <w:sz w:val="26"/>
          <w:szCs w:val="26"/>
        </w:rPr>
        <w:t xml:space="preserve"> và toàn bộ lực cắt V (coi V chia đều cho các bu lông): kiểm tra nhóm bu lông bản bụng theo (2.33)–(2.38):</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N</w:t>
      </w:r>
      <w:r>
        <w:rPr>
          <w:rFonts w:ascii="Times New Roman" w:cs="Times New Roman" w:eastAsia="Times New Roman" w:hAnsi="Times New Roman"/>
          <w:b w:val="false"/>
          <w:bCs w:val="false"/>
          <w:i w:val="false"/>
          <w:iCs w:val="false"/>
          <w:sz w:val="26"/>
          <w:szCs w:val="26"/>
          <w:vertAlign w:val="subscript"/>
        </w:rPr>
        <w:t xml:space="preserve">bM</w:t>
      </w:r>
      <w:r>
        <w:rPr>
          <w:rFonts w:ascii="Times New Roman" w:cs="Times New Roman" w:eastAsia="Times New Roman" w:hAnsi="Times New Roman"/>
          <w:b w:val="false"/>
          <w:bCs w:val="false"/>
          <w:i w:val="false"/>
          <w:iCs w:val="false"/>
          <w:sz w:val="26"/>
          <w:szCs w:val="26"/>
        </w:rPr>
        <w:t xml:space="preserve"> = M</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·l</w:t>
      </w:r>
      <w:r>
        <w:rPr>
          <w:rFonts w:ascii="Times New Roman" w:cs="Times New Roman" w:eastAsia="Times New Roman" w:hAnsi="Times New Roman"/>
          <w:b w:val="false"/>
          <w:bCs w:val="false"/>
          <w:i w:val="false"/>
          <w:iCs w:val="false"/>
          <w:sz w:val="26"/>
          <w:szCs w:val="26"/>
          <w:vertAlign w:val="subscript"/>
        </w:rPr>
        <w:t xml:space="preserve">max</w:t>
      </w:r>
      <w:r>
        <w:rPr>
          <w:rFonts w:ascii="Times New Roman" w:cs="Times New Roman" w:eastAsia="Times New Roman" w:hAnsi="Times New Roman"/>
          <w:b w:val="false"/>
          <w:bCs w:val="false"/>
          <w:i w:val="false"/>
          <w:iCs w:val="false"/>
          <w:sz w:val="26"/>
          <w:szCs w:val="26"/>
        </w:rPr>
        <w:t xml:space="preserve"> / (m·Σl</w:t>
      </w:r>
      <w:r>
        <w:rPr>
          <w:rFonts w:ascii="Times New Roman" w:cs="Times New Roman" w:eastAsia="Times New Roman" w:hAnsi="Times New Roman"/>
          <w:b w:val="false"/>
          <w:bCs w:val="false"/>
          <w:i w:val="false"/>
          <w:iCs w:val="false"/>
          <w:sz w:val="26"/>
          <w:szCs w:val="26"/>
          <w:vertAlign w:val="subscript"/>
        </w:rPr>
        <w:t xml:space="preserve">i</w:t>
      </w:r>
      <w:r>
        <w:rPr>
          <w:rFonts w:ascii="Times New Roman" w:cs="Times New Roman" w:eastAsia="Times New Roman" w:hAnsi="Times New Roman"/>
          <w:b w:val="false"/>
          <w:bCs w:val="false"/>
          <w:i w:val="false"/>
          <w:iCs w:val="false"/>
          <w:sz w:val="26"/>
          <w:szCs w:val="26"/>
        </w:rPr>
        <w:t xml:space="preserve">²),      N</w:t>
      </w:r>
      <w:r>
        <w:rPr>
          <w:rFonts w:ascii="Times New Roman" w:cs="Times New Roman" w:eastAsia="Times New Roman" w:hAnsi="Times New Roman"/>
          <w:b w:val="false"/>
          <w:bCs w:val="false"/>
          <w:i w:val="false"/>
          <w:iCs w:val="false"/>
          <w:sz w:val="26"/>
          <w:szCs w:val="26"/>
          <w:vertAlign w:val="subscript"/>
        </w:rPr>
        <w:t xml:space="preserve">bV</w:t>
      </w:r>
      <w:r>
        <w:rPr>
          <w:rFonts w:ascii="Times New Roman" w:cs="Times New Roman" w:eastAsia="Times New Roman" w:hAnsi="Times New Roman"/>
          <w:b w:val="false"/>
          <w:bCs w:val="false"/>
          <w:i w:val="false"/>
          <w:iCs w:val="false"/>
          <w:sz w:val="26"/>
          <w:szCs w:val="26"/>
        </w:rPr>
        <w:t xml:space="preserve"> = V / n,      N</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 √(N</w:t>
      </w:r>
      <w:r>
        <w:rPr>
          <w:rFonts w:ascii="Times New Roman" w:cs="Times New Roman" w:eastAsia="Times New Roman" w:hAnsi="Times New Roman"/>
          <w:b w:val="false"/>
          <w:bCs w:val="false"/>
          <w:i w:val="false"/>
          <w:iCs w:val="false"/>
          <w:sz w:val="26"/>
          <w:szCs w:val="26"/>
          <w:vertAlign w:val="subscript"/>
        </w:rPr>
        <w:t xml:space="preserve">bM</w:t>
      </w:r>
      <w:r>
        <w:rPr>
          <w:rFonts w:ascii="Times New Roman" w:cs="Times New Roman" w:eastAsia="Times New Roman" w:hAnsi="Times New Roman"/>
          <w:b w:val="false"/>
          <w:bCs w:val="false"/>
          <w:i w:val="false"/>
          <w:iCs w:val="false"/>
          <w:sz w:val="26"/>
          <w:szCs w:val="26"/>
        </w:rPr>
        <w:t xml:space="preserve">² + N</w:t>
      </w:r>
      <w:r>
        <w:rPr>
          <w:rFonts w:ascii="Times New Roman" w:cs="Times New Roman" w:eastAsia="Times New Roman" w:hAnsi="Times New Roman"/>
          <w:b w:val="false"/>
          <w:bCs w:val="false"/>
          <w:i w:val="false"/>
          <w:iCs w:val="false"/>
          <w:sz w:val="26"/>
          <w:szCs w:val="26"/>
          <w:vertAlign w:val="subscript"/>
        </w:rPr>
        <w:t xml:space="preserve">bV</w:t>
      </w:r>
      <w:r>
        <w:rPr>
          <w:rFonts w:ascii="Times New Roman" w:cs="Times New Roman" w:eastAsia="Times New Roman" w:hAnsi="Times New Roman"/>
          <w:b w:val="false"/>
          <w:bCs w:val="false"/>
          <w:i w:val="false"/>
          <w:iCs w:val="false"/>
          <w:sz w:val="26"/>
          <w:szCs w:val="26"/>
        </w:rPr>
        <w:t xml:space="preserve">²) ≤ [N]</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·γ</w:t>
      </w:r>
      <w:r>
        <w:rPr>
          <w:rFonts w:ascii="Times New Roman" w:cs="Times New Roman" w:eastAsia="Times New Roman" w:hAnsi="Times New Roman"/>
          <w:b w:val="false"/>
          <w:bCs w:val="false"/>
          <w:i w:val="false"/>
          <w:iCs w:val="false"/>
          <w:sz w:val="26"/>
          <w:szCs w:val="26"/>
          <w:vertAlign w:val="subscript"/>
        </w:rPr>
        <w:t xml:space="preserve">c</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§3.7, tr.149–152 (cấu tạo và tính toán mối nối dầm); tr.93–95.</w:t>
      </w:r>
    </w:p>
    <w:p>
      <w:pPr>
        <w:pStyle w:val="Heading2"/>
        <w:keepNext/>
        <w:spacing w:after="120" w:before="320"/>
      </w:pPr>
      <w:r>
        <w:rPr>
          <w:rFonts w:ascii="Times New Roman" w:cs="Times New Roman" w:eastAsia="Times New Roman" w:hAnsi="Times New Roman"/>
          <w:b/>
          <w:bCs/>
          <w:color w:val="1F4E79"/>
          <w:sz w:val="28"/>
          <w:szCs w:val="28"/>
        </w:rPr>
        <w:t xml:space="preserve">Câu 1.13. </w:t>
      </w:r>
      <w:r>
        <w:rPr>
          <w:rFonts w:ascii="Times New Roman" w:cs="Times New Roman" w:eastAsia="Times New Roman" w:hAnsi="Times New Roman"/>
          <w:b/>
          <w:bCs/>
          <w:sz w:val="28"/>
          <w:szCs w:val="28"/>
        </w:rPr>
        <w:t xml:space="preserve">Chọn chiều cao tiết diện dầm thép hợp lý và giải thích các tiêu chí.</w:t>
      </w:r>
    </w:p>
    <w:p>
      <w:pPr>
        <w:keepNext/>
        <w:spacing w:after="100" w:before="0" w:line="300"/>
        <w:jc w:val="both"/>
      </w:pPr>
      <w:r>
        <w:rPr>
          <w:rFonts w:ascii="Times New Roman" w:cs="Times New Roman" w:eastAsia="Times New Roman" w:hAnsi="Times New Roman"/>
          <w:b w:val="false"/>
          <w:bCs w:val="false"/>
          <w:i w:val="false"/>
          <w:iCs w:val="false"/>
          <w:sz w:val="26"/>
          <w:szCs w:val="26"/>
        </w:rPr>
        <w:t xml:space="preserve">Chiều cao h cần thỏa mãn đồng thời ba tiêu chí:</w:t>
      </w:r>
    </w:p>
    <w:p>
      <w:pPr>
        <w:pStyle w:val="ListParagraph"/>
        <w:numPr>
          <w:ilvl w:val="0"/>
          <w:numId w:val="6"/>
        </w:numPr>
        <w:spacing w:after="90" w:line="300"/>
        <w:jc w:val="both"/>
      </w:pPr>
      <w:r>
        <w:rPr>
          <w:rFonts w:ascii="Times New Roman" w:cs="Times New Roman" w:eastAsia="Times New Roman" w:hAnsi="Times New Roman"/>
          <w:b/>
          <w:bCs/>
          <w:i w:val="false"/>
          <w:iCs w:val="false"/>
          <w:sz w:val="26"/>
          <w:szCs w:val="26"/>
        </w:rPr>
        <w:t xml:space="preserve">Độ cứng (h ≥ h</w:t>
      </w:r>
      <w:r>
        <w:rPr>
          <w:rFonts w:ascii="Times New Roman" w:cs="Times New Roman" w:eastAsia="Times New Roman" w:hAnsi="Times New Roman"/>
          <w:b/>
          <w:bCs/>
          <w:i w:val="false"/>
          <w:iCs w:val="false"/>
          <w:sz w:val="26"/>
          <w:szCs w:val="26"/>
          <w:vertAlign w:val="subscript"/>
        </w:rPr>
        <w:t xml:space="preserve">min</w:t>
      </w:r>
      <w:r>
        <w:rPr>
          <w:rFonts w:ascii="Times New Roman" w:cs="Times New Roman" w:eastAsia="Times New Roman" w:hAnsi="Times New Roman"/>
          <w:b/>
          <w:bCs/>
          <w:i w:val="false"/>
          <w:iCs w:val="false"/>
          <w:sz w:val="26"/>
          <w:szCs w:val="26"/>
        </w:rPr>
        <w:t xml:space="preserve">):</w:t>
      </w:r>
      <w:r>
        <w:rPr>
          <w:rFonts w:ascii="Times New Roman" w:cs="Times New Roman" w:eastAsia="Times New Roman" w:hAnsi="Times New Roman"/>
          <w:b w:val="false"/>
          <w:bCs w:val="false"/>
          <w:i w:val="false"/>
          <w:iCs w:val="false"/>
          <w:sz w:val="26"/>
          <w:szCs w:val="26"/>
        </w:rPr>
        <w:t xml:space="preserve"> dầm không võng quá giới hạn. Với dầm đơn giản chịu tải phân bố đều, ứng suất đạt fγ</w:t>
      </w:r>
      <w:r>
        <w:rPr>
          <w:rFonts w:ascii="Times New Roman" w:cs="Times New Roman" w:eastAsia="Times New Roman" w:hAnsi="Times New Roman"/>
          <w:b w:val="false"/>
          <w:bCs w:val="false"/>
          <w:i w:val="false"/>
          <w:iCs w:val="false"/>
          <w:sz w:val="26"/>
          <w:szCs w:val="26"/>
          <w:vertAlign w:val="subscript"/>
        </w:rPr>
        <w:t xml:space="preserve">c</w:t>
      </w:r>
      <w:r>
        <w:rPr>
          <w:rFonts w:ascii="Times New Roman" w:cs="Times New Roman" w:eastAsia="Times New Roman" w:hAnsi="Times New Roman"/>
          <w:b w:val="false"/>
          <w:bCs w:val="false"/>
          <w:i w:val="false"/>
          <w:iCs w:val="false"/>
          <w:sz w:val="26"/>
          <w:szCs w:val="26"/>
        </w:rPr>
        <w:t xml:space="preserve">:</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 = (5/24) · (f·γ</w:t>
      </w:r>
      <w:r>
        <w:rPr>
          <w:rFonts w:ascii="Times New Roman" w:cs="Times New Roman" w:eastAsia="Times New Roman" w:hAnsi="Times New Roman"/>
          <w:b w:val="false"/>
          <w:bCs w:val="false"/>
          <w:i w:val="false"/>
          <w:iCs w:val="false"/>
          <w:sz w:val="26"/>
          <w:szCs w:val="26"/>
          <w:vertAlign w:val="subscript"/>
        </w:rPr>
        <w:t xml:space="preserve">c</w:t>
      </w:r>
      <w:r>
        <w:rPr>
          <w:rFonts w:ascii="Times New Roman" w:cs="Times New Roman" w:eastAsia="Times New Roman" w:hAnsi="Times New Roman"/>
          <w:b w:val="false"/>
          <w:bCs w:val="false"/>
          <w:i w:val="false"/>
          <w:iCs w:val="false"/>
          <w:sz w:val="26"/>
          <w:szCs w:val="26"/>
        </w:rPr>
        <w:t xml:space="preserve">·l / E) · [l/Δ] · (q</w:t>
      </w:r>
      <w:r>
        <w:rPr>
          <w:rFonts w:ascii="Times New Roman" w:cs="Times New Roman" w:eastAsia="Times New Roman" w:hAnsi="Times New Roman"/>
          <w:b w:val="false"/>
          <w:bCs w:val="false"/>
          <w:i w:val="false"/>
          <w:iCs w:val="false"/>
          <w:sz w:val="26"/>
          <w:szCs w:val="26"/>
          <w:vertAlign w:val="superscript"/>
        </w:rPr>
        <w:t xml:space="preserve">tc</w:t>
      </w:r>
      <w:r>
        <w:rPr>
          <w:rFonts w:ascii="Times New Roman" w:cs="Times New Roman" w:eastAsia="Times New Roman" w:hAnsi="Times New Roman"/>
          <w:b w:val="false"/>
          <w:bCs w:val="false"/>
          <w:i w:val="false"/>
          <w:iCs w:val="false"/>
          <w:sz w:val="26"/>
          <w:szCs w:val="26"/>
        </w:rPr>
        <w:t xml:space="preserve"> / q)</w:t>
      </w:r>
    </w:p>
    <w:p>
      <w:pPr>
        <w:pStyle w:val="ListParagraph"/>
        <w:numPr>
          <w:ilvl w:val="0"/>
          <w:numId w:val="7"/>
        </w:numPr>
        <w:spacing w:after="90" w:line="300"/>
        <w:jc w:val="both"/>
      </w:pPr>
      <w:r>
        <w:rPr>
          <w:rFonts w:ascii="Times New Roman" w:cs="Times New Roman" w:eastAsia="Times New Roman" w:hAnsi="Times New Roman"/>
          <w:b/>
          <w:bCs/>
          <w:i w:val="false"/>
          <w:iCs w:val="false"/>
          <w:sz w:val="26"/>
          <w:szCs w:val="26"/>
        </w:rPr>
        <w:t xml:space="preserve">Kinh tế (h ≈ h</w:t>
      </w:r>
      <w:r>
        <w:rPr>
          <w:rFonts w:ascii="Times New Roman" w:cs="Times New Roman" w:eastAsia="Times New Roman" w:hAnsi="Times New Roman"/>
          <w:b/>
          <w:bCs/>
          <w:i w:val="false"/>
          <w:iCs w:val="false"/>
          <w:sz w:val="26"/>
          <w:szCs w:val="26"/>
          <w:vertAlign w:val="subscript"/>
        </w:rPr>
        <w:t xml:space="preserve">kt</w:t>
      </w:r>
      <w:r>
        <w:rPr>
          <w:rFonts w:ascii="Times New Roman" w:cs="Times New Roman" w:eastAsia="Times New Roman" w:hAnsi="Times New Roman"/>
          <w:b/>
          <w:bCs/>
          <w:i w:val="false"/>
          <w:iCs w:val="false"/>
          <w:sz w:val="26"/>
          <w:szCs w:val="26"/>
        </w:rPr>
        <w:t xml:space="preserve">):</w:t>
      </w:r>
      <w:r>
        <w:rPr>
          <w:rFonts w:ascii="Times New Roman" w:cs="Times New Roman" w:eastAsia="Times New Roman" w:hAnsi="Times New Roman"/>
          <w:b w:val="false"/>
          <w:bCs w:val="false"/>
          <w:i w:val="false"/>
          <w:iCs w:val="false"/>
          <w:sz w:val="26"/>
          <w:szCs w:val="26"/>
        </w:rPr>
        <w:t xml:space="preserve"> tổng khối lượng thép bản cánh và bản bụng nhỏ nhất. Với dầm tổ hợp h</w:t>
      </w:r>
      <w:r>
        <w:rPr>
          <w:rFonts w:ascii="Times New Roman" w:cs="Times New Roman" w:eastAsia="Times New Roman" w:hAnsi="Times New Roman"/>
          <w:b w:val="false"/>
          <w:bCs w:val="false"/>
          <w:i w:val="false"/>
          <w:iCs w:val="false"/>
          <w:sz w:val="26"/>
          <w:szCs w:val="26"/>
          <w:vertAlign w:val="subscript"/>
        </w:rPr>
        <w:t xml:space="preserve">kt</w:t>
      </w:r>
      <w:r>
        <w:rPr>
          <w:rFonts w:ascii="Times New Roman" w:cs="Times New Roman" w:eastAsia="Times New Roman" w:hAnsi="Times New Roman"/>
          <w:b w:val="false"/>
          <w:bCs w:val="false"/>
          <w:i w:val="false"/>
          <w:iCs w:val="false"/>
          <w:sz w:val="26"/>
          <w:szCs w:val="26"/>
        </w:rPr>
        <w:t xml:space="preserve"> = k·√(W</w:t>
      </w:r>
      <w:r>
        <w:rPr>
          <w:rFonts w:ascii="Times New Roman" w:cs="Times New Roman" w:eastAsia="Times New Roman" w:hAnsi="Times New Roman"/>
          <w:b w:val="false"/>
          <w:bCs w:val="false"/>
          <w:i w:val="false"/>
          <w:iCs w:val="false"/>
          <w:sz w:val="26"/>
          <w:szCs w:val="26"/>
          <w:vertAlign w:val="subscript"/>
        </w:rPr>
        <w:t xml:space="preserve">yc</w:t>
      </w:r>
      <w:r>
        <w:rPr>
          <w:rFonts w:ascii="Times New Roman" w:cs="Times New Roman" w:eastAsia="Times New Roman" w:hAnsi="Times New Roman"/>
          <w:b w:val="false"/>
          <w:bCs w:val="false"/>
          <w:i w:val="false"/>
          <w:iCs w:val="false"/>
          <w:sz w:val="26"/>
          <w:szCs w:val="26"/>
        </w:rPr>
        <w:t xml:space="preserve">/t</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(k ≈ 1,15–1,2). Dầm quá thấp thì cánh lớn, dầm quá cao thì bụng nặng và dễ mất ổn định.</w:t>
      </w:r>
    </w:p>
    <w:p>
      <w:pPr>
        <w:pStyle w:val="ListParagraph"/>
        <w:numPr>
          <w:ilvl w:val="0"/>
          <w:numId w:val="7"/>
        </w:numPr>
        <w:spacing w:after="90" w:line="300"/>
        <w:jc w:val="both"/>
      </w:pPr>
      <w:r>
        <w:rPr>
          <w:rFonts w:ascii="Times New Roman" w:cs="Times New Roman" w:eastAsia="Times New Roman" w:hAnsi="Times New Roman"/>
          <w:b/>
          <w:bCs/>
          <w:i w:val="false"/>
          <w:iCs w:val="false"/>
          <w:sz w:val="26"/>
          <w:szCs w:val="26"/>
        </w:rPr>
        <w:t xml:space="preserve">Yêu cầu xây dựng và kiến trúc (h ≤ h</w:t>
      </w:r>
      <w:r>
        <w:rPr>
          <w:rFonts w:ascii="Times New Roman" w:cs="Times New Roman" w:eastAsia="Times New Roman" w:hAnsi="Times New Roman"/>
          <w:b/>
          <w:bCs/>
          <w:i w:val="false"/>
          <w:iCs w:val="false"/>
          <w:sz w:val="26"/>
          <w:szCs w:val="26"/>
          <w:vertAlign w:val="subscript"/>
        </w:rPr>
        <w:t xml:space="preserve">max</w:t>
      </w:r>
      <w:r>
        <w:rPr>
          <w:rFonts w:ascii="Times New Roman" w:cs="Times New Roman" w:eastAsia="Times New Roman" w:hAnsi="Times New Roman"/>
          <w:b/>
          <w:bCs/>
          <w:i w:val="false"/>
          <w:iCs w:val="false"/>
          <w:sz w:val="26"/>
          <w:szCs w:val="26"/>
        </w:rPr>
        <w:t xml:space="preserve">):</w:t>
      </w:r>
      <w:r>
        <w:rPr>
          <w:rFonts w:ascii="Times New Roman" w:cs="Times New Roman" w:eastAsia="Times New Roman" w:hAnsi="Times New Roman"/>
          <w:b w:val="false"/>
          <w:bCs w:val="false"/>
          <w:i w:val="false"/>
          <w:iCs w:val="false"/>
          <w:sz w:val="26"/>
          <w:szCs w:val="26"/>
        </w:rPr>
        <w:t xml:space="preserve"> chiều cao dầm bị hạn chế bởi chiều cao thông thủy, chiều cao xây dựng cho phép, kích thước vận chuyển.</w:t>
      </w:r>
    </w:p>
    <w:p>
      <w:pPr>
        <w:spacing w:after="100" w:before="60" w:line="300"/>
        <w:jc w:val="both"/>
      </w:pPr>
      <w:r>
        <w:rPr>
          <w:rFonts w:ascii="Times New Roman" w:cs="Times New Roman" w:eastAsia="Times New Roman" w:hAnsi="Times New Roman"/>
          <w:b w:val="false"/>
          <w:bCs w:val="false"/>
          <w:i w:val="false"/>
          <w:iCs w:val="false"/>
          <w:sz w:val="26"/>
          <w:szCs w:val="26"/>
        </w:rPr>
        <w:t xml:space="preserve">Chọn h thỏa h</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 ≤ h ≤ h</w:t>
      </w:r>
      <w:r>
        <w:rPr>
          <w:rFonts w:ascii="Times New Roman" w:cs="Times New Roman" w:eastAsia="Times New Roman" w:hAnsi="Times New Roman"/>
          <w:b w:val="false"/>
          <w:bCs w:val="false"/>
          <w:i w:val="false"/>
          <w:iCs w:val="false"/>
          <w:sz w:val="26"/>
          <w:szCs w:val="26"/>
          <w:vertAlign w:val="subscript"/>
        </w:rPr>
        <w:t xml:space="preserve">max</w:t>
      </w:r>
      <w:r>
        <w:rPr>
          <w:rFonts w:ascii="Times New Roman" w:cs="Times New Roman" w:eastAsia="Times New Roman" w:hAnsi="Times New Roman"/>
          <w:b w:val="false"/>
          <w:bCs w:val="false"/>
          <w:i w:val="false"/>
          <w:iCs w:val="false"/>
          <w:sz w:val="26"/>
          <w:szCs w:val="26"/>
        </w:rPr>
        <w:t xml:space="preserve"> và gần h</w:t>
      </w:r>
      <w:r>
        <w:rPr>
          <w:rFonts w:ascii="Times New Roman" w:cs="Times New Roman" w:eastAsia="Times New Roman" w:hAnsi="Times New Roman"/>
          <w:b w:val="false"/>
          <w:bCs w:val="false"/>
          <w:i w:val="false"/>
          <w:iCs w:val="false"/>
          <w:sz w:val="26"/>
          <w:szCs w:val="26"/>
          <w:vertAlign w:val="subscript"/>
        </w:rPr>
        <w:t xml:space="preserve">kt</w:t>
      </w:r>
      <w:r>
        <w:rPr>
          <w:rFonts w:ascii="Times New Roman" w:cs="Times New Roman" w:eastAsia="Times New Roman" w:hAnsi="Times New Roman"/>
          <w:b w:val="false"/>
          <w:bCs w:val="false"/>
          <w:i w:val="false"/>
          <w:iCs w:val="false"/>
          <w:sz w:val="26"/>
          <w:szCs w:val="26"/>
        </w:rPr>
        <w:t xml:space="preserve">; thường lấy tròn theo bội số của 5 hoặc 10 cm (với dầm thép hình thì chọn số hiệu có h phù hợp rồi kiểm tra). Sau khi chọn h phải chọn t</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đủ để chịu cắt và ổn định cục bộ của bụng.</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§3.2, tr.112–116.</w:t>
      </w:r>
    </w:p>
    <w:p>
      <w:pPr>
        <w:pStyle w:val="Heading2"/>
        <w:keepNext/>
        <w:spacing w:after="120" w:before="320"/>
      </w:pPr>
      <w:r>
        <w:rPr>
          <w:rFonts w:ascii="Times New Roman" w:cs="Times New Roman" w:eastAsia="Times New Roman" w:hAnsi="Times New Roman"/>
          <w:b/>
          <w:bCs/>
          <w:color w:val="1F4E79"/>
          <w:sz w:val="28"/>
          <w:szCs w:val="28"/>
        </w:rPr>
        <w:t xml:space="preserve">Câu 1.14. </w:t>
      </w:r>
      <w:r>
        <w:rPr>
          <w:rFonts w:ascii="Times New Roman" w:cs="Times New Roman" w:eastAsia="Times New Roman" w:hAnsi="Times New Roman"/>
          <w:b/>
          <w:bCs/>
          <w:sz w:val="28"/>
          <w:szCs w:val="28"/>
        </w:rPr>
        <w:t xml:space="preserve">Cách xác định tiết diện dầm thép hình; kiểm tra tiết diện đã chọn theo điều kiện cường độ.</w:t>
      </w:r>
    </w:p>
    <w:p>
      <w:pPr>
        <w:keepNext/>
        <w:spacing w:after="60" w:before="0" w:line="300"/>
        <w:jc w:val="both"/>
      </w:pPr>
      <w:r>
        <w:rPr>
          <w:rFonts w:ascii="Times New Roman" w:cs="Times New Roman" w:eastAsia="Times New Roman" w:hAnsi="Times New Roman"/>
          <w:b/>
          <w:bCs/>
          <w:i w:val="false"/>
          <w:iCs w:val="false"/>
          <w:sz w:val="26"/>
          <w:szCs w:val="26"/>
        </w:rPr>
        <w:t xml:space="preserve">Các bước:</w:t>
      </w:r>
    </w:p>
    <w:p>
      <w:pPr>
        <w:pStyle w:val="ListParagraph"/>
        <w:numPr>
          <w:ilvl w:val="0"/>
          <w:numId w:val="8"/>
        </w:numPr>
        <w:spacing w:after="90" w:line="300"/>
        <w:jc w:val="both"/>
      </w:pPr>
      <w:r>
        <w:rPr>
          <w:rFonts w:ascii="Times New Roman" w:cs="Times New Roman" w:eastAsia="Times New Roman" w:hAnsi="Times New Roman"/>
          <w:b w:val="false"/>
          <w:bCs w:val="false"/>
          <w:i w:val="false"/>
          <w:iCs w:val="false"/>
          <w:sz w:val="26"/>
          <w:szCs w:val="26"/>
        </w:rPr>
        <w:t xml:space="preserve">Xác định sơ đồ tính, tải trọng tính toán q = Σγ</w:t>
      </w:r>
      <w:r>
        <w:rPr>
          <w:rFonts w:ascii="Times New Roman" w:cs="Times New Roman" w:eastAsia="Times New Roman" w:hAnsi="Times New Roman"/>
          <w:b w:val="false"/>
          <w:bCs w:val="false"/>
          <w:i w:val="false"/>
          <w:iCs w:val="false"/>
          <w:sz w:val="26"/>
          <w:szCs w:val="26"/>
          <w:vertAlign w:val="subscript"/>
        </w:rPr>
        <w:t xml:space="preserve">i</w:t>
      </w:r>
      <w:r>
        <w:rPr>
          <w:rFonts w:ascii="Times New Roman" w:cs="Times New Roman" w:eastAsia="Times New Roman" w:hAnsi="Times New Roman"/>
          <w:b w:val="false"/>
          <w:bCs w:val="false"/>
          <w:i w:val="false"/>
          <w:iCs w:val="false"/>
          <w:sz w:val="26"/>
          <w:szCs w:val="26"/>
        </w:rPr>
        <w:t xml:space="preserve">q</w:t>
      </w:r>
      <w:r>
        <w:rPr>
          <w:rFonts w:ascii="Times New Roman" w:cs="Times New Roman" w:eastAsia="Times New Roman" w:hAnsi="Times New Roman"/>
          <w:b w:val="false"/>
          <w:bCs w:val="false"/>
          <w:i w:val="false"/>
          <w:iCs w:val="false"/>
          <w:sz w:val="26"/>
          <w:szCs w:val="26"/>
          <w:vertAlign w:val="subscript"/>
        </w:rPr>
        <w:t xml:space="preserve">i</w:t>
      </w:r>
      <w:r>
        <w:rPr>
          <w:rFonts w:ascii="Times New Roman" w:cs="Times New Roman" w:eastAsia="Times New Roman" w:hAnsi="Times New Roman"/>
          <w:b w:val="false"/>
          <w:bCs w:val="false"/>
          <w:i w:val="false"/>
          <w:iCs w:val="false"/>
          <w:sz w:val="26"/>
          <w:szCs w:val="26"/>
          <w:vertAlign w:val="superscript"/>
        </w:rPr>
        <w:t xml:space="preserve">tc</w:t>
      </w:r>
      <w:r>
        <w:rPr>
          <w:rFonts w:ascii="Times New Roman" w:cs="Times New Roman" w:eastAsia="Times New Roman" w:hAnsi="Times New Roman"/>
          <w:b w:val="false"/>
          <w:bCs w:val="false"/>
          <w:i w:val="false"/>
          <w:iCs w:val="false"/>
          <w:sz w:val="26"/>
          <w:szCs w:val="26"/>
        </w:rPr>
        <w:t xml:space="preserve"> (nhớ cộng trọng lượng bản thân dầm nếu không bỏ qua), nội lực lớn nhất M</w:t>
      </w:r>
      <w:r>
        <w:rPr>
          <w:rFonts w:ascii="Times New Roman" w:cs="Times New Roman" w:eastAsia="Times New Roman" w:hAnsi="Times New Roman"/>
          <w:b w:val="false"/>
          <w:bCs w:val="false"/>
          <w:i w:val="false"/>
          <w:iCs w:val="false"/>
          <w:sz w:val="26"/>
          <w:szCs w:val="26"/>
          <w:vertAlign w:val="subscript"/>
        </w:rPr>
        <w:t xml:space="preserve">max</w:t>
      </w:r>
      <w:r>
        <w:rPr>
          <w:rFonts w:ascii="Times New Roman" w:cs="Times New Roman" w:eastAsia="Times New Roman" w:hAnsi="Times New Roman"/>
          <w:b w:val="false"/>
          <w:bCs w:val="false"/>
          <w:i w:val="false"/>
          <w:iCs w:val="false"/>
          <w:sz w:val="26"/>
          <w:szCs w:val="26"/>
        </w:rPr>
        <w:t xml:space="preserve">, V</w:t>
      </w:r>
      <w:r>
        <w:rPr>
          <w:rFonts w:ascii="Times New Roman" w:cs="Times New Roman" w:eastAsia="Times New Roman" w:hAnsi="Times New Roman"/>
          <w:b w:val="false"/>
          <w:bCs w:val="false"/>
          <w:i w:val="false"/>
          <w:iCs w:val="false"/>
          <w:sz w:val="26"/>
          <w:szCs w:val="26"/>
          <w:vertAlign w:val="subscript"/>
        </w:rPr>
        <w:t xml:space="preserve">max</w:t>
      </w:r>
      <w:r>
        <w:rPr>
          <w:rFonts w:ascii="Times New Roman" w:cs="Times New Roman" w:eastAsia="Times New Roman" w:hAnsi="Times New Roman"/>
          <w:b w:val="false"/>
          <w:bCs w:val="false"/>
          <w:i w:val="false"/>
          <w:iCs w:val="false"/>
          <w:sz w:val="26"/>
          <w:szCs w:val="26"/>
        </w:rPr>
        <w:t xml:space="preserve">.</w:t>
      </w:r>
    </w:p>
    <w:p>
      <w:pPr>
        <w:pStyle w:val="ListParagraph"/>
        <w:numPr>
          <w:ilvl w:val="0"/>
          <w:numId w:val="8"/>
        </w:numPr>
        <w:spacing w:after="90" w:line="300"/>
        <w:jc w:val="both"/>
      </w:pPr>
      <w:r>
        <w:rPr>
          <w:rFonts w:ascii="Times New Roman" w:cs="Times New Roman" w:eastAsia="Times New Roman" w:hAnsi="Times New Roman"/>
          <w:b w:val="false"/>
          <w:bCs w:val="false"/>
          <w:i w:val="false"/>
          <w:iCs w:val="false"/>
          <w:sz w:val="26"/>
          <w:szCs w:val="26"/>
        </w:rPr>
        <w:t xml:space="preserve">Mô đun chống uốn yêu cầu: W</w:t>
      </w:r>
      <w:r>
        <w:rPr>
          <w:rFonts w:ascii="Times New Roman" w:cs="Times New Roman" w:eastAsia="Times New Roman" w:hAnsi="Times New Roman"/>
          <w:b w:val="false"/>
          <w:bCs w:val="false"/>
          <w:i w:val="false"/>
          <w:iCs w:val="false"/>
          <w:sz w:val="26"/>
          <w:szCs w:val="26"/>
          <w:vertAlign w:val="subscript"/>
        </w:rPr>
        <w:t xml:space="preserve">yc</w:t>
      </w:r>
      <w:r>
        <w:rPr>
          <w:rFonts w:ascii="Times New Roman" w:cs="Times New Roman" w:eastAsia="Times New Roman" w:hAnsi="Times New Roman"/>
          <w:b w:val="false"/>
          <w:bCs w:val="false"/>
          <w:i w:val="false"/>
          <w:iCs w:val="false"/>
          <w:sz w:val="26"/>
          <w:szCs w:val="26"/>
        </w:rPr>
        <w:t xml:space="preserve"> = M</w:t>
      </w:r>
      <w:r>
        <w:rPr>
          <w:rFonts w:ascii="Times New Roman" w:cs="Times New Roman" w:eastAsia="Times New Roman" w:hAnsi="Times New Roman"/>
          <w:b w:val="false"/>
          <w:bCs w:val="false"/>
          <w:i w:val="false"/>
          <w:iCs w:val="false"/>
          <w:sz w:val="26"/>
          <w:szCs w:val="26"/>
          <w:vertAlign w:val="subscript"/>
        </w:rPr>
        <w:t xml:space="preserve">max</w:t>
      </w:r>
      <w:r>
        <w:rPr>
          <w:rFonts w:ascii="Times New Roman" w:cs="Times New Roman" w:eastAsia="Times New Roman" w:hAnsi="Times New Roman"/>
          <w:b w:val="false"/>
          <w:bCs w:val="false"/>
          <w:i w:val="false"/>
          <w:iCs w:val="false"/>
          <w:sz w:val="26"/>
          <w:szCs w:val="26"/>
        </w:rPr>
        <w:t xml:space="preserve"> / (f·γ</w:t>
      </w:r>
      <w:r>
        <w:rPr>
          <w:rFonts w:ascii="Times New Roman" w:cs="Times New Roman" w:eastAsia="Times New Roman" w:hAnsi="Times New Roman"/>
          <w:b w:val="false"/>
          <w:bCs w:val="false"/>
          <w:i w:val="false"/>
          <w:iCs w:val="false"/>
          <w:sz w:val="26"/>
          <w:szCs w:val="26"/>
          <w:vertAlign w:val="subscript"/>
        </w:rPr>
        <w:t xml:space="preserve">c</w:t>
      </w:r>
      <w:r>
        <w:rPr>
          <w:rFonts w:ascii="Times New Roman" w:cs="Times New Roman" w:eastAsia="Times New Roman" w:hAnsi="Times New Roman"/>
          <w:b w:val="false"/>
          <w:bCs w:val="false"/>
          <w:i w:val="false"/>
          <w:iCs w:val="false"/>
          <w:sz w:val="26"/>
          <w:szCs w:val="26"/>
        </w:rPr>
        <w:t xml:space="preserve">) (có thể chia thêm hệ số c</w:t>
      </w:r>
      <w:r>
        <w:rPr>
          <w:rFonts w:ascii="Times New Roman" w:cs="Times New Roman" w:eastAsia="Times New Roman" w:hAnsi="Times New Roman"/>
          <w:b w:val="false"/>
          <w:bCs w:val="false"/>
          <w:i w:val="false"/>
          <w:iCs w:val="false"/>
          <w:sz w:val="26"/>
          <w:szCs w:val="26"/>
          <w:vertAlign w:val="subscript"/>
        </w:rPr>
        <w:t xml:space="preserve">1</w:t>
      </w:r>
      <w:r>
        <w:rPr>
          <w:rFonts w:ascii="Times New Roman" w:cs="Times New Roman" w:eastAsia="Times New Roman" w:hAnsi="Times New Roman"/>
          <w:b w:val="false"/>
          <w:bCs w:val="false"/>
          <w:i w:val="false"/>
          <w:iCs w:val="false"/>
          <w:sz w:val="26"/>
          <w:szCs w:val="26"/>
        </w:rPr>
        <w:t xml:space="preserve"> nếu cho phép phát triển biến dạng dẻo).</w:t>
      </w:r>
    </w:p>
    <w:p>
      <w:pPr>
        <w:pStyle w:val="ListParagraph"/>
        <w:numPr>
          <w:ilvl w:val="0"/>
          <w:numId w:val="8"/>
        </w:numPr>
        <w:spacing w:after="90" w:line="300"/>
        <w:jc w:val="both"/>
      </w:pPr>
      <w:r>
        <w:rPr>
          <w:rFonts w:ascii="Times New Roman" w:cs="Times New Roman" w:eastAsia="Times New Roman" w:hAnsi="Times New Roman"/>
          <w:b w:val="false"/>
          <w:bCs w:val="false"/>
          <w:i w:val="false"/>
          <w:iCs w:val="false"/>
          <w:sz w:val="26"/>
          <w:szCs w:val="26"/>
        </w:rPr>
        <w:t xml:space="preserve">Chọn số hiệu thép hình có W</w:t>
      </w:r>
      <w:r>
        <w:rPr>
          <w:rFonts w:ascii="Times New Roman" w:cs="Times New Roman" w:eastAsia="Times New Roman" w:hAnsi="Times New Roman"/>
          <w:b w:val="false"/>
          <w:bCs w:val="false"/>
          <w:i w:val="false"/>
          <w:iCs w:val="false"/>
          <w:sz w:val="26"/>
          <w:szCs w:val="26"/>
          <w:vertAlign w:val="subscript"/>
        </w:rPr>
        <w:t xml:space="preserve">x</w:t>
      </w:r>
      <w:r>
        <w:rPr>
          <w:rFonts w:ascii="Times New Roman" w:cs="Times New Roman" w:eastAsia="Times New Roman" w:hAnsi="Times New Roman"/>
          <w:b w:val="false"/>
          <w:bCs w:val="false"/>
          <w:i w:val="false"/>
          <w:iCs w:val="false"/>
          <w:sz w:val="26"/>
          <w:szCs w:val="26"/>
        </w:rPr>
        <w:t xml:space="preserve"> ≥ W</w:t>
      </w:r>
      <w:r>
        <w:rPr>
          <w:rFonts w:ascii="Times New Roman" w:cs="Times New Roman" w:eastAsia="Times New Roman" w:hAnsi="Times New Roman"/>
          <w:b w:val="false"/>
          <w:bCs w:val="false"/>
          <w:i w:val="false"/>
          <w:iCs w:val="false"/>
          <w:sz w:val="26"/>
          <w:szCs w:val="26"/>
          <w:vertAlign w:val="subscript"/>
        </w:rPr>
        <w:t xml:space="preserve">yc</w:t>
      </w:r>
      <w:r>
        <w:rPr>
          <w:rFonts w:ascii="Times New Roman" w:cs="Times New Roman" w:eastAsia="Times New Roman" w:hAnsi="Times New Roman"/>
          <w:b w:val="false"/>
          <w:bCs w:val="false"/>
          <w:i w:val="false"/>
          <w:iCs w:val="false"/>
          <w:sz w:val="26"/>
          <w:szCs w:val="26"/>
        </w:rPr>
        <w:t xml:space="preserve"> (thường chọn lớn hơn một chút), ghi các đặc trưng A, I</w:t>
      </w:r>
      <w:r>
        <w:rPr>
          <w:rFonts w:ascii="Times New Roman" w:cs="Times New Roman" w:eastAsia="Times New Roman" w:hAnsi="Times New Roman"/>
          <w:b w:val="false"/>
          <w:bCs w:val="false"/>
          <w:i w:val="false"/>
          <w:iCs w:val="false"/>
          <w:sz w:val="26"/>
          <w:szCs w:val="26"/>
          <w:vertAlign w:val="subscript"/>
        </w:rPr>
        <w:t xml:space="preserve">x</w:t>
      </w:r>
      <w:r>
        <w:rPr>
          <w:rFonts w:ascii="Times New Roman" w:cs="Times New Roman" w:eastAsia="Times New Roman" w:hAnsi="Times New Roman"/>
          <w:b w:val="false"/>
          <w:bCs w:val="false"/>
          <w:i w:val="false"/>
          <w:iCs w:val="false"/>
          <w:sz w:val="26"/>
          <w:szCs w:val="26"/>
        </w:rPr>
        <w:t xml:space="preserve">, W</w:t>
      </w:r>
      <w:r>
        <w:rPr>
          <w:rFonts w:ascii="Times New Roman" w:cs="Times New Roman" w:eastAsia="Times New Roman" w:hAnsi="Times New Roman"/>
          <w:b w:val="false"/>
          <w:bCs w:val="false"/>
          <w:i w:val="false"/>
          <w:iCs w:val="false"/>
          <w:sz w:val="26"/>
          <w:szCs w:val="26"/>
          <w:vertAlign w:val="subscript"/>
        </w:rPr>
        <w:t xml:space="preserve">x</w:t>
      </w:r>
      <w:r>
        <w:rPr>
          <w:rFonts w:ascii="Times New Roman" w:cs="Times New Roman" w:eastAsia="Times New Roman" w:hAnsi="Times New Roman"/>
          <w:b w:val="false"/>
          <w:bCs w:val="false"/>
          <w:i w:val="false"/>
          <w:iCs w:val="false"/>
          <w:sz w:val="26"/>
          <w:szCs w:val="26"/>
        </w:rPr>
        <w:t xml:space="preserve">, S</w:t>
      </w:r>
      <w:r>
        <w:rPr>
          <w:rFonts w:ascii="Times New Roman" w:cs="Times New Roman" w:eastAsia="Times New Roman" w:hAnsi="Times New Roman"/>
          <w:b w:val="false"/>
          <w:bCs w:val="false"/>
          <w:i w:val="false"/>
          <w:iCs w:val="false"/>
          <w:sz w:val="26"/>
          <w:szCs w:val="26"/>
          <w:vertAlign w:val="subscript"/>
        </w:rPr>
        <w:t xml:space="preserve">x</w:t>
      </w:r>
      <w:r>
        <w:rPr>
          <w:rFonts w:ascii="Times New Roman" w:cs="Times New Roman" w:eastAsia="Times New Roman" w:hAnsi="Times New Roman"/>
          <w:b w:val="false"/>
          <w:bCs w:val="false"/>
          <w:i w:val="false"/>
          <w:iCs w:val="false"/>
          <w:sz w:val="26"/>
          <w:szCs w:val="26"/>
        </w:rPr>
        <w:t xml:space="preserve">, t</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w:t>
      </w:r>
    </w:p>
    <w:p>
      <w:pPr>
        <w:pStyle w:val="ListParagraph"/>
        <w:numPr>
          <w:ilvl w:val="0"/>
          <w:numId w:val="8"/>
        </w:numPr>
        <w:spacing w:after="90" w:line="300"/>
        <w:jc w:val="both"/>
      </w:pPr>
      <w:r>
        <w:rPr>
          <w:rFonts w:ascii="Times New Roman" w:cs="Times New Roman" w:eastAsia="Times New Roman" w:hAnsi="Times New Roman"/>
          <w:b w:val="false"/>
          <w:bCs w:val="false"/>
          <w:i w:val="false"/>
          <w:iCs w:val="false"/>
          <w:sz w:val="26"/>
          <w:szCs w:val="26"/>
        </w:rPr>
        <w:t xml:space="preserve">Kiểm tra cường độ:</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σ = M</w:t>
      </w:r>
      <w:r>
        <w:rPr>
          <w:rFonts w:ascii="Times New Roman" w:cs="Times New Roman" w:eastAsia="Times New Roman" w:hAnsi="Times New Roman"/>
          <w:b w:val="false"/>
          <w:bCs w:val="false"/>
          <w:i w:val="false"/>
          <w:iCs w:val="false"/>
          <w:sz w:val="26"/>
          <w:szCs w:val="26"/>
          <w:vertAlign w:val="subscript"/>
        </w:rPr>
        <w:t xml:space="preserve">max</w:t>
      </w:r>
      <w:r>
        <w:rPr>
          <w:rFonts w:ascii="Times New Roman" w:cs="Times New Roman" w:eastAsia="Times New Roman" w:hAnsi="Times New Roman"/>
          <w:b w:val="false"/>
          <w:bCs w:val="false"/>
          <w:i w:val="false"/>
          <w:iCs w:val="false"/>
          <w:sz w:val="26"/>
          <w:szCs w:val="26"/>
        </w:rPr>
        <w:t xml:space="preserve"> / W</w:t>
      </w:r>
      <w:r>
        <w:rPr>
          <w:rFonts w:ascii="Times New Roman" w:cs="Times New Roman" w:eastAsia="Times New Roman" w:hAnsi="Times New Roman"/>
          <w:b w:val="false"/>
          <w:bCs w:val="false"/>
          <w:i w:val="false"/>
          <w:iCs w:val="false"/>
          <w:sz w:val="26"/>
          <w:szCs w:val="26"/>
          <w:vertAlign w:val="subscript"/>
        </w:rPr>
        <w:t xml:space="preserve">x</w:t>
      </w:r>
      <w:r>
        <w:rPr>
          <w:rFonts w:ascii="Times New Roman" w:cs="Times New Roman" w:eastAsia="Times New Roman" w:hAnsi="Times New Roman"/>
          <w:b w:val="false"/>
          <w:bCs w:val="false"/>
          <w:i w:val="false"/>
          <w:iCs w:val="false"/>
          <w:sz w:val="26"/>
          <w:szCs w:val="26"/>
        </w:rPr>
        <w:t xml:space="preserve"> ≤ f·γ</w:t>
      </w:r>
      <w:r>
        <w:rPr>
          <w:rFonts w:ascii="Times New Roman" w:cs="Times New Roman" w:eastAsia="Times New Roman" w:hAnsi="Times New Roman"/>
          <w:b w:val="false"/>
          <w:bCs w:val="false"/>
          <w:i w:val="false"/>
          <w:iCs w:val="false"/>
          <w:sz w:val="26"/>
          <w:szCs w:val="26"/>
          <w:vertAlign w:val="subscript"/>
        </w:rPr>
        <w:t xml:space="preserve">c</w:t>
      </w:r>
      <w:r>
        <w:rPr>
          <w:rFonts w:ascii="Times New Roman" w:cs="Times New Roman" w:eastAsia="Times New Roman" w:hAnsi="Times New Roman"/>
          <w:b w:val="false"/>
          <w:bCs w:val="false"/>
          <w:i w:val="false"/>
          <w:iCs w:val="false"/>
          <w:sz w:val="26"/>
          <w:szCs w:val="26"/>
        </w:rPr>
        <w:t xml:space="preserve">        τ = V</w:t>
      </w:r>
      <w:r>
        <w:rPr>
          <w:rFonts w:ascii="Times New Roman" w:cs="Times New Roman" w:eastAsia="Times New Roman" w:hAnsi="Times New Roman"/>
          <w:b w:val="false"/>
          <w:bCs w:val="false"/>
          <w:i w:val="false"/>
          <w:iCs w:val="false"/>
          <w:sz w:val="26"/>
          <w:szCs w:val="26"/>
          <w:vertAlign w:val="subscript"/>
        </w:rPr>
        <w:t xml:space="preserve">max</w:t>
      </w:r>
      <w:r>
        <w:rPr>
          <w:rFonts w:ascii="Times New Roman" w:cs="Times New Roman" w:eastAsia="Times New Roman" w:hAnsi="Times New Roman"/>
          <w:b w:val="false"/>
          <w:bCs w:val="false"/>
          <w:i w:val="false"/>
          <w:iCs w:val="false"/>
          <w:sz w:val="26"/>
          <w:szCs w:val="26"/>
        </w:rPr>
        <w:t xml:space="preserve">·S</w:t>
      </w:r>
      <w:r>
        <w:rPr>
          <w:rFonts w:ascii="Times New Roman" w:cs="Times New Roman" w:eastAsia="Times New Roman" w:hAnsi="Times New Roman"/>
          <w:b w:val="false"/>
          <w:bCs w:val="false"/>
          <w:i w:val="false"/>
          <w:iCs w:val="false"/>
          <w:sz w:val="26"/>
          <w:szCs w:val="26"/>
          <w:vertAlign w:val="subscript"/>
        </w:rPr>
        <w:t xml:space="preserve">x</w:t>
      </w:r>
      <w:r>
        <w:rPr>
          <w:rFonts w:ascii="Times New Roman" w:cs="Times New Roman" w:eastAsia="Times New Roman" w:hAnsi="Times New Roman"/>
          <w:b w:val="false"/>
          <w:bCs w:val="false"/>
          <w:i w:val="false"/>
          <w:iCs w:val="false"/>
          <w:sz w:val="26"/>
          <w:szCs w:val="26"/>
        </w:rPr>
        <w:t xml:space="preserve"> / (I</w:t>
      </w:r>
      <w:r>
        <w:rPr>
          <w:rFonts w:ascii="Times New Roman" w:cs="Times New Roman" w:eastAsia="Times New Roman" w:hAnsi="Times New Roman"/>
          <w:b w:val="false"/>
          <w:bCs w:val="false"/>
          <w:i w:val="false"/>
          <w:iCs w:val="false"/>
          <w:sz w:val="26"/>
          <w:szCs w:val="26"/>
          <w:vertAlign w:val="subscript"/>
        </w:rPr>
        <w:t xml:space="preserve">x</w:t>
      </w:r>
      <w:r>
        <w:rPr>
          <w:rFonts w:ascii="Times New Roman" w:cs="Times New Roman" w:eastAsia="Times New Roman" w:hAnsi="Times New Roman"/>
          <w:b w:val="false"/>
          <w:bCs w:val="false"/>
          <w:i w:val="false"/>
          <w:iCs w:val="false"/>
          <w:sz w:val="26"/>
          <w:szCs w:val="26"/>
        </w:rPr>
        <w:t xml:space="preserve">·t</w:t>
      </w:r>
      <w:r>
        <w:rPr>
          <w:rFonts w:ascii="Times New Roman" w:cs="Times New Roman" w:eastAsia="Times New Roman" w:hAnsi="Times New Roman"/>
          <w:b w:val="false"/>
          <w:bCs w:val="false"/>
          <w:i w:val="false"/>
          <w:iCs w:val="false"/>
          <w:sz w:val="26"/>
          <w:szCs w:val="26"/>
          <w:vertAlign w:val="subscript"/>
        </w:rPr>
        <w:t xml:space="preserve">w</w:t>
      </w:r>
      <w:r>
        <w:rPr>
          <w:rFonts w:ascii="Times New Roman" w:cs="Times New Roman" w:eastAsia="Times New Roman" w:hAnsi="Times New Roman"/>
          <w:b w:val="false"/>
          <w:bCs w:val="false"/>
          <w:i w:val="false"/>
          <w:iCs w:val="false"/>
          <w:sz w:val="26"/>
          <w:szCs w:val="26"/>
        </w:rPr>
        <w:t xml:space="preserve">) ≤ f</w:t>
      </w:r>
      <w:r>
        <w:rPr>
          <w:rFonts w:ascii="Times New Roman" w:cs="Times New Roman" w:eastAsia="Times New Roman" w:hAnsi="Times New Roman"/>
          <w:b w:val="false"/>
          <w:bCs w:val="false"/>
          <w:i w:val="false"/>
          <w:iCs w:val="false"/>
          <w:sz w:val="26"/>
          <w:szCs w:val="26"/>
          <w:vertAlign w:val="subscript"/>
        </w:rPr>
        <w:t xml:space="preserve">v</w:t>
      </w:r>
      <w:r>
        <w:rPr>
          <w:rFonts w:ascii="Times New Roman" w:cs="Times New Roman" w:eastAsia="Times New Roman" w:hAnsi="Times New Roman"/>
          <w:b w:val="false"/>
          <w:bCs w:val="false"/>
          <w:i w:val="false"/>
          <w:iCs w:val="false"/>
          <w:sz w:val="26"/>
          <w:szCs w:val="26"/>
        </w:rPr>
        <w:t xml:space="preserve">·γ</w:t>
      </w:r>
      <w:r>
        <w:rPr>
          <w:rFonts w:ascii="Times New Roman" w:cs="Times New Roman" w:eastAsia="Times New Roman" w:hAnsi="Times New Roman"/>
          <w:b w:val="false"/>
          <w:bCs w:val="false"/>
          <w:i w:val="false"/>
          <w:iCs w:val="false"/>
          <w:sz w:val="26"/>
          <w:szCs w:val="26"/>
          <w:vertAlign w:val="subscript"/>
        </w:rPr>
        <w:t xml:space="preserve">c</w:t>
      </w:r>
      <w:r>
        <w:rPr>
          <w:rFonts w:ascii="Times New Roman" w:cs="Times New Roman" w:eastAsia="Times New Roman" w:hAnsi="Times New Roman"/>
          <w:b w:val="false"/>
          <w:bCs w:val="false"/>
          <w:i w:val="false"/>
          <w:iCs w:val="false"/>
          <w:sz w:val="26"/>
          <w:szCs w:val="26"/>
        </w:rPr>
        <w:t xml:space="preserve">        f</w:t>
      </w:r>
      <w:r>
        <w:rPr>
          <w:rFonts w:ascii="Times New Roman" w:cs="Times New Roman" w:eastAsia="Times New Roman" w:hAnsi="Times New Roman"/>
          <w:b w:val="false"/>
          <w:bCs w:val="false"/>
          <w:i w:val="false"/>
          <w:iCs w:val="false"/>
          <w:sz w:val="26"/>
          <w:szCs w:val="26"/>
          <w:vertAlign w:val="subscript"/>
        </w:rPr>
        <w:t xml:space="preserve">v</w:t>
      </w:r>
      <w:r>
        <w:rPr>
          <w:rFonts w:ascii="Times New Roman" w:cs="Times New Roman" w:eastAsia="Times New Roman" w:hAnsi="Times New Roman"/>
          <w:b w:val="false"/>
          <w:bCs w:val="false"/>
          <w:i w:val="false"/>
          <w:iCs w:val="false"/>
          <w:sz w:val="26"/>
          <w:szCs w:val="26"/>
        </w:rPr>
        <w:t xml:space="preserve"> ≈ 0,58f</w:t>
      </w:r>
    </w:p>
    <w:p>
      <w:pPr>
        <w:pStyle w:val="ListParagraph"/>
        <w:keepNext/>
        <w:numPr>
          <w:ilvl w:val="0"/>
          <w:numId w:val="9"/>
        </w:numPr>
        <w:spacing w:after="90" w:line="300"/>
      </w:pPr>
      <w:r>
        <w:rPr>
          <w:rFonts w:ascii="Times New Roman" w:cs="Times New Roman" w:eastAsia="Times New Roman" w:hAnsi="Times New Roman"/>
          <w:b w:val="false"/>
          <w:bCs w:val="false"/>
          <w:i w:val="false"/>
          <w:iCs w:val="false"/>
          <w:sz w:val="26"/>
          <w:szCs w:val="26"/>
        </w:rPr>
        <w:t xml:space="preserve">Kiểm tra độ cứng:</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Δ/l = (5/384) · q</w:t>
      </w:r>
      <w:r>
        <w:rPr>
          <w:rFonts w:ascii="Times New Roman" w:cs="Times New Roman" w:eastAsia="Times New Roman" w:hAnsi="Times New Roman"/>
          <w:b w:val="false"/>
          <w:bCs w:val="false"/>
          <w:i w:val="false"/>
          <w:iCs w:val="false"/>
          <w:sz w:val="26"/>
          <w:szCs w:val="26"/>
          <w:vertAlign w:val="superscript"/>
        </w:rPr>
        <w:t xml:space="preserve">tc</w:t>
      </w:r>
      <w:r>
        <w:rPr>
          <w:rFonts w:ascii="Times New Roman" w:cs="Times New Roman" w:eastAsia="Times New Roman" w:hAnsi="Times New Roman"/>
          <w:b w:val="false"/>
          <w:bCs w:val="false"/>
          <w:i w:val="false"/>
          <w:iCs w:val="false"/>
          <w:sz w:val="26"/>
          <w:szCs w:val="26"/>
        </w:rPr>
        <w:t xml:space="preserve">·l³ / (E·I</w:t>
      </w:r>
      <w:r>
        <w:rPr>
          <w:rFonts w:ascii="Times New Roman" w:cs="Times New Roman" w:eastAsia="Times New Roman" w:hAnsi="Times New Roman"/>
          <w:b w:val="false"/>
          <w:bCs w:val="false"/>
          <w:i w:val="false"/>
          <w:iCs w:val="false"/>
          <w:sz w:val="26"/>
          <w:szCs w:val="26"/>
          <w:vertAlign w:val="subscript"/>
        </w:rPr>
        <w:t xml:space="preserve">x</w:t>
      </w:r>
      <w:r>
        <w:rPr>
          <w:rFonts w:ascii="Times New Roman" w:cs="Times New Roman" w:eastAsia="Times New Roman" w:hAnsi="Times New Roman"/>
          <w:b w:val="false"/>
          <w:bCs w:val="false"/>
          <w:i w:val="false"/>
          <w:iCs w:val="false"/>
          <w:sz w:val="26"/>
          <w:szCs w:val="26"/>
        </w:rPr>
        <w:t xml:space="preserve">) ≤ [Δ/l]</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Kiểm tra ổn định tổng thể (nếu không có sàn cứng giữ cánh nén) và ứng suất cục bộ tại gối hoặc chỗ đặt tải tập trung. Nếu không đạt thì chọn lại số hiệu lớn hơn.</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§3.3, tr.117–122.</w:t>
      </w:r>
    </w:p>
    <w:p>
      <w:pPr>
        <w:pStyle w:val="Heading2"/>
        <w:keepNext/>
        <w:spacing w:after="120" w:before="320"/>
      </w:pPr>
      <w:r>
        <w:rPr>
          <w:rFonts w:ascii="Times New Roman" w:cs="Times New Roman" w:eastAsia="Times New Roman" w:hAnsi="Times New Roman"/>
          <w:b/>
          <w:bCs/>
          <w:color w:val="1F4E79"/>
          <w:sz w:val="28"/>
          <w:szCs w:val="28"/>
        </w:rPr>
        <w:t xml:space="preserve">Câu 1.15. </w:t>
      </w:r>
      <w:r>
        <w:rPr>
          <w:rFonts w:ascii="Times New Roman" w:cs="Times New Roman" w:eastAsia="Times New Roman" w:hAnsi="Times New Roman"/>
          <w:b/>
          <w:bCs/>
          <w:sz w:val="28"/>
          <w:szCs w:val="28"/>
        </w:rPr>
        <w:t xml:space="preserve">Các dạng tiết diện của cột đặc chịu nén đúng tâm; ưu nhược điểm và phạm vi sử dụng.</w:t>
      </w:r>
    </w:p>
    <w:p>
      <w:pPr>
        <w:keepNext/>
        <w:spacing w:after="100" w:before="0" w:line="300"/>
        <w:jc w:val="both"/>
      </w:pPr>
      <w:r>
        <w:rPr>
          <w:rFonts w:ascii="Times New Roman" w:cs="Times New Roman" w:eastAsia="Times New Roman" w:hAnsi="Times New Roman"/>
          <w:b w:val="false"/>
          <w:bCs w:val="false"/>
          <w:i w:val="false"/>
          <w:iCs w:val="false"/>
          <w:sz w:val="26"/>
          <w:szCs w:val="26"/>
        </w:rPr>
        <w:t xml:space="preserve">Cột đặc là cột có tiết diện liền (không có thanh giằng, bản giằng rời giữa các nhánh). Các dạng thường gặp:</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4250"/>
        <w:gridCol w:w="2862"/>
      </w:tblGrid>
      <w:tr>
        <w:trPr>
          <w:cantSplit/>
          <w:tblHeader/>
        </w:trPr>
        <w:tc>
          <w:tcPr>
            <w:tcW w:type="dxa" w:w="2300"/>
            <w:tcBorders>
              <w:top w:val="single" w:color="9AA7B5" w:sz="4"/>
              <w:left w:val="single" w:color="9AA7B5" w:sz="4"/>
              <w:bottom w:val="single" w:color="9AA7B5" w:sz="4"/>
              <w:right w:val="single" w:color="9AA7B5" w:sz="4"/>
            </w:tcBorders>
            <w:shd w:fill="1F4E79" w:color="auto" w:val="clear"/>
            <w:tcMar>
              <w:top w:type="dxa" w:w="70"/>
              <w:left w:type="dxa" w:w="110"/>
              <w:bottom w:type="dxa" w:w="70"/>
              <w:right w:type="dxa" w:w="110"/>
            </w:tcMar>
            <w:vAlign w:val="center"/>
          </w:tcPr>
          <w:p>
            <w:pPr>
              <w:spacing w:after="0" w:line="270"/>
              <w:jc w:val="center"/>
            </w:pPr>
            <w:r>
              <w:rPr>
                <w:rFonts w:ascii="Times New Roman" w:cs="Times New Roman" w:eastAsia="Times New Roman" w:hAnsi="Times New Roman"/>
                <w:b/>
                <w:bCs/>
                <w:i w:val="false"/>
                <w:iCs w:val="false"/>
                <w:color w:val="FFFFFF"/>
                <w:sz w:val="22"/>
                <w:szCs w:val="22"/>
              </w:rPr>
              <w:t xml:space="preserve">Dạng tiết diện</w:t>
            </w:r>
          </w:p>
        </w:tc>
        <w:tc>
          <w:tcPr>
            <w:tcW w:type="dxa" w:w="4250"/>
            <w:tcBorders>
              <w:top w:val="single" w:color="9AA7B5" w:sz="4"/>
              <w:left w:val="single" w:color="9AA7B5" w:sz="4"/>
              <w:bottom w:val="single" w:color="9AA7B5" w:sz="4"/>
              <w:right w:val="single" w:color="9AA7B5" w:sz="4"/>
            </w:tcBorders>
            <w:shd w:fill="1F4E79" w:color="auto" w:val="clear"/>
            <w:tcMar>
              <w:top w:type="dxa" w:w="70"/>
              <w:left w:type="dxa" w:w="110"/>
              <w:bottom w:type="dxa" w:w="70"/>
              <w:right w:type="dxa" w:w="110"/>
            </w:tcMar>
            <w:vAlign w:val="center"/>
          </w:tcPr>
          <w:p>
            <w:pPr>
              <w:spacing w:after="0" w:line="270"/>
              <w:jc w:val="center"/>
            </w:pPr>
            <w:r>
              <w:rPr>
                <w:rFonts w:ascii="Times New Roman" w:cs="Times New Roman" w:eastAsia="Times New Roman" w:hAnsi="Times New Roman"/>
                <w:b/>
                <w:bCs/>
                <w:i w:val="false"/>
                <w:iCs w:val="false"/>
                <w:color w:val="FFFFFF"/>
                <w:sz w:val="22"/>
                <w:szCs w:val="22"/>
              </w:rPr>
              <w:t xml:space="preserve">Ưu, nhược điểm</w:t>
            </w:r>
          </w:p>
        </w:tc>
        <w:tc>
          <w:tcPr>
            <w:tcW w:type="dxa" w:w="2862"/>
            <w:tcBorders>
              <w:top w:val="single" w:color="9AA7B5" w:sz="4"/>
              <w:left w:val="single" w:color="9AA7B5" w:sz="4"/>
              <w:bottom w:val="single" w:color="9AA7B5" w:sz="4"/>
              <w:right w:val="single" w:color="9AA7B5" w:sz="4"/>
            </w:tcBorders>
            <w:shd w:fill="1F4E79" w:color="auto" w:val="clear"/>
            <w:tcMar>
              <w:top w:type="dxa" w:w="70"/>
              <w:left w:type="dxa" w:w="110"/>
              <w:bottom w:type="dxa" w:w="70"/>
              <w:right w:type="dxa" w:w="110"/>
            </w:tcMar>
            <w:vAlign w:val="center"/>
          </w:tcPr>
          <w:p>
            <w:pPr>
              <w:spacing w:after="0" w:line="270"/>
              <w:jc w:val="center"/>
            </w:pPr>
            <w:r>
              <w:rPr>
                <w:rFonts w:ascii="Times New Roman" w:cs="Times New Roman" w:eastAsia="Times New Roman" w:hAnsi="Times New Roman"/>
                <w:b/>
                <w:bCs/>
                <w:i w:val="false"/>
                <w:iCs w:val="false"/>
                <w:color w:val="FFFFFF"/>
                <w:sz w:val="22"/>
                <w:szCs w:val="22"/>
              </w:rPr>
              <w:t xml:space="preserve">Phạm vi sử dụng</w:t>
            </w:r>
          </w:p>
        </w:tc>
      </w:tr>
      <w:tr>
        <w:trPr>
          <w:cantSplit/>
        </w:trPr>
        <w:tc>
          <w:tcPr>
            <w:tcW w:type="dxa" w:w="23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Thép hình chữ I cánh rộng (cán sẵn)</w:t>
            </w:r>
          </w:p>
        </w:tc>
        <w:tc>
          <w:tcPr>
            <w:tcW w:type="dxa" w:w="425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Đơn giản, rẻ, không tốn công chế tạo; nhưng i</w:t>
            </w:r>
            <w:r>
              <w:rPr>
                <w:rFonts w:ascii="Times New Roman" w:cs="Times New Roman" w:eastAsia="Times New Roman" w:hAnsi="Times New Roman"/>
                <w:b w:val="false"/>
                <w:bCs w:val="false"/>
                <w:i w:val="false"/>
                <w:iCs w:val="false"/>
                <w:sz w:val="22"/>
                <w:szCs w:val="22"/>
                <w:vertAlign w:val="subscript"/>
              </w:rPr>
              <w:t xml:space="preserve">x</w:t>
            </w:r>
            <w:r>
              <w:rPr>
                <w:rFonts w:ascii="Times New Roman" w:cs="Times New Roman" w:eastAsia="Times New Roman" w:hAnsi="Times New Roman"/>
                <w:b w:val="false"/>
                <w:bCs w:val="false"/>
                <w:i w:val="false"/>
                <w:iCs w:val="false"/>
                <w:sz w:val="22"/>
                <w:szCs w:val="22"/>
              </w:rPr>
              <w:t xml:space="preserve"> ≫ i</w:t>
            </w:r>
            <w:r>
              <w:rPr>
                <w:rFonts w:ascii="Times New Roman" w:cs="Times New Roman" w:eastAsia="Times New Roman" w:hAnsi="Times New Roman"/>
                <w:b w:val="false"/>
                <w:bCs w:val="false"/>
                <w:i w:val="false"/>
                <w:iCs w:val="false"/>
                <w:sz w:val="22"/>
                <w:szCs w:val="22"/>
                <w:vertAlign w:val="subscript"/>
              </w:rPr>
              <w:t xml:space="preserve">y</w:t>
            </w:r>
            <w:r>
              <w:rPr>
                <w:rFonts w:ascii="Times New Roman" w:cs="Times New Roman" w:eastAsia="Times New Roman" w:hAnsi="Times New Roman"/>
                <w:b w:val="false"/>
                <w:bCs w:val="false"/>
                <w:i w:val="false"/>
                <w:iCs w:val="false"/>
                <w:sz w:val="22"/>
                <w:szCs w:val="22"/>
              </w:rPr>
              <w:t xml:space="preserve"> nên ổn định theo phương yếu kém, chỉ có số hiệu cố định.</w:t>
            </w:r>
          </w:p>
        </w:tc>
        <w:tc>
          <w:tcPr>
            <w:tcW w:type="dxa" w:w="286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Cột chịu lực vừa, chiều dài nhỏ (nhà khung nhẹ, cột phụ, cột sàn công tác).</w:t>
            </w:r>
          </w:p>
        </w:tc>
      </w:tr>
      <w:tr>
        <w:trPr>
          <w:cantSplit/>
        </w:trPr>
        <w:tc>
          <w:tcPr>
            <w:tcW w:type="dxa" w:w="23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Chữ I tổ hợp hàn (3 bản thép)</w:t>
            </w:r>
          </w:p>
        </w:tc>
        <w:tc>
          <w:tcPr>
            <w:tcW w:type="dxa" w:w="425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Chọn kích thước tùy ý theo lực; có thể làm i</w:t>
            </w:r>
            <w:r>
              <w:rPr>
                <w:rFonts w:ascii="Times New Roman" w:cs="Times New Roman" w:eastAsia="Times New Roman" w:hAnsi="Times New Roman"/>
                <w:b w:val="false"/>
                <w:bCs w:val="false"/>
                <w:i w:val="false"/>
                <w:iCs w:val="false"/>
                <w:sz w:val="22"/>
                <w:szCs w:val="22"/>
                <w:vertAlign w:val="subscript"/>
              </w:rPr>
              <w:t xml:space="preserve">x</w:t>
            </w:r>
            <w:r>
              <w:rPr>
                <w:rFonts w:ascii="Times New Roman" w:cs="Times New Roman" w:eastAsia="Times New Roman" w:hAnsi="Times New Roman"/>
                <w:b w:val="false"/>
                <w:bCs w:val="false"/>
                <w:i w:val="false"/>
                <w:iCs w:val="false"/>
                <w:sz w:val="22"/>
                <w:szCs w:val="22"/>
              </w:rPr>
              <w:t xml:space="preserve"> ≈ i</w:t>
            </w:r>
            <w:r>
              <w:rPr>
                <w:rFonts w:ascii="Times New Roman" w:cs="Times New Roman" w:eastAsia="Times New Roman" w:hAnsi="Times New Roman"/>
                <w:b w:val="false"/>
                <w:bCs w:val="false"/>
                <w:i w:val="false"/>
                <w:iCs w:val="false"/>
                <w:sz w:val="22"/>
                <w:szCs w:val="22"/>
                <w:vertAlign w:val="subscript"/>
              </w:rPr>
              <w:t xml:space="preserve">y</w:t>
            </w:r>
            <w:r>
              <w:rPr>
                <w:rFonts w:ascii="Times New Roman" w:cs="Times New Roman" w:eastAsia="Times New Roman" w:hAnsi="Times New Roman"/>
                <w:b w:val="false"/>
                <w:bCs w:val="false"/>
                <w:i w:val="false"/>
                <w:iCs w:val="false"/>
                <w:sz w:val="22"/>
                <w:szCs w:val="22"/>
              </w:rPr>
              <w:t xml:space="preserve">; nhưng tốn hàn, dễ biến dạng khi hàn, cánh mảnh dễ mất ổn định cục bộ.</w:t>
            </w:r>
          </w:p>
        </w:tc>
        <w:tc>
          <w:tcPr>
            <w:tcW w:type="dxa" w:w="286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Cột chịu lực lớn (cột nhà công nghiệp nặng, có cầu trục).</w:t>
            </w:r>
          </w:p>
        </w:tc>
      </w:tr>
      <w:tr>
        <w:trPr>
          <w:cantSplit/>
        </w:trPr>
        <w:tc>
          <w:tcPr>
            <w:tcW w:type="dxa" w:w="23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Tiết diện hộp (ống chữ nhật, hộp tổ hợp)</w:t>
            </w:r>
          </w:p>
        </w:tc>
        <w:tc>
          <w:tcPr>
            <w:tcW w:type="dxa" w:w="425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i</w:t>
            </w:r>
            <w:r>
              <w:rPr>
                <w:rFonts w:ascii="Times New Roman" w:cs="Times New Roman" w:eastAsia="Times New Roman" w:hAnsi="Times New Roman"/>
                <w:b w:val="false"/>
                <w:bCs w:val="false"/>
                <w:i w:val="false"/>
                <w:iCs w:val="false"/>
                <w:sz w:val="22"/>
                <w:szCs w:val="22"/>
                <w:vertAlign w:val="subscript"/>
              </w:rPr>
              <w:t xml:space="preserve">x</w:t>
            </w:r>
            <w:r>
              <w:rPr>
                <w:rFonts w:ascii="Times New Roman" w:cs="Times New Roman" w:eastAsia="Times New Roman" w:hAnsi="Times New Roman"/>
                <w:b w:val="false"/>
                <w:bCs w:val="false"/>
                <w:i w:val="false"/>
                <w:iCs w:val="false"/>
                <w:sz w:val="22"/>
                <w:szCs w:val="22"/>
              </w:rPr>
              <w:t xml:space="preserve"> và i</w:t>
            </w:r>
            <w:r>
              <w:rPr>
                <w:rFonts w:ascii="Times New Roman" w:cs="Times New Roman" w:eastAsia="Times New Roman" w:hAnsi="Times New Roman"/>
                <w:b w:val="false"/>
                <w:bCs w:val="false"/>
                <w:i w:val="false"/>
                <w:iCs w:val="false"/>
                <w:sz w:val="22"/>
                <w:szCs w:val="22"/>
                <w:vertAlign w:val="subscript"/>
              </w:rPr>
              <w:t xml:space="preserve">y</w:t>
            </w:r>
            <w:r>
              <w:rPr>
                <w:rFonts w:ascii="Times New Roman" w:cs="Times New Roman" w:eastAsia="Times New Roman" w:hAnsi="Times New Roman"/>
                <w:b w:val="false"/>
                <w:bCs w:val="false"/>
                <w:i w:val="false"/>
                <w:iCs w:val="false"/>
                <w:sz w:val="22"/>
                <w:szCs w:val="22"/>
              </w:rPr>
              <w:t xml:space="preserve"> gần nhau, độ cứng xoắn lớn, bền, dễ bảo vệ chống gỉ và đẹp; nhưng nút liên kết khó cấu tạo, khó sơn mặt trong.</w:t>
            </w:r>
          </w:p>
        </w:tc>
        <w:tc>
          <w:tcPr>
            <w:tcW w:type="dxa" w:w="286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Cột nhà cao tầng, cột kiến trúc, cột chịu lực lớn theo hai phương.</w:t>
            </w:r>
          </w:p>
        </w:tc>
      </w:tr>
      <w:tr>
        <w:trPr>
          <w:cantSplit/>
        </w:trPr>
        <w:tc>
          <w:tcPr>
            <w:tcW w:type="dxa" w:w="23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Ống tròn</w:t>
            </w:r>
          </w:p>
        </w:tc>
        <w:tc>
          <w:tcPr>
            <w:tcW w:type="dxa" w:w="425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i</w:t>
            </w:r>
            <w:r>
              <w:rPr>
                <w:rFonts w:ascii="Times New Roman" w:cs="Times New Roman" w:eastAsia="Times New Roman" w:hAnsi="Times New Roman"/>
                <w:b w:val="false"/>
                <w:bCs w:val="false"/>
                <w:i w:val="false"/>
                <w:iCs w:val="false"/>
                <w:sz w:val="22"/>
                <w:szCs w:val="22"/>
                <w:vertAlign w:val="subscript"/>
              </w:rPr>
              <w:t xml:space="preserve">x</w:t>
            </w:r>
            <w:r>
              <w:rPr>
                <w:rFonts w:ascii="Times New Roman" w:cs="Times New Roman" w:eastAsia="Times New Roman" w:hAnsi="Times New Roman"/>
                <w:b w:val="false"/>
                <w:bCs w:val="false"/>
                <w:i w:val="false"/>
                <w:iCs w:val="false"/>
                <w:sz w:val="22"/>
                <w:szCs w:val="22"/>
              </w:rPr>
              <w:t xml:space="preserve"> = i</w:t>
            </w:r>
            <w:r>
              <w:rPr>
                <w:rFonts w:ascii="Times New Roman" w:cs="Times New Roman" w:eastAsia="Times New Roman" w:hAnsi="Times New Roman"/>
                <w:b w:val="false"/>
                <w:bCs w:val="false"/>
                <w:i w:val="false"/>
                <w:iCs w:val="false"/>
                <w:sz w:val="22"/>
                <w:szCs w:val="22"/>
                <w:vertAlign w:val="subscript"/>
              </w:rPr>
              <w:t xml:space="preserve">y</w:t>
            </w:r>
            <w:r>
              <w:rPr>
                <w:rFonts w:ascii="Times New Roman" w:cs="Times New Roman" w:eastAsia="Times New Roman" w:hAnsi="Times New Roman"/>
                <w:b w:val="false"/>
                <w:bCs w:val="false"/>
                <w:i w:val="false"/>
                <w:iCs w:val="false"/>
                <w:sz w:val="22"/>
                <w:szCs w:val="22"/>
              </w:rPr>
              <w:t xml:space="preserve">, hợp lý nhất về ổn định, khả năng chống gió, sóng tốt; nhưng gia công nút phức tạp, giá cao.</w:t>
            </w:r>
          </w:p>
        </w:tc>
        <w:tc>
          <w:tcPr>
            <w:tcW w:type="dxa" w:w="286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Cột công trình biển, tháp, mái không gian, cột kiến trúc.</w:t>
            </w:r>
          </w:p>
        </w:tc>
      </w:tr>
      <w:tr>
        <w:trPr>
          <w:cantSplit/>
        </w:trPr>
        <w:tc>
          <w:tcPr>
            <w:tcW w:type="dxa" w:w="23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Thép góc ghép, chữ thập, hai thép [ ghép</w:t>
            </w:r>
          </w:p>
        </w:tc>
        <w:tc>
          <w:tcPr>
            <w:tcW w:type="dxa" w:w="425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Dễ ghép từ thép hình có sẵn, nhẹ; nhưng khả năng chịu lực không lớn.</w:t>
            </w:r>
          </w:p>
        </w:tc>
        <w:tc>
          <w:tcPr>
            <w:tcW w:type="dxa" w:w="286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Cột nhẹ, thanh trong dàn, cột nhà khung nhẹ.</w:t>
            </w:r>
          </w:p>
        </w:tc>
      </w:tr>
    </w:tbl>
    <w:p>
      <w:pPr>
        <w:spacing w:after="120"/>
      </w:pPr>
    </w:p>
    <w:p>
      <w:pPr>
        <w:spacing w:after="100" w:before="0" w:line="300"/>
        <w:jc w:val="both"/>
      </w:pPr>
      <w:r>
        <w:rPr>
          <w:rFonts w:ascii="Times New Roman" w:cs="Times New Roman" w:eastAsia="Times New Roman" w:hAnsi="Times New Roman"/>
          <w:b/>
          <w:bCs/>
          <w:i w:val="false"/>
          <w:iCs w:val="false"/>
          <w:sz w:val="26"/>
          <w:szCs w:val="26"/>
        </w:rPr>
        <w:t xml:space="preserve">Nguyên tắc chọn:</w:t>
      </w:r>
      <w:r>
        <w:rPr>
          <w:rFonts w:ascii="Times New Roman" w:cs="Times New Roman" w:eastAsia="Times New Roman" w:hAnsi="Times New Roman"/>
          <w:b w:val="false"/>
          <w:bCs w:val="false"/>
          <w:i w:val="false"/>
          <w:iCs w:val="false"/>
          <w:sz w:val="26"/>
          <w:szCs w:val="26"/>
        </w:rPr>
        <w:t xml:space="preserve"> tiết diện hợp lý khi i</w:t>
      </w:r>
      <w:r>
        <w:rPr>
          <w:rFonts w:ascii="Times New Roman" w:cs="Times New Roman" w:eastAsia="Times New Roman" w:hAnsi="Times New Roman"/>
          <w:b w:val="false"/>
          <w:bCs w:val="false"/>
          <w:i w:val="false"/>
          <w:iCs w:val="false"/>
          <w:sz w:val="26"/>
          <w:szCs w:val="26"/>
          <w:vertAlign w:val="subscript"/>
        </w:rPr>
        <w:t xml:space="preserve">x</w:t>
      </w:r>
      <w:r>
        <w:rPr>
          <w:rFonts w:ascii="Times New Roman" w:cs="Times New Roman" w:eastAsia="Times New Roman" w:hAnsi="Times New Roman"/>
          <w:b w:val="false"/>
          <w:bCs w:val="false"/>
          <w:i w:val="false"/>
          <w:iCs w:val="false"/>
          <w:sz w:val="26"/>
          <w:szCs w:val="26"/>
        </w:rPr>
        <w:t xml:space="preserve"> và i</w:t>
      </w:r>
      <w:r>
        <w:rPr>
          <w:rFonts w:ascii="Times New Roman" w:cs="Times New Roman" w:eastAsia="Times New Roman" w:hAnsi="Times New Roman"/>
          <w:b w:val="false"/>
          <w:bCs w:val="false"/>
          <w:i w:val="false"/>
          <w:iCs w:val="false"/>
          <w:sz w:val="26"/>
          <w:szCs w:val="26"/>
          <w:vertAlign w:val="subscript"/>
        </w:rPr>
        <w:t xml:space="preserve">y</w:t>
      </w:r>
      <w:r>
        <w:rPr>
          <w:rFonts w:ascii="Times New Roman" w:cs="Times New Roman" w:eastAsia="Times New Roman" w:hAnsi="Times New Roman"/>
          <w:b w:val="false"/>
          <w:bCs w:val="false"/>
          <w:i w:val="false"/>
          <w:iCs w:val="false"/>
          <w:sz w:val="26"/>
          <w:szCs w:val="26"/>
        </w:rPr>
        <w:t xml:space="preserve"> gần bằng nhau (cột đẳng ổn định theo hai phương), thành mỏng, bố trí vật liệu xa trọng tâm, đồng thời bảo đảm độ mảnh λ ≤ [λ] và dễ chế tạo, liên kết.</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KCT, §4.1, tr.175–178.</w:t>
      </w:r>
    </w:p>
    <w:p>
      <w:pPr>
        <w:pStyle w:val="Heading1"/>
        <w:pageBreakBefore/>
        <w:pBdr>
          <w:bottom w:val="single" w:color="1F4E79" w:sz="12" w:space="4"/>
        </w:pBdr>
        <w:spacing w:after="200"/>
      </w:pPr>
      <w:r>
        <w:rPr>
          <w:rFonts w:ascii="Times New Roman" w:cs="Times New Roman" w:eastAsia="Times New Roman" w:hAnsi="Times New Roman"/>
          <w:b/>
          <w:bCs/>
          <w:color w:val="1F4E79"/>
          <w:sz w:val="34"/>
          <w:szCs w:val="34"/>
        </w:rPr>
        <w:t xml:space="preserve">Phần 2. Kết cấu bê tông cốt thép</w:t>
      </w:r>
    </w:p>
    <w:p>
      <w:pPr>
        <w:pStyle w:val="Heading2"/>
        <w:keepNext/>
        <w:spacing w:after="120" w:before="320"/>
      </w:pPr>
      <w:r>
        <w:rPr>
          <w:rFonts w:ascii="Times New Roman" w:cs="Times New Roman" w:eastAsia="Times New Roman" w:hAnsi="Times New Roman"/>
          <w:b/>
          <w:bCs/>
          <w:color w:val="1F4E79"/>
          <w:sz w:val="28"/>
          <w:szCs w:val="28"/>
        </w:rPr>
        <w:t xml:space="preserve">Câu 2.1. </w:t>
      </w:r>
      <w:r>
        <w:rPr>
          <w:rFonts w:ascii="Times New Roman" w:cs="Times New Roman" w:eastAsia="Times New Roman" w:hAnsi="Times New Roman"/>
          <w:b/>
          <w:bCs/>
          <w:sz w:val="28"/>
          <w:szCs w:val="28"/>
        </w:rPr>
        <w:t xml:space="preserve">Phân loại kết cấu BTCT; ưu nhược điểm và phạm vi áp dụng.</w:t>
      </w:r>
    </w:p>
    <w:p>
      <w:pPr>
        <w:keepNext/>
        <w:spacing w:after="60" w:before="0" w:line="300"/>
        <w:jc w:val="both"/>
      </w:pPr>
      <w:r>
        <w:rPr>
          <w:rFonts w:ascii="Times New Roman" w:cs="Times New Roman" w:eastAsia="Times New Roman" w:hAnsi="Times New Roman"/>
          <w:b/>
          <w:bCs/>
          <w:i w:val="false"/>
          <w:iCs w:val="false"/>
          <w:sz w:val="26"/>
          <w:szCs w:val="26"/>
        </w:rPr>
        <w:t xml:space="preserve">Phân loại.</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Theo phương pháp thi công:</w:t>
      </w:r>
      <w:r>
        <w:rPr>
          <w:rFonts w:ascii="Times New Roman" w:cs="Times New Roman" w:eastAsia="Times New Roman" w:hAnsi="Times New Roman"/>
          <w:b w:val="false"/>
          <w:bCs w:val="false"/>
          <w:i w:val="false"/>
          <w:iCs w:val="false"/>
          <w:sz w:val="26"/>
          <w:szCs w:val="26"/>
        </w:rPr>
        <w:t xml:space="preserve"> BTCT toàn khối (đổ tại chỗ, độ cứng và tính toàn khối cao, chịu động đất tốt nhưng tốn ván khuôn, thi công lâu); lắp ghép (cấu kiện đúc sẵn ở nhà máy, lắp dựng nhanh, công nghiệp hóa cao nhưng mối nối phức tạp, độ cứng toàn khối kém hơn); nửa lắp ghép (kết hợp cấu kiện đúc sẵn và bê tông đổ tại chỗ).</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Theo trạng thái ứng suất khi chưa chịu tải:</w:t>
      </w:r>
      <w:r>
        <w:rPr>
          <w:rFonts w:ascii="Times New Roman" w:cs="Times New Roman" w:eastAsia="Times New Roman" w:hAnsi="Times New Roman"/>
          <w:b w:val="false"/>
          <w:bCs w:val="false"/>
          <w:i w:val="false"/>
          <w:iCs w:val="false"/>
          <w:sz w:val="26"/>
          <w:szCs w:val="26"/>
        </w:rPr>
        <w:t xml:space="preserve"> BTCT thường (cốt thép không căng trước) và BTCT ứng lực trước (cốt thép căng trước để nén bê tông vùng chịu kéo, hạn chế nứt, vượt nhịp lớn).</w:t>
      </w:r>
    </w:p>
    <w:p>
      <w:pPr>
        <w:spacing w:after="100" w:before="60" w:line="300"/>
        <w:jc w:val="both"/>
      </w:pPr>
      <w:r>
        <w:rPr>
          <w:rFonts w:ascii="Times New Roman" w:cs="Times New Roman" w:eastAsia="Times New Roman" w:hAnsi="Times New Roman"/>
          <w:b/>
          <w:bCs/>
          <w:i w:val="false"/>
          <w:iCs w:val="false"/>
          <w:sz w:val="26"/>
          <w:szCs w:val="26"/>
        </w:rPr>
        <w:t xml:space="preserve">Ưu điểm:</w:t>
      </w:r>
      <w:r>
        <w:rPr>
          <w:rFonts w:ascii="Times New Roman" w:cs="Times New Roman" w:eastAsia="Times New Roman" w:hAnsi="Times New Roman"/>
          <w:b w:val="false"/>
          <w:bCs w:val="false"/>
          <w:i w:val="false"/>
          <w:iCs w:val="false"/>
          <w:sz w:val="26"/>
          <w:szCs w:val="26"/>
        </w:rPr>
        <w:t xml:space="preserve"> chịu lực tốt (nén, kéo, uốn, xoắn); bền lâu, ít bảo dưỡng; chịu lửa tốt hơn thép; dễ tạo hình theo ý muốn; tận dụng vật liệu địa phương, tiết kiệm thép; độ cứng và tính toàn khối cao.</w:t>
      </w:r>
    </w:p>
    <w:p>
      <w:pPr>
        <w:spacing w:after="100" w:before="0" w:line="300"/>
        <w:jc w:val="both"/>
      </w:pPr>
      <w:r>
        <w:rPr>
          <w:rFonts w:ascii="Times New Roman" w:cs="Times New Roman" w:eastAsia="Times New Roman" w:hAnsi="Times New Roman"/>
          <w:b/>
          <w:bCs/>
          <w:i w:val="false"/>
          <w:iCs w:val="false"/>
          <w:sz w:val="26"/>
          <w:szCs w:val="26"/>
        </w:rPr>
        <w:t xml:space="preserve">Nhược điểm:</w:t>
      </w:r>
      <w:r>
        <w:rPr>
          <w:rFonts w:ascii="Times New Roman" w:cs="Times New Roman" w:eastAsia="Times New Roman" w:hAnsi="Times New Roman"/>
          <w:b w:val="false"/>
          <w:bCs w:val="false"/>
          <w:i w:val="false"/>
          <w:iCs w:val="false"/>
          <w:sz w:val="26"/>
          <w:szCs w:val="26"/>
        </w:rPr>
        <w:t xml:space="preserve"> trọng lượng bản thân lớn; bê tông vùng kéo dễ nứt; cách nhiệt, cách âm kém; thi công phức tạp (ván khuôn, bảo dưỡng, thời gian chờ đạt cường độ), chịu ảnh hưởng thời tiết; khó sửa chữa, tháo dỡ.</w:t>
      </w:r>
    </w:p>
    <w:p>
      <w:pPr>
        <w:spacing w:after="100" w:before="0" w:line="300"/>
        <w:jc w:val="both"/>
      </w:pPr>
      <w:r>
        <w:rPr>
          <w:rFonts w:ascii="Times New Roman" w:cs="Times New Roman" w:eastAsia="Times New Roman" w:hAnsi="Times New Roman"/>
          <w:b/>
          <w:bCs/>
          <w:i w:val="false"/>
          <w:iCs w:val="false"/>
          <w:sz w:val="26"/>
          <w:szCs w:val="26"/>
        </w:rPr>
        <w:t xml:space="preserve">Phạm vi áp dụng:</w:t>
      </w:r>
      <w:r>
        <w:rPr>
          <w:rFonts w:ascii="Times New Roman" w:cs="Times New Roman" w:eastAsia="Times New Roman" w:hAnsi="Times New Roman"/>
          <w:b w:val="false"/>
          <w:bCs w:val="false"/>
          <w:i w:val="false"/>
          <w:iCs w:val="false"/>
          <w:sz w:val="26"/>
          <w:szCs w:val="26"/>
        </w:rPr>
        <w:t xml:space="preserve"> nhà dân dụng và công nghiệp (khung, sàn, móng, cầu thang, mái), cầu, đường, hầm, cảng, đê đập, công trình thủy lợi, bể chứa, silo, tháp, ống dẫn…</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BTCT, §1.2–§1.4, tr.7–9.</w:t>
      </w:r>
    </w:p>
    <w:p>
      <w:pPr>
        <w:pStyle w:val="Heading2"/>
        <w:keepNext/>
        <w:spacing w:after="120" w:before="320"/>
      </w:pPr>
      <w:r>
        <w:rPr>
          <w:rFonts w:ascii="Times New Roman" w:cs="Times New Roman" w:eastAsia="Times New Roman" w:hAnsi="Times New Roman"/>
          <w:b/>
          <w:bCs/>
          <w:color w:val="1F4E79"/>
          <w:sz w:val="28"/>
          <w:szCs w:val="28"/>
        </w:rPr>
        <w:t xml:space="preserve">Câu 2.2. </w:t>
      </w:r>
      <w:r>
        <w:rPr>
          <w:rFonts w:ascii="Times New Roman" w:cs="Times New Roman" w:eastAsia="Times New Roman" w:hAnsi="Times New Roman"/>
          <w:b/>
          <w:bCs/>
          <w:sz w:val="28"/>
          <w:szCs w:val="28"/>
        </w:rPr>
        <w:t xml:space="preserve">Lớp bê tông bảo vệ có tác dụng gì? Chiều dày lớp bảo vệ được quy định như thế nào?</w:t>
      </w:r>
    </w:p>
    <w:p>
      <w:pPr>
        <w:spacing w:after="100" w:before="0" w:line="300"/>
        <w:jc w:val="both"/>
      </w:pPr>
      <w:r>
        <w:rPr>
          <w:rFonts w:ascii="Times New Roman" w:cs="Times New Roman" w:eastAsia="Times New Roman" w:hAnsi="Times New Roman"/>
          <w:b/>
          <w:bCs/>
          <w:i w:val="false"/>
          <w:iCs w:val="false"/>
          <w:sz w:val="26"/>
          <w:szCs w:val="26"/>
        </w:rPr>
        <w:t xml:space="preserve">Tác dụng.</w:t>
      </w:r>
      <w:r>
        <w:rPr>
          <w:rFonts w:ascii="Times New Roman" w:cs="Times New Roman" w:eastAsia="Times New Roman" w:hAnsi="Times New Roman"/>
          <w:b w:val="false"/>
          <w:bCs w:val="false"/>
          <w:i w:val="false"/>
          <w:iCs w:val="false"/>
          <w:sz w:val="26"/>
          <w:szCs w:val="26"/>
        </w:rPr>
        <w:t xml:space="preserve"> Lớp bê tông tính từ mép ngoài bê tông đến mép ngoài gần nhất của cốt thép. Nó bảo đảm cốt thép và bê tông làm việc chung trong mọi giai đoạn (đủ lực dính để truyền lực, neo cốt thép) và bảo vệ cốt thép khỏi tác động của không khí, nhiệt độ (cháy) và các tác động tương tự gây gỉ. Phân biệt C</w:t>
      </w:r>
      <w:r>
        <w:rPr>
          <w:rFonts w:ascii="Times New Roman" w:cs="Times New Roman" w:eastAsia="Times New Roman" w:hAnsi="Times New Roman"/>
          <w:b w:val="false"/>
          <w:bCs w:val="false"/>
          <w:i w:val="false"/>
          <w:iCs w:val="false"/>
          <w:sz w:val="26"/>
          <w:szCs w:val="26"/>
          <w:vertAlign w:val="subscript"/>
        </w:rPr>
        <w:t xml:space="preserve">1</w:t>
      </w:r>
      <w:r>
        <w:rPr>
          <w:rFonts w:ascii="Times New Roman" w:cs="Times New Roman" w:eastAsia="Times New Roman" w:hAnsi="Times New Roman"/>
          <w:b w:val="false"/>
          <w:bCs w:val="false"/>
          <w:i w:val="false"/>
          <w:iCs w:val="false"/>
          <w:sz w:val="26"/>
          <w:szCs w:val="26"/>
        </w:rPr>
        <w:t xml:space="preserve"> (lớp bảo vệ của cốt dọc chịu lực) và C</w:t>
      </w:r>
      <w:r>
        <w:rPr>
          <w:rFonts w:ascii="Times New Roman" w:cs="Times New Roman" w:eastAsia="Times New Roman" w:hAnsi="Times New Roman"/>
          <w:b w:val="false"/>
          <w:bCs w:val="false"/>
          <w:i w:val="false"/>
          <w:iCs w:val="false"/>
          <w:sz w:val="26"/>
          <w:szCs w:val="26"/>
          <w:vertAlign w:val="subscript"/>
        </w:rPr>
        <w:t xml:space="preserve">2</w:t>
      </w:r>
      <w:r>
        <w:rPr>
          <w:rFonts w:ascii="Times New Roman" w:cs="Times New Roman" w:eastAsia="Times New Roman" w:hAnsi="Times New Roman"/>
          <w:b w:val="false"/>
          <w:bCs w:val="false"/>
          <w:i w:val="false"/>
          <w:iCs w:val="false"/>
          <w:sz w:val="26"/>
          <w:szCs w:val="26"/>
        </w:rPr>
        <w:t xml:space="preserve"> (của cốt cấu tạo, cốt đai).</w:t>
      </w:r>
    </w:p>
    <w:p>
      <w:pPr>
        <w:keepNext/>
        <w:spacing w:after="100" w:before="0" w:line="300"/>
        <w:jc w:val="both"/>
      </w:pPr>
      <w:r>
        <w:rPr>
          <w:rFonts w:ascii="Times New Roman" w:cs="Times New Roman" w:eastAsia="Times New Roman" w:hAnsi="Times New Roman"/>
          <w:b/>
          <w:bCs/>
          <w:i w:val="false"/>
          <w:iCs w:val="false"/>
          <w:sz w:val="26"/>
          <w:szCs w:val="26"/>
        </w:rPr>
        <w:t xml:space="preserve">Quy định.</w:t>
      </w:r>
      <w:r>
        <w:rPr>
          <w:rFonts w:ascii="Times New Roman" w:cs="Times New Roman" w:eastAsia="Times New Roman" w:hAnsi="Times New Roman"/>
          <w:b w:val="false"/>
          <w:bCs w:val="false"/>
          <w:i w:val="false"/>
          <w:iCs w:val="false"/>
          <w:sz w:val="26"/>
          <w:szCs w:val="26"/>
        </w:rPr>
        <w:t xml:space="preserve"> Chiều dày bảo vệ không nhỏ hơn đường kính cốt thép tương ứng và không nhỏ hơn C</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400"/>
        <w:gridCol w:w="3012"/>
      </w:tblGrid>
      <w:tr>
        <w:trPr>
          <w:cantSplit/>
          <w:tblHeader/>
        </w:trPr>
        <w:tc>
          <w:tcPr>
            <w:tcW w:type="dxa" w:w="6400"/>
            <w:tcBorders>
              <w:top w:val="single" w:color="9AA7B5" w:sz="4"/>
              <w:left w:val="single" w:color="9AA7B5" w:sz="4"/>
              <w:bottom w:val="single" w:color="9AA7B5" w:sz="4"/>
              <w:right w:val="single" w:color="9AA7B5" w:sz="4"/>
            </w:tcBorders>
            <w:shd w:fill="1F4E79" w:color="auto" w:val="clear"/>
            <w:tcMar>
              <w:top w:type="dxa" w:w="70"/>
              <w:left w:type="dxa" w:w="110"/>
              <w:bottom w:type="dxa" w:w="70"/>
              <w:right w:type="dxa" w:w="110"/>
            </w:tcMar>
            <w:vAlign w:val="center"/>
          </w:tcPr>
          <w:p>
            <w:pPr>
              <w:spacing w:after="0" w:line="270"/>
              <w:jc w:val="center"/>
            </w:pPr>
            <w:r>
              <w:rPr>
                <w:rFonts w:ascii="Times New Roman" w:cs="Times New Roman" w:eastAsia="Times New Roman" w:hAnsi="Times New Roman"/>
                <w:b/>
                <w:bCs/>
                <w:i w:val="false"/>
                <w:iCs w:val="false"/>
                <w:color w:val="FFFFFF"/>
                <w:sz w:val="22"/>
                <w:szCs w:val="22"/>
              </w:rPr>
              <w:t xml:space="preserve">Cốt thép chịu lực</w:t>
            </w:r>
          </w:p>
        </w:tc>
        <w:tc>
          <w:tcPr>
            <w:tcW w:type="dxa" w:w="3012"/>
            <w:tcBorders>
              <w:top w:val="single" w:color="9AA7B5" w:sz="4"/>
              <w:left w:val="single" w:color="9AA7B5" w:sz="4"/>
              <w:bottom w:val="single" w:color="9AA7B5" w:sz="4"/>
              <w:right w:val="single" w:color="9AA7B5" w:sz="4"/>
            </w:tcBorders>
            <w:shd w:fill="1F4E79" w:color="auto" w:val="clear"/>
            <w:tcMar>
              <w:top w:type="dxa" w:w="70"/>
              <w:left w:type="dxa" w:w="110"/>
              <w:bottom w:type="dxa" w:w="70"/>
              <w:right w:type="dxa" w:w="110"/>
            </w:tcMar>
            <w:vAlign w:val="center"/>
          </w:tcPr>
          <w:p>
            <w:pPr>
              <w:spacing w:after="0" w:line="270"/>
              <w:jc w:val="center"/>
            </w:pPr>
            <w:r>
              <w:rPr>
                <w:rFonts w:ascii="Times New Roman" w:cs="Times New Roman" w:eastAsia="Times New Roman" w:hAnsi="Times New Roman"/>
                <w:b/>
                <w:bCs/>
                <w:i w:val="false"/>
                <w:iCs w:val="false"/>
                <w:color w:val="FFFFFF"/>
                <w:sz w:val="22"/>
                <w:szCs w:val="22"/>
              </w:rPr>
              <w:t xml:space="preserve">C</w:t>
            </w:r>
            <w:r>
              <w:rPr>
                <w:rFonts w:ascii="Times New Roman" w:cs="Times New Roman" w:eastAsia="Times New Roman" w:hAnsi="Times New Roman"/>
                <w:b/>
                <w:bCs/>
                <w:i w:val="false"/>
                <w:iCs w:val="false"/>
                <w:color w:val="FFFFFF"/>
                <w:sz w:val="22"/>
                <w:szCs w:val="22"/>
                <w:vertAlign w:val="subscript"/>
              </w:rPr>
              <w:t xml:space="preserve">0</w:t>
            </w:r>
            <w:r>
              <w:rPr>
                <w:rFonts w:ascii="Times New Roman" w:cs="Times New Roman" w:eastAsia="Times New Roman" w:hAnsi="Times New Roman"/>
                <w:b/>
                <w:bCs/>
                <w:i w:val="false"/>
                <w:iCs w:val="false"/>
                <w:color w:val="FFFFFF"/>
                <w:sz w:val="22"/>
                <w:szCs w:val="22"/>
              </w:rPr>
              <w:t xml:space="preserve"> (mm)</w:t>
            </w:r>
          </w:p>
        </w:tc>
      </w:tr>
      <w:tr>
        <w:trPr>
          <w:cantSplit/>
        </w:trPr>
        <w:tc>
          <w:tcPr>
            <w:tcW w:type="dxa" w:w="64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Bản, tường dày ≤ 100 mm / dày &gt; 100 mm</w:t>
            </w:r>
          </w:p>
        </w:tc>
        <w:tc>
          <w:tcPr>
            <w:tcW w:type="dxa" w:w="301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10 (15) / 15 (20)</w:t>
            </w:r>
          </w:p>
        </w:tc>
      </w:tr>
      <w:tr>
        <w:trPr>
          <w:cantSplit/>
        </w:trPr>
        <w:tc>
          <w:tcPr>
            <w:tcW w:type="dxa" w:w="64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Dầm, sườn cao &lt; 250 mm / ≥ 250 mm</w:t>
            </w:r>
          </w:p>
        </w:tc>
        <w:tc>
          <w:tcPr>
            <w:tcW w:type="dxa" w:w="301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15 (20) / 20 (25)</w:t>
            </w:r>
          </w:p>
        </w:tc>
      </w:tr>
      <w:tr>
        <w:trPr>
          <w:cantSplit/>
        </w:trPr>
        <w:tc>
          <w:tcPr>
            <w:tcW w:type="dxa" w:w="64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Cột</w:t>
            </w:r>
          </w:p>
        </w:tc>
        <w:tc>
          <w:tcPr>
            <w:tcW w:type="dxa" w:w="301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20 (25)</w:t>
            </w:r>
          </w:p>
        </w:tc>
      </w:tr>
      <w:tr>
        <w:trPr>
          <w:cantSplit/>
        </w:trPr>
        <w:tc>
          <w:tcPr>
            <w:tcW w:type="dxa" w:w="64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Dầm móng</w:t>
            </w:r>
          </w:p>
        </w:tc>
        <w:tc>
          <w:tcPr>
            <w:tcW w:type="dxa" w:w="301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30</w:t>
            </w:r>
          </w:p>
        </w:tc>
      </w:tr>
      <w:tr>
        <w:trPr>
          <w:cantSplit/>
        </w:trPr>
        <w:tc>
          <w:tcPr>
            <w:tcW w:type="dxa" w:w="64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Móng lắp ghép / toàn khối có bê tông lót / toàn khối không có lót</w:t>
            </w:r>
          </w:p>
        </w:tc>
        <w:tc>
          <w:tcPr>
            <w:tcW w:type="dxa" w:w="301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30 / 35 / 70</w:t>
            </w:r>
          </w:p>
        </w:tc>
      </w:tr>
      <w:tr>
        <w:trPr>
          <w:cantSplit/>
        </w:trPr>
        <w:tc>
          <w:tcPr>
            <w:tcW w:type="dxa" w:w="9412"/>
            <w:gridSpan w:val="2"/>
            <w:tcBorders>
              <w:top w:val="single" w:color="9AA7B5" w:sz="4"/>
              <w:left w:val="single" w:color="9AA7B5" w:sz="4"/>
              <w:bottom w:val="single" w:color="9AA7B5" w:sz="4"/>
              <w:right w:val="single" w:color="9AA7B5" w:sz="4"/>
            </w:tcBorders>
            <w:shd w:fill="DCE6F1" w:color="auto" w:val="clear"/>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bCs/>
                <w:i w:val="false"/>
                <w:iCs w:val="false"/>
                <w:sz w:val="22"/>
                <w:szCs w:val="22"/>
              </w:rPr>
              <w:t xml:space="preserve">Cốt cấu tạo, cốt đai</w:t>
            </w:r>
          </w:p>
        </w:tc>
      </w:tr>
      <w:tr>
        <w:trPr>
          <w:cantSplit/>
        </w:trPr>
        <w:tc>
          <w:tcPr>
            <w:tcW w:type="dxa" w:w="6400"/>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Cấu kiện cao &lt; 250 mm / ≥ 250 mm</w:t>
            </w:r>
          </w:p>
        </w:tc>
        <w:tc>
          <w:tcPr>
            <w:tcW w:type="dxa" w:w="3012"/>
            <w:tcBorders>
              <w:top w:val="single" w:color="9AA7B5" w:sz="4"/>
              <w:left w:val="single" w:color="9AA7B5" w:sz="4"/>
              <w:bottom w:val="single" w:color="9AA7B5" w:sz="4"/>
              <w:right w:val="single" w:color="9AA7B5" w:sz="4"/>
            </w:tcBorders>
            <w:tcMar>
              <w:top w:type="dxa" w:w="70"/>
              <w:left w:type="dxa" w:w="110"/>
              <w:bottom w:type="dxa" w:w="70"/>
              <w:right w:type="dxa" w:w="110"/>
            </w:tcMar>
            <w:vAlign w:val="center"/>
          </w:tcPr>
          <w:p>
            <w:pPr>
              <w:spacing w:after="0" w:line="270"/>
              <w:jc w:val="left"/>
            </w:pPr>
            <w:r>
              <w:rPr>
                <w:rFonts w:ascii="Times New Roman" w:cs="Times New Roman" w:eastAsia="Times New Roman" w:hAnsi="Times New Roman"/>
                <w:b w:val="false"/>
                <w:bCs w:val="false"/>
                <w:i w:val="false"/>
                <w:iCs w:val="false"/>
                <w:sz w:val="22"/>
                <w:szCs w:val="22"/>
              </w:rPr>
              <w:t xml:space="preserve">10 (15) / 15 (20)</w:t>
            </w:r>
          </w:p>
        </w:tc>
      </w:tr>
    </w:tbl>
    <w:p>
      <w:pPr>
        <w:spacing w:after="120"/>
      </w:pPr>
    </w:p>
    <w:p>
      <w:pPr>
        <w:spacing w:after="100" w:before="0" w:line="300"/>
        <w:jc w:val="both"/>
      </w:pPr>
      <w:r>
        <w:rPr>
          <w:rFonts w:ascii="Times New Roman" w:cs="Times New Roman" w:eastAsia="Times New Roman" w:hAnsi="Times New Roman"/>
          <w:b w:val="false"/>
          <w:bCs w:val="false"/>
          <w:i w:val="false"/>
          <w:iCs w:val="false"/>
          <w:sz w:val="26"/>
          <w:szCs w:val="26"/>
        </w:rPr>
        <w:t xml:space="preserve">Giá trị trong ngoặc áp dụng cho kết cấu ngoài trời hoặc nơi ẩm ướt. Công trình trong môi trường biển (nước mặn) phải tăng chiều dày theo TCXDVN 327–2004; môi trường xâm thực mạnh cần thêm lớp ốp hoặc biện pháp bảo vệ đặc biệt.</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BTCT, §3.5.4, tr.56–58.</w:t>
      </w:r>
    </w:p>
    <w:p>
      <w:pPr>
        <w:pStyle w:val="Heading2"/>
        <w:keepNext/>
        <w:spacing w:after="120" w:before="320"/>
      </w:pPr>
      <w:r>
        <w:rPr>
          <w:rFonts w:ascii="Times New Roman" w:cs="Times New Roman" w:eastAsia="Times New Roman" w:hAnsi="Times New Roman"/>
          <w:b/>
          <w:bCs/>
          <w:color w:val="1F4E79"/>
          <w:sz w:val="28"/>
          <w:szCs w:val="28"/>
        </w:rPr>
        <w:t xml:space="preserve">Câu 2.3. </w:t>
      </w:r>
      <w:r>
        <w:rPr>
          <w:rFonts w:ascii="Times New Roman" w:cs="Times New Roman" w:eastAsia="Times New Roman" w:hAnsi="Times New Roman"/>
          <w:b/>
          <w:bCs/>
          <w:sz w:val="28"/>
          <w:szCs w:val="28"/>
        </w:rPr>
        <w:t xml:space="preserve">Các phương pháp nối cốt thép trong kết cấu BTCT và yêu cầu cấu tạo.</w:t>
      </w:r>
    </w:p>
    <w:p>
      <w:pPr>
        <w:keepNext/>
        <w:spacing w:after="100" w:before="0" w:line="300"/>
        <w:jc w:val="both"/>
      </w:pPr>
      <w:r>
        <w:rPr>
          <w:rFonts w:ascii="Times New Roman" w:cs="Times New Roman" w:eastAsia="Times New Roman" w:hAnsi="Times New Roman"/>
          <w:b w:val="false"/>
          <w:bCs w:val="false"/>
          <w:i w:val="false"/>
          <w:iCs w:val="false"/>
          <w:sz w:val="26"/>
          <w:szCs w:val="26"/>
        </w:rPr>
        <w:t xml:space="preserve">Cần nối khi thanh thép không đủ dài hoặc quá dài gây khó thi công. Có ba cách: nối hàn, nối buộc (nối chồng), nối bằng ống lồng.</w:t>
      </w:r>
    </w:p>
    <w:p>
      <w:pPr>
        <w:pStyle w:val="ListParagraph"/>
        <w:numPr>
          <w:ilvl w:val="0"/>
          <w:numId w:val="10"/>
        </w:numPr>
        <w:spacing w:after="90" w:line="300"/>
        <w:jc w:val="both"/>
      </w:pPr>
      <w:r>
        <w:rPr>
          <w:rFonts w:ascii="Times New Roman" w:cs="Times New Roman" w:eastAsia="Times New Roman" w:hAnsi="Times New Roman"/>
          <w:b/>
          <w:bCs/>
          <w:i w:val="false"/>
          <w:iCs w:val="false"/>
          <w:sz w:val="26"/>
          <w:szCs w:val="26"/>
        </w:rPr>
        <w:t xml:space="preserve">Nối hàn.</w:t>
      </w:r>
      <w:r>
        <w:rPr>
          <w:rFonts w:ascii="Times New Roman" w:cs="Times New Roman" w:eastAsia="Times New Roman" w:hAnsi="Times New Roman"/>
          <w:b w:val="false"/>
          <w:bCs w:val="false"/>
          <w:i w:val="false"/>
          <w:iCs w:val="false"/>
          <w:sz w:val="26"/>
          <w:szCs w:val="26"/>
        </w:rPr>
        <w:t xml:space="preserve"> Hàn tiếp xúc (đối đầu) bằng máy chuyên dụng, dùng cho thanh ϕ &gt; 10 mm, tỉ lệ đường kính hai thanh nối không nhỏ hơn 0,85. Hàn hồ quang: có thanh kẹp (4 đường hàn hai bên hoặc 2 đường hàn một bên), không dùng thanh kẹp (hai thanh chồng lệch tâm rồi uốn đầu cho thẳng trục), hoặc hàn đối đầu trong máng cho thanh đường kính lớn. Đường hàn có chiều cao h</w:t>
      </w:r>
      <w:r>
        <w:rPr>
          <w:rFonts w:ascii="Times New Roman" w:cs="Times New Roman" w:eastAsia="Times New Roman" w:hAnsi="Times New Roman"/>
          <w:b w:val="false"/>
          <w:bCs w:val="false"/>
          <w:i w:val="false"/>
          <w:iCs w:val="false"/>
          <w:sz w:val="26"/>
          <w:szCs w:val="26"/>
          <w:vertAlign w:val="subscript"/>
        </w:rPr>
        <w:t xml:space="preserve">h</w:t>
      </w:r>
      <w:r>
        <w:rPr>
          <w:rFonts w:ascii="Times New Roman" w:cs="Times New Roman" w:eastAsia="Times New Roman" w:hAnsi="Times New Roman"/>
          <w:b w:val="false"/>
          <w:bCs w:val="false"/>
          <w:i w:val="false"/>
          <w:iCs w:val="false"/>
          <w:sz w:val="26"/>
          <w:szCs w:val="26"/>
        </w:rPr>
        <w:t xml:space="preserve"> = ¼ϕ (không dưới 4 mm), bề rộng bằng nửa ϕ (không dưới 10 mm); chiều dài l</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 = 4ϕ (có thanh kẹp, hàn hai bên) hoặc 5ϕ (không thanh kẹp, hàn hai bên); hàn một bên thì tăng gấp đôi (8ϕ hoặc 10ϕ). Yêu cầu của mối hàn: khi kéo thử, thanh thép bị đứt ngoài phạm vi mối hàn.</w:t>
      </w:r>
    </w:p>
    <w:p>
      <w:pPr>
        <w:pStyle w:val="ListParagraph"/>
        <w:numPr>
          <w:ilvl w:val="0"/>
          <w:numId w:val="10"/>
        </w:numPr>
        <w:spacing w:after="90" w:line="300"/>
        <w:jc w:val="both"/>
      </w:pPr>
      <w:r>
        <w:rPr>
          <w:rFonts w:ascii="Times New Roman" w:cs="Times New Roman" w:eastAsia="Times New Roman" w:hAnsi="Times New Roman"/>
          <w:b/>
          <w:bCs/>
          <w:i w:val="false"/>
          <w:iCs w:val="false"/>
          <w:sz w:val="26"/>
          <w:szCs w:val="26"/>
        </w:rPr>
        <w:t xml:space="preserve">Nối buộc (nối chồng).</w:t>
      </w:r>
      <w:r>
        <w:rPr>
          <w:rFonts w:ascii="Times New Roman" w:cs="Times New Roman" w:eastAsia="Times New Roman" w:hAnsi="Times New Roman"/>
          <w:b w:val="false"/>
          <w:bCs w:val="false"/>
          <w:i w:val="false"/>
          <w:iCs w:val="false"/>
          <w:sz w:val="26"/>
          <w:szCs w:val="26"/>
        </w:rPr>
        <w:t xml:space="preserve"> Hai đầu thanh đặt chập nhau một đoạn l</w:t>
      </w:r>
      <w:r>
        <w:rPr>
          <w:rFonts w:ascii="Times New Roman" w:cs="Times New Roman" w:eastAsia="Times New Roman" w:hAnsi="Times New Roman"/>
          <w:b w:val="false"/>
          <w:bCs w:val="false"/>
          <w:i w:val="false"/>
          <w:iCs w:val="false"/>
          <w:sz w:val="26"/>
          <w:szCs w:val="26"/>
          <w:vertAlign w:val="subscript"/>
        </w:rPr>
        <w:t xml:space="preserve">an</w:t>
      </w:r>
      <w:r>
        <w:rPr>
          <w:rFonts w:ascii="Times New Roman" w:cs="Times New Roman" w:eastAsia="Times New Roman" w:hAnsi="Times New Roman"/>
          <w:b w:val="false"/>
          <w:bCs w:val="false"/>
          <w:i w:val="false"/>
          <w:iCs w:val="false"/>
          <w:sz w:val="26"/>
          <w:szCs w:val="26"/>
        </w:rPr>
        <w:t xml:space="preserve"> rồi dùng dây thép mềm buộc; lực truyền từ thanh này sang bê tông nhờ lực dính, rồi sang thanh kia. Chiều dài chồng lấy theo công thức neo l</w:t>
      </w:r>
      <w:r>
        <w:rPr>
          <w:rFonts w:ascii="Times New Roman" w:cs="Times New Roman" w:eastAsia="Times New Roman" w:hAnsi="Times New Roman"/>
          <w:b w:val="false"/>
          <w:bCs w:val="false"/>
          <w:i w:val="false"/>
          <w:iCs w:val="false"/>
          <w:sz w:val="26"/>
          <w:szCs w:val="26"/>
          <w:vertAlign w:val="subscript"/>
        </w:rPr>
        <w:t xml:space="preserve">an</w:t>
      </w:r>
      <w:r>
        <w:rPr>
          <w:rFonts w:ascii="Times New Roman" w:cs="Times New Roman" w:eastAsia="Times New Roman" w:hAnsi="Times New Roman"/>
          <w:b w:val="false"/>
          <w:bCs w:val="false"/>
          <w:i w:val="false"/>
          <w:iCs w:val="false"/>
          <w:sz w:val="26"/>
          <w:szCs w:val="26"/>
        </w:rPr>
        <w:t xml:space="preserve"> = (ω</w:t>
      </w:r>
      <w:r>
        <w:rPr>
          <w:rFonts w:ascii="Times New Roman" w:cs="Times New Roman" w:eastAsia="Times New Roman" w:hAnsi="Times New Roman"/>
          <w:b w:val="false"/>
          <w:bCs w:val="false"/>
          <w:i w:val="false"/>
          <w:iCs w:val="false"/>
          <w:sz w:val="26"/>
          <w:szCs w:val="26"/>
          <w:vertAlign w:val="subscript"/>
        </w:rPr>
        <w:t xml:space="preserve">an</w:t>
      </w:r>
      <w:r>
        <w:rPr>
          <w:rFonts w:ascii="Times New Roman" w:cs="Times New Roman" w:eastAsia="Times New Roman" w:hAnsi="Times New Roman"/>
          <w:b w:val="false"/>
          <w:bCs w:val="false"/>
          <w:i w:val="false"/>
          <w:iCs w:val="false"/>
          <w:sz w:val="26"/>
          <w:szCs w:val="26"/>
        </w:rPr>
        <w:t xml:space="preserve">·R</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 Δ</w:t>
      </w:r>
      <w:r>
        <w:rPr>
          <w:rFonts w:ascii="Times New Roman" w:cs="Times New Roman" w:eastAsia="Times New Roman" w:hAnsi="Times New Roman"/>
          <w:b w:val="false"/>
          <w:bCs w:val="false"/>
          <w:i w:val="false"/>
          <w:iCs w:val="false"/>
          <w:sz w:val="26"/>
          <w:szCs w:val="26"/>
          <w:vertAlign w:val="subscript"/>
        </w:rPr>
        <w:t xml:space="preserve">an</w:t>
      </w:r>
      <w:r>
        <w:rPr>
          <w:rFonts w:ascii="Times New Roman" w:cs="Times New Roman" w:eastAsia="Times New Roman" w:hAnsi="Times New Roman"/>
          <w:b w:val="false"/>
          <w:bCs w:val="false"/>
          <w:i w:val="false"/>
          <w:iCs w:val="false"/>
          <w:sz w:val="26"/>
          <w:szCs w:val="26"/>
        </w:rPr>
        <w:t xml:space="preserve">)·ϕ (không nhỏ hơn λ</w:t>
      </w:r>
      <w:r>
        <w:rPr>
          <w:rFonts w:ascii="Times New Roman" w:cs="Times New Roman" w:eastAsia="Times New Roman" w:hAnsi="Times New Roman"/>
          <w:b w:val="false"/>
          <w:bCs w:val="false"/>
          <w:i w:val="false"/>
          <w:iCs w:val="false"/>
          <w:sz w:val="26"/>
          <w:szCs w:val="26"/>
          <w:vertAlign w:val="subscript"/>
        </w:rPr>
        <w:t xml:space="preserve">an</w:t>
      </w:r>
      <w:r>
        <w:rPr>
          <w:rFonts w:ascii="Times New Roman" w:cs="Times New Roman" w:eastAsia="Times New Roman" w:hAnsi="Times New Roman"/>
          <w:b w:val="false"/>
          <w:bCs w:val="false"/>
          <w:i w:val="false"/>
          <w:iCs w:val="false"/>
          <w:sz w:val="26"/>
          <w:szCs w:val="26"/>
        </w:rPr>
        <w:t xml:space="preserve">ϕ và l</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 ví dụ 250 mm trong vùng kéo, 200 mm trong vùng nén); trong phạm vi nối nên tăng cường cốt đai, đặt đai dày a</w:t>
      </w:r>
      <w:r>
        <w:rPr>
          <w:rFonts w:ascii="Times New Roman" w:cs="Times New Roman" w:eastAsia="Times New Roman" w:hAnsi="Times New Roman"/>
          <w:b w:val="false"/>
          <w:bCs w:val="false"/>
          <w:i w:val="false"/>
          <w:iCs w:val="false"/>
          <w:sz w:val="26"/>
          <w:szCs w:val="26"/>
          <w:vertAlign w:val="subscript"/>
        </w:rPr>
        <w:t xml:space="preserve">d</w:t>
      </w:r>
      <w:r>
        <w:rPr>
          <w:rFonts w:ascii="Times New Roman" w:cs="Times New Roman" w:eastAsia="Times New Roman" w:hAnsi="Times New Roman"/>
          <w:b w:val="false"/>
          <w:bCs w:val="false"/>
          <w:i w:val="false"/>
          <w:iCs w:val="false"/>
          <w:sz w:val="26"/>
          <w:szCs w:val="26"/>
        </w:rPr>
        <w:t xml:space="preserve"> ≤ 10ϕ. Không nên nối chồng thanh ϕ &gt; 30 mm, không được nối chồng thanh ϕ &gt; 36 mm; không nên nối chồng trong vùng chịu kéo của cấu kiện chịu uốn hoặc nén, kéo lệch tâm nơi cốt thép dùng hết khả năng chịu lực; không nối chồng trong cấu kiện mà toàn bộ tiết diện chịu kéo. Cốt thép tròn trơn chịu kéo trong khung, lưới buộc phải uốn móc ở đầu.</w:t>
      </w:r>
    </w:p>
    <w:p>
      <w:pPr>
        <w:pStyle w:val="ListParagraph"/>
        <w:numPr>
          <w:ilvl w:val="0"/>
          <w:numId w:val="10"/>
        </w:numPr>
        <w:spacing w:after="90" w:line="300"/>
        <w:jc w:val="both"/>
      </w:pPr>
      <w:r>
        <w:rPr>
          <w:rFonts w:ascii="Times New Roman" w:cs="Times New Roman" w:eastAsia="Times New Roman" w:hAnsi="Times New Roman"/>
          <w:b/>
          <w:bCs/>
          <w:i w:val="false"/>
          <w:iCs w:val="false"/>
          <w:sz w:val="26"/>
          <w:szCs w:val="26"/>
        </w:rPr>
        <w:t xml:space="preserve">Nối bằng ống lồng.</w:t>
      </w:r>
      <w:r>
        <w:rPr>
          <w:rFonts w:ascii="Times New Roman" w:cs="Times New Roman" w:eastAsia="Times New Roman" w:hAnsi="Times New Roman"/>
          <w:b w:val="false"/>
          <w:bCs w:val="false"/>
          <w:i w:val="false"/>
          <w:iCs w:val="false"/>
          <w:sz w:val="26"/>
          <w:szCs w:val="26"/>
        </w:rPr>
        <w:t xml:space="preserve"> Hai đầu thanh được lồng vào một ống thép, ép bóp chặt ống hoặc ren, keo; lực truyền nhờ ma sát hoặc ren. Phải tính chọn ống đủ khả năng chịu lực (TCXD 234–1999 cho cốt thép có gờ ép ống).</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BTCT, §3.5.7, tr.61–63.</w:t>
      </w:r>
    </w:p>
    <w:p>
      <w:pPr>
        <w:pStyle w:val="Heading2"/>
        <w:keepNext/>
        <w:spacing w:after="120" w:before="320"/>
      </w:pPr>
      <w:r>
        <w:rPr>
          <w:rFonts w:ascii="Times New Roman" w:cs="Times New Roman" w:eastAsia="Times New Roman" w:hAnsi="Times New Roman"/>
          <w:b/>
          <w:bCs/>
          <w:color w:val="1F4E79"/>
          <w:sz w:val="28"/>
          <w:szCs w:val="28"/>
        </w:rPr>
        <w:t xml:space="preserve">Câu 2.4. </w:t>
      </w:r>
      <w:r>
        <w:rPr>
          <w:rFonts w:ascii="Times New Roman" w:cs="Times New Roman" w:eastAsia="Times New Roman" w:hAnsi="Times New Roman"/>
          <w:b/>
          <w:bCs/>
          <w:sz w:val="28"/>
          <w:szCs w:val="28"/>
        </w:rPr>
        <w:t xml:space="preserve">Trị số lực dính giữa bê tông và cốt thép, các yếu tố tạo nên lực dính, các yếu tố ảnh hưởng.</w:t>
      </w:r>
    </w:p>
    <w:p>
      <w:pPr>
        <w:keepNext/>
        <w:spacing w:after="60" w:before="0" w:line="300"/>
        <w:jc w:val="both"/>
      </w:pPr>
      <w:r>
        <w:rPr>
          <w:rFonts w:ascii="Times New Roman" w:cs="Times New Roman" w:eastAsia="Times New Roman" w:hAnsi="Times New Roman"/>
          <w:b/>
          <w:bCs/>
          <w:i w:val="false"/>
          <w:iCs w:val="false"/>
          <w:sz w:val="26"/>
          <w:szCs w:val="26"/>
        </w:rPr>
        <w:t xml:space="preserve">Yếu tố tạo nên lực dính:</w:t>
      </w:r>
    </w:p>
    <w:p>
      <w:pPr>
        <w:pStyle w:val="ListParagraph"/>
        <w:numPr>
          <w:ilvl w:val="0"/>
          <w:numId w:val="11"/>
        </w:numPr>
        <w:spacing w:after="90" w:line="300"/>
        <w:jc w:val="both"/>
      </w:pPr>
      <w:r>
        <w:rPr>
          <w:rFonts w:ascii="Times New Roman" w:cs="Times New Roman" w:eastAsia="Times New Roman" w:hAnsi="Times New Roman"/>
          <w:b w:val="false"/>
          <w:bCs w:val="false"/>
          <w:i w:val="false"/>
          <w:iCs w:val="false"/>
          <w:sz w:val="26"/>
          <w:szCs w:val="26"/>
        </w:rPr>
        <w:t xml:space="preserve">Lực dán do keo xi măng (chiếm phần nhỏ).</w:t>
      </w:r>
    </w:p>
    <w:p>
      <w:pPr>
        <w:pStyle w:val="ListParagraph"/>
        <w:numPr>
          <w:ilvl w:val="0"/>
          <w:numId w:val="11"/>
        </w:numPr>
        <w:spacing w:after="90" w:line="300"/>
        <w:jc w:val="both"/>
      </w:pPr>
      <w:r>
        <w:rPr>
          <w:rFonts w:ascii="Times New Roman" w:cs="Times New Roman" w:eastAsia="Times New Roman" w:hAnsi="Times New Roman"/>
          <w:b w:val="false"/>
          <w:bCs w:val="false"/>
          <w:i w:val="false"/>
          <w:iCs w:val="false"/>
          <w:sz w:val="26"/>
          <w:szCs w:val="26"/>
        </w:rPr>
        <w:t xml:space="preserve">Lực ma sát do bê tông co ngót ôm chặt thanh thép (chủ yếu với thép tròn trơn).</w:t>
      </w:r>
    </w:p>
    <w:p>
      <w:pPr>
        <w:pStyle w:val="ListParagraph"/>
        <w:numPr>
          <w:ilvl w:val="0"/>
          <w:numId w:val="11"/>
        </w:numPr>
        <w:spacing w:after="90" w:line="300"/>
        <w:jc w:val="both"/>
      </w:pPr>
      <w:r>
        <w:rPr>
          <w:rFonts w:ascii="Times New Roman" w:cs="Times New Roman" w:eastAsia="Times New Roman" w:hAnsi="Times New Roman"/>
          <w:b w:val="false"/>
          <w:bCs w:val="false"/>
          <w:i w:val="false"/>
          <w:iCs w:val="false"/>
          <w:sz w:val="26"/>
          <w:szCs w:val="26"/>
        </w:rPr>
        <w:t xml:space="preserve">Lực bám (liên kết cơ học) do bê tông chèn vào các gờ của thép có gờ (chủ yếu với thép có gờ).</w:t>
      </w:r>
    </w:p>
    <w:p>
      <w:pPr>
        <w:keepNext/>
        <w:spacing w:after="100" w:before="60" w:line="300"/>
        <w:jc w:val="both"/>
      </w:pPr>
      <w:r>
        <w:rPr>
          <w:rFonts w:ascii="Times New Roman" w:cs="Times New Roman" w:eastAsia="Times New Roman" w:hAnsi="Times New Roman"/>
          <w:b/>
          <w:bCs/>
          <w:i w:val="false"/>
          <w:iCs w:val="false"/>
          <w:sz w:val="26"/>
          <w:szCs w:val="26"/>
        </w:rPr>
        <w:t xml:space="preserve">Trị số.</w:t>
      </w:r>
      <w:r>
        <w:rPr>
          <w:rFonts w:ascii="Times New Roman" w:cs="Times New Roman" w:eastAsia="Times New Roman" w:hAnsi="Times New Roman"/>
          <w:b w:val="false"/>
          <w:bCs w:val="false"/>
          <w:i w:val="false"/>
          <w:iCs w:val="false"/>
          <w:sz w:val="26"/>
          <w:szCs w:val="26"/>
        </w:rPr>
        <w:t xml:space="preserve"> Theo Nga, lực dính lớn nhất:</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τ</w:t>
      </w:r>
      <w:r>
        <w:rPr>
          <w:rFonts w:ascii="Times New Roman" w:cs="Times New Roman" w:eastAsia="Times New Roman" w:hAnsi="Times New Roman"/>
          <w:b w:val="false"/>
          <w:bCs w:val="false"/>
          <w:i w:val="false"/>
          <w:iCs w:val="false"/>
          <w:sz w:val="26"/>
          <w:szCs w:val="26"/>
          <w:vertAlign w:val="subscript"/>
        </w:rPr>
        <w:t xml:space="preserve">max</w:t>
      </w:r>
      <w:r>
        <w:rPr>
          <w:rFonts w:ascii="Times New Roman" w:cs="Times New Roman" w:eastAsia="Times New Roman" w:hAnsi="Times New Roman"/>
          <w:b w:val="false"/>
          <w:bCs w:val="false"/>
          <w:i w:val="false"/>
          <w:iCs w:val="false"/>
          <w:sz w:val="26"/>
          <w:szCs w:val="26"/>
        </w:rPr>
        <w:t xml:space="preserve"> = α·R</w:t>
      </w:r>
      <w:r>
        <w:rPr>
          <w:rFonts w:ascii="Times New Roman" w:cs="Times New Roman" w:eastAsia="Times New Roman" w:hAnsi="Times New Roman"/>
          <w:b w:val="false"/>
          <w:bCs w:val="false"/>
          <w:i w:val="false"/>
          <w:iCs w:val="false"/>
          <w:sz w:val="26"/>
          <w:szCs w:val="26"/>
          <w:vertAlign w:val="subscript"/>
        </w:rPr>
        <w:t xml:space="preserve">bn</w:t>
      </w:r>
      <w:r>
        <w:rPr>
          <w:rFonts w:ascii="Times New Roman" w:cs="Times New Roman" w:eastAsia="Times New Roman" w:hAnsi="Times New Roman"/>
          <w:b w:val="false"/>
          <w:bCs w:val="false"/>
          <w:i w:val="false"/>
          <w:iCs w:val="false"/>
          <w:sz w:val="26"/>
          <w:szCs w:val="26"/>
        </w:rPr>
        <w:t xml:space="preserve"> / m</w:t>
      </w:r>
    </w:p>
    <w:p>
      <w:pPr>
        <w:keepNext/>
        <w:spacing w:after="100" w:before="0" w:line="300"/>
        <w:jc w:val="both"/>
      </w:pPr>
      <w:r>
        <w:rPr>
          <w:rFonts w:ascii="Times New Roman" w:cs="Times New Roman" w:eastAsia="Times New Roman" w:hAnsi="Times New Roman"/>
          <w:b w:val="false"/>
          <w:bCs w:val="false"/>
          <w:i w:val="false"/>
          <w:iCs w:val="false"/>
          <w:sz w:val="26"/>
          <w:szCs w:val="26"/>
        </w:rPr>
        <w:t xml:space="preserve">với m phụ thuộc bề mặt thép (m = 5–6 thép tròn trơn; m = 3–3,5 thép có gờ), α phụ thuộc trạng thái chịu lực (α = 1 khi thép chịu kéo, α = 1,5 khi chịu nén). Theo Pháp, lực dính trung bình:</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τ = β·γ·R</w:t>
      </w:r>
      <w:r>
        <w:rPr>
          <w:rFonts w:ascii="Times New Roman" w:cs="Times New Roman" w:eastAsia="Times New Roman" w:hAnsi="Times New Roman"/>
          <w:b w:val="false"/>
          <w:bCs w:val="false"/>
          <w:i w:val="false"/>
          <w:iCs w:val="false"/>
          <w:sz w:val="26"/>
          <w:szCs w:val="26"/>
          <w:vertAlign w:val="subscript"/>
        </w:rPr>
        <w:t xml:space="preserve">tn</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với β = 0,6 (thép chịu kéo) hoặc 1 (chịu nén); γ = 1–1,2 (thép tròn trơn), γ = 1,8–2 (thép có gờ).</w:t>
      </w:r>
    </w:p>
    <w:p>
      <w:pPr>
        <w:spacing w:after="100" w:before="0" w:line="300"/>
        <w:jc w:val="both"/>
      </w:pPr>
      <w:r>
        <w:rPr>
          <w:rFonts w:ascii="Times New Roman" w:cs="Times New Roman" w:eastAsia="Times New Roman" w:hAnsi="Times New Roman"/>
          <w:b/>
          <w:bCs/>
          <w:i w:val="false"/>
          <w:iCs w:val="false"/>
          <w:sz w:val="26"/>
          <w:szCs w:val="26"/>
        </w:rPr>
        <w:t xml:space="preserve">Yếu tố ảnh hưởng:</w:t>
      </w:r>
      <w:r>
        <w:rPr>
          <w:rFonts w:ascii="Times New Roman" w:cs="Times New Roman" w:eastAsia="Times New Roman" w:hAnsi="Times New Roman"/>
          <w:b w:val="false"/>
          <w:bCs w:val="false"/>
          <w:i w:val="false"/>
          <w:iCs w:val="false"/>
          <w:sz w:val="26"/>
          <w:szCs w:val="26"/>
        </w:rPr>
        <w:t xml:space="preserve"> chất lượng (cường độ) của bê tông; bề mặt cốt thép (có gờ hay tròn trơn); trạng thái chịu lực (thép chịu nén cho lực dính lớn hơn chịu kéo); chiều dài đoạn neo l (tăng l thì τ</w:t>
      </w:r>
      <w:r>
        <w:rPr>
          <w:rFonts w:ascii="Times New Roman" w:cs="Times New Roman" w:eastAsia="Times New Roman" w:hAnsi="Times New Roman"/>
          <w:b w:val="false"/>
          <w:bCs w:val="false"/>
          <w:i w:val="false"/>
          <w:iCs w:val="false"/>
          <w:sz w:val="26"/>
          <w:szCs w:val="26"/>
          <w:vertAlign w:val="subscript"/>
        </w:rPr>
        <w:t xml:space="preserve">tb</w:t>
      </w:r>
      <w:r>
        <w:rPr>
          <w:rFonts w:ascii="Times New Roman" w:cs="Times New Roman" w:eastAsia="Times New Roman" w:hAnsi="Times New Roman"/>
          <w:b w:val="false"/>
          <w:bCs w:val="false"/>
          <w:i w:val="false"/>
          <w:iCs w:val="false"/>
          <w:sz w:val="26"/>
          <w:szCs w:val="26"/>
        </w:rPr>
        <w:t xml:space="preserve"> giảm nhẹ dù τ</w:t>
      </w:r>
      <w:r>
        <w:rPr>
          <w:rFonts w:ascii="Times New Roman" w:cs="Times New Roman" w:eastAsia="Times New Roman" w:hAnsi="Times New Roman"/>
          <w:b w:val="false"/>
          <w:bCs w:val="false"/>
          <w:i w:val="false"/>
          <w:iCs w:val="false"/>
          <w:sz w:val="26"/>
          <w:szCs w:val="26"/>
          <w:vertAlign w:val="subscript"/>
        </w:rPr>
        <w:t xml:space="preserve">max</w:t>
      </w:r>
      <w:r>
        <w:rPr>
          <w:rFonts w:ascii="Times New Roman" w:cs="Times New Roman" w:eastAsia="Times New Roman" w:hAnsi="Times New Roman"/>
          <w:b w:val="false"/>
          <w:bCs w:val="false"/>
          <w:i w:val="false"/>
          <w:iCs w:val="false"/>
          <w:sz w:val="26"/>
          <w:szCs w:val="26"/>
        </w:rPr>
        <w:t xml:space="preserve"> không đổi); các biện pháp cản trở biến dạng ngang của bê tông (lưới thép hàn, cốt đai, cốt thép lò xo) làm tăng lực dính.</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BTCT, §2.9, tr.39–41 (công thức 2.18, 2.18a).</w:t>
      </w:r>
    </w:p>
    <w:p>
      <w:pPr>
        <w:pStyle w:val="Heading2"/>
        <w:keepNext/>
        <w:spacing w:after="120" w:before="320"/>
      </w:pPr>
      <w:r>
        <w:rPr>
          <w:rFonts w:ascii="Times New Roman" w:cs="Times New Roman" w:eastAsia="Times New Roman" w:hAnsi="Times New Roman"/>
          <w:b/>
          <w:bCs/>
          <w:color w:val="1F4E79"/>
          <w:sz w:val="28"/>
          <w:szCs w:val="28"/>
        </w:rPr>
        <w:t xml:space="preserve">Câu 2.5. </w:t>
      </w:r>
      <w:r>
        <w:rPr>
          <w:rFonts w:ascii="Times New Roman" w:cs="Times New Roman" w:eastAsia="Times New Roman" w:hAnsi="Times New Roman"/>
          <w:b/>
          <w:bCs/>
          <w:sz w:val="28"/>
          <w:szCs w:val="28"/>
        </w:rPr>
        <w:t xml:space="preserve">Tại sao bê tông và cốt thép làm việc chung được? Các nguyên nhân chính gây phá hoại kết cấu BTCT.</w:t>
      </w:r>
    </w:p>
    <w:p>
      <w:pPr>
        <w:keepNext/>
        <w:spacing w:after="60" w:before="0" w:line="300"/>
        <w:jc w:val="both"/>
      </w:pPr>
      <w:r>
        <w:rPr>
          <w:rFonts w:ascii="Times New Roman" w:cs="Times New Roman" w:eastAsia="Times New Roman" w:hAnsi="Times New Roman"/>
          <w:b/>
          <w:bCs/>
          <w:i w:val="false"/>
          <w:iCs w:val="false"/>
          <w:sz w:val="26"/>
          <w:szCs w:val="26"/>
        </w:rPr>
        <w:t xml:space="preserve">Ba nguyên nhân bê tông và cốt thép làm việc chung:</w:t>
      </w:r>
    </w:p>
    <w:p>
      <w:pPr>
        <w:pStyle w:val="ListParagraph"/>
        <w:numPr>
          <w:ilvl w:val="0"/>
          <w:numId w:val="12"/>
        </w:numPr>
        <w:spacing w:after="90" w:line="300"/>
        <w:jc w:val="both"/>
      </w:pPr>
      <w:r>
        <w:rPr>
          <w:rFonts w:ascii="Times New Roman" w:cs="Times New Roman" w:eastAsia="Times New Roman" w:hAnsi="Times New Roman"/>
          <w:b w:val="false"/>
          <w:bCs w:val="false"/>
          <w:i w:val="false"/>
          <w:iCs w:val="false"/>
          <w:sz w:val="26"/>
          <w:szCs w:val="26"/>
        </w:rPr>
        <w:t xml:space="preserve">Giữa bê tông và cốt thép có lực dính nên hai vật liệu không trượt lên nhau, cùng biến dạng.</w:t>
      </w:r>
    </w:p>
    <w:p>
      <w:pPr>
        <w:pStyle w:val="ListParagraph"/>
        <w:numPr>
          <w:ilvl w:val="0"/>
          <w:numId w:val="12"/>
        </w:numPr>
        <w:spacing w:after="90" w:line="300"/>
        <w:jc w:val="both"/>
      </w:pPr>
      <w:r>
        <w:rPr>
          <w:rFonts w:ascii="Times New Roman" w:cs="Times New Roman" w:eastAsia="Times New Roman" w:hAnsi="Times New Roman"/>
          <w:b w:val="false"/>
          <w:bCs w:val="false"/>
          <w:i w:val="false"/>
          <w:iCs w:val="false"/>
          <w:sz w:val="26"/>
          <w:szCs w:val="26"/>
        </w:rPr>
        <w:t xml:space="preserve">Hệ số giãn nở nhiệt của hai vật liệu gần bằng nhau (≈ 10</w:t>
      </w:r>
      <w:r>
        <w:rPr>
          <w:rFonts w:ascii="Times New Roman" w:cs="Times New Roman" w:eastAsia="Times New Roman" w:hAnsi="Times New Roman"/>
          <w:b w:val="false"/>
          <w:bCs w:val="false"/>
          <w:i w:val="false"/>
          <w:iCs w:val="false"/>
          <w:sz w:val="26"/>
          <w:szCs w:val="26"/>
          <w:vertAlign w:val="superscript"/>
        </w:rPr>
        <w:t xml:space="preserve">−5</w:t>
      </w:r>
      <w:r>
        <w:rPr>
          <w:rFonts w:ascii="Times New Roman" w:cs="Times New Roman" w:eastAsia="Times New Roman" w:hAnsi="Times New Roman"/>
          <w:b w:val="false"/>
          <w:bCs w:val="false"/>
          <w:i w:val="false"/>
          <w:iCs w:val="false"/>
          <w:sz w:val="26"/>
          <w:szCs w:val="26"/>
        </w:rPr>
        <w:t xml:space="preserve"> /°C), nên khi nhiệt độ thay đổi trong phạm vi thông thường không sinh nội ứng suất đáng kể làm phá hoại lực dính.</w:t>
      </w:r>
    </w:p>
    <w:p>
      <w:pPr>
        <w:pStyle w:val="ListParagraph"/>
        <w:numPr>
          <w:ilvl w:val="0"/>
          <w:numId w:val="12"/>
        </w:numPr>
        <w:spacing w:after="90" w:line="300"/>
        <w:jc w:val="both"/>
      </w:pPr>
      <w:r>
        <w:rPr>
          <w:rFonts w:ascii="Times New Roman" w:cs="Times New Roman" w:eastAsia="Times New Roman" w:hAnsi="Times New Roman"/>
          <w:b w:val="false"/>
          <w:bCs w:val="false"/>
          <w:i w:val="false"/>
          <w:iCs w:val="false"/>
          <w:sz w:val="26"/>
          <w:szCs w:val="26"/>
        </w:rPr>
        <w:t xml:space="preserve">Bê tông bao bọc bảo vệ cốt thép khỏi gỉ và khỏi tác động trực tiếp của lửa, giữ cho cốt thép làm việc ổn định lâu dài.</w:t>
      </w:r>
    </w:p>
    <w:p>
      <w:pPr>
        <w:keepNext/>
        <w:spacing w:after="60" w:before="60" w:line="300"/>
        <w:jc w:val="both"/>
      </w:pPr>
      <w:r>
        <w:rPr>
          <w:rFonts w:ascii="Times New Roman" w:cs="Times New Roman" w:eastAsia="Times New Roman" w:hAnsi="Times New Roman"/>
          <w:b/>
          <w:bCs/>
          <w:i w:val="false"/>
          <w:iCs w:val="false"/>
          <w:sz w:val="26"/>
          <w:szCs w:val="26"/>
        </w:rPr>
        <w:t xml:space="preserve">Nguyên nhân phá hoại:</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Do chịu lực:</w:t>
      </w:r>
      <w:r>
        <w:rPr>
          <w:rFonts w:ascii="Times New Roman" w:cs="Times New Roman" w:eastAsia="Times New Roman" w:hAnsi="Times New Roman"/>
          <w:b w:val="false"/>
          <w:bCs w:val="false"/>
          <w:i w:val="false"/>
          <w:iCs w:val="false"/>
          <w:sz w:val="26"/>
          <w:szCs w:val="26"/>
        </w:rPr>
        <w:t xml:space="preserve"> thanh kéo bị phá hoại khi ứng suất trong cốt thép đạt giới hạn chảy; cột nén phá hoại khi ứng suất nén trong bê tông đạt cường độ chịu nén và bê tông bị nén vỡ; cấu kiện chịu uốn có thể phá hoại từ vùng kéo (cốt thép ít, phá hoại dẻo) hoặc từ vùng nén (cốt thép nhiều, phá hoại giòn).</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Do biến dạng cưỡng bức:</w:t>
      </w:r>
      <w:r>
        <w:rPr>
          <w:rFonts w:ascii="Times New Roman" w:cs="Times New Roman" w:eastAsia="Times New Roman" w:hAnsi="Times New Roman"/>
          <w:b w:val="false"/>
          <w:bCs w:val="false"/>
          <w:i w:val="false"/>
          <w:iCs w:val="false"/>
          <w:sz w:val="26"/>
          <w:szCs w:val="26"/>
        </w:rPr>
        <w:t xml:space="preserve"> chuyển vị của gối tựa, thay đổi nhiệt độ, co ngót bê tông. Trong kết cấu siêu tĩnh phát sinh nội lực phụ gây nứt, vỡ.</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Do tác động của môi trường:</w:t>
      </w:r>
      <w:r>
        <w:rPr>
          <w:rFonts w:ascii="Times New Roman" w:cs="Times New Roman" w:eastAsia="Times New Roman" w:hAnsi="Times New Roman"/>
          <w:b w:val="false"/>
          <w:bCs w:val="false"/>
          <w:i w:val="false"/>
          <w:iCs w:val="false"/>
          <w:sz w:val="26"/>
          <w:szCs w:val="26"/>
        </w:rPr>
        <w:t xml:space="preserve"> tác động cơ, lý, hóa, sinh vật làm bê tông bị ăn mòn, cốt thép gỉ.</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BTCT, §2.10–§2.11, tr.41–43.</w:t>
      </w:r>
    </w:p>
    <w:p>
      <w:pPr>
        <w:pStyle w:val="Heading2"/>
        <w:keepNext/>
        <w:spacing w:after="120" w:before="320"/>
      </w:pPr>
      <w:r>
        <w:rPr>
          <w:rFonts w:ascii="Times New Roman" w:cs="Times New Roman" w:eastAsia="Times New Roman" w:hAnsi="Times New Roman"/>
          <w:b/>
          <w:bCs/>
          <w:color w:val="1F4E79"/>
          <w:sz w:val="28"/>
          <w:szCs w:val="28"/>
        </w:rPr>
        <w:t xml:space="preserve">Câu 2.6. </w:t>
      </w:r>
      <w:r>
        <w:rPr>
          <w:rFonts w:ascii="Times New Roman" w:cs="Times New Roman" w:eastAsia="Times New Roman" w:hAnsi="Times New Roman"/>
          <w:b/>
          <w:bCs/>
          <w:sz w:val="28"/>
          <w:szCs w:val="28"/>
        </w:rPr>
        <w:t xml:space="preserve">Trạng thái ứng suất biến dạng trong các giai đoạn làm việc của cấu kiện chịu uốn.</w:t>
      </w:r>
    </w:p>
    <w:p>
      <w:pPr>
        <w:keepNext/>
        <w:spacing w:after="100" w:before="0" w:line="300"/>
        <w:jc w:val="both"/>
      </w:pPr>
      <w:r>
        <w:rPr>
          <w:rFonts w:ascii="Times New Roman" w:cs="Times New Roman" w:eastAsia="Times New Roman" w:hAnsi="Times New Roman"/>
          <w:b w:val="false"/>
          <w:bCs w:val="false"/>
          <w:i w:val="false"/>
          <w:iCs w:val="false"/>
          <w:sz w:val="26"/>
          <w:szCs w:val="26"/>
        </w:rPr>
        <w:t xml:space="preserve">Tăng dần tải trọng trên dầm đơn giản đặt cốt thép ở vùng kéo thì tiết diện thẳng góc tại nơi mô men lớn nhất làm việc qua ba giai đoạn:</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Giai đoạn I (chưa nứt).</w:t>
      </w:r>
      <w:r>
        <w:rPr>
          <w:rFonts w:ascii="Times New Roman" w:cs="Times New Roman" w:eastAsia="Times New Roman" w:hAnsi="Times New Roman"/>
          <w:b w:val="false"/>
          <w:bCs w:val="false"/>
          <w:i w:val="false"/>
          <w:iCs w:val="false"/>
          <w:sz w:val="26"/>
          <w:szCs w:val="26"/>
        </w:rPr>
        <w:t xml:space="preserve"> Bê tông và cốt thép làm việc đàn hồi, biểu đồ ứng suất nén gần tam giác. Cuối giai đoạn (I</w:t>
      </w:r>
      <w:r>
        <w:rPr>
          <w:rFonts w:ascii="Times New Roman" w:cs="Times New Roman" w:eastAsia="Times New Roman" w:hAnsi="Times New Roman"/>
          <w:b w:val="false"/>
          <w:bCs w:val="false"/>
          <w:i w:val="false"/>
          <w:iCs w:val="false"/>
          <w:sz w:val="26"/>
          <w:szCs w:val="26"/>
          <w:vertAlign w:val="subscript"/>
        </w:rPr>
        <w:t xml:space="preserve">a</w:t>
      </w:r>
      <w:r>
        <w:rPr>
          <w:rFonts w:ascii="Times New Roman" w:cs="Times New Roman" w:eastAsia="Times New Roman" w:hAnsi="Times New Roman"/>
          <w:b w:val="false"/>
          <w:bCs w:val="false"/>
          <w:i w:val="false"/>
          <w:iCs w:val="false"/>
          <w:sz w:val="26"/>
          <w:szCs w:val="26"/>
        </w:rPr>
        <w:t xml:space="preserve">): bê tông vùng kéo đạt R</w:t>
      </w:r>
      <w:r>
        <w:rPr>
          <w:rFonts w:ascii="Times New Roman" w:cs="Times New Roman" w:eastAsia="Times New Roman" w:hAnsi="Times New Roman"/>
          <w:b w:val="false"/>
          <w:bCs w:val="false"/>
          <w:i w:val="false"/>
          <w:iCs w:val="false"/>
          <w:sz w:val="26"/>
          <w:szCs w:val="26"/>
          <w:vertAlign w:val="subscript"/>
        </w:rPr>
        <w:t xml:space="preserve">bt</w:t>
      </w:r>
      <w:r>
        <w:rPr>
          <w:rFonts w:ascii="Times New Roman" w:cs="Times New Roman" w:eastAsia="Times New Roman" w:hAnsi="Times New Roman"/>
          <w:b w:val="false"/>
          <w:bCs w:val="false"/>
          <w:i w:val="false"/>
          <w:iCs w:val="false"/>
          <w:sz w:val="26"/>
          <w:szCs w:val="26"/>
        </w:rPr>
        <w:t xml:space="preserve"> (biến dạng dẻo, biểu đồ ứng suất kéo gần hình chữ nhật), chuẩn bị xuất hiện khe nứt. Là cơ sở tính khả năng chống nứt.</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Giai đoạn II (có khe nứt vùng kéo).</w:t>
      </w:r>
      <w:r>
        <w:rPr>
          <w:rFonts w:ascii="Times New Roman" w:cs="Times New Roman" w:eastAsia="Times New Roman" w:hAnsi="Times New Roman"/>
          <w:b w:val="false"/>
          <w:bCs w:val="false"/>
          <w:i w:val="false"/>
          <w:iCs w:val="false"/>
          <w:sz w:val="26"/>
          <w:szCs w:val="26"/>
        </w:rPr>
        <w:t xml:space="preserve"> Bê tông vùng kéo bị nứt, bỏ qua trong tính toán, cốt thép chịu toàn bộ lực kéo (σ</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&lt; R</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bê tông vùng nén làm việc đàn hồi dẻo, biểu đồ ứng suất nén dạng đường cong. Là cơ sở tính biến dạng (độ võng), bề rộng khe nứt (TTGH thứ hai).</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Giai đoạn III (phá hoại).</w:t>
      </w:r>
      <w:r>
        <w:rPr>
          <w:rFonts w:ascii="Times New Roman" w:cs="Times New Roman" w:eastAsia="Times New Roman" w:hAnsi="Times New Roman"/>
          <w:b w:val="false"/>
          <w:bCs w:val="false"/>
          <w:i w:val="false"/>
          <w:iCs w:val="false"/>
          <w:sz w:val="26"/>
          <w:szCs w:val="26"/>
        </w:rPr>
        <w:t xml:space="preserve"> Tải tăng đến khi cốt thép vùng kéo chảy dẻo (σ</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 R</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và bê tông vùng nén đạt cường độ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rồi nén vỡ; khe nứt mở rộng, vùng nén thu hẹp. Biểu đồ ứng suất nén lấy quy ước là hình chữ nhật. Là cơ sở tính khả năng chịu lực (TTGH thứ nhất).</w:t>
      </w:r>
    </w:p>
    <w:p>
      <w:pPr>
        <w:spacing w:after="100" w:before="60" w:line="300"/>
        <w:jc w:val="both"/>
      </w:pPr>
      <w:r>
        <w:rPr>
          <w:rFonts w:ascii="Times New Roman" w:cs="Times New Roman" w:eastAsia="Times New Roman" w:hAnsi="Times New Roman"/>
          <w:b/>
          <w:bCs/>
          <w:i w:val="false"/>
          <w:iCs w:val="false"/>
          <w:sz w:val="26"/>
          <w:szCs w:val="26"/>
        </w:rPr>
        <w:t xml:space="preserve">Dạng phá hoại:</w:t>
      </w:r>
      <w:r>
        <w:rPr>
          <w:rFonts w:ascii="Times New Roman" w:cs="Times New Roman" w:eastAsia="Times New Roman" w:hAnsi="Times New Roman"/>
          <w:b w:val="false"/>
          <w:bCs w:val="false"/>
          <w:i w:val="false"/>
          <w:iCs w:val="false"/>
          <w:sz w:val="26"/>
          <w:szCs w:val="26"/>
        </w:rPr>
        <w:t xml:space="preserve"> dẻo khi cốt thép ít hoặc vừa (ξ ≤ ξ</w:t>
      </w:r>
      <w:r>
        <w:rPr>
          <w:rFonts w:ascii="Times New Roman" w:cs="Times New Roman" w:eastAsia="Times New Roman" w:hAnsi="Times New Roman"/>
          <w:b w:val="false"/>
          <w:bCs w:val="false"/>
          <w:i w:val="false"/>
          <w:iCs w:val="false"/>
          <w:sz w:val="26"/>
          <w:szCs w:val="26"/>
          <w:vertAlign w:val="subscript"/>
        </w:rPr>
        <w:t xml:space="preserve">R</w:t>
      </w:r>
      <w:r>
        <w:rPr>
          <w:rFonts w:ascii="Times New Roman" w:cs="Times New Roman" w:eastAsia="Times New Roman" w:hAnsi="Times New Roman"/>
          <w:b w:val="false"/>
          <w:bCs w:val="false"/>
          <w:i w:val="false"/>
          <w:iCs w:val="false"/>
          <w:sz w:val="26"/>
          <w:szCs w:val="26"/>
        </w:rPr>
        <w:t xml:space="preserve">, cốt thép chảy trước, có báo hiệu); giòn khi cốt thép quá nhiều (ξ &gt; ξ</w:t>
      </w:r>
      <w:r>
        <w:rPr>
          <w:rFonts w:ascii="Times New Roman" w:cs="Times New Roman" w:eastAsia="Times New Roman" w:hAnsi="Times New Roman"/>
          <w:b w:val="false"/>
          <w:bCs w:val="false"/>
          <w:i w:val="false"/>
          <w:iCs w:val="false"/>
          <w:sz w:val="26"/>
          <w:szCs w:val="26"/>
          <w:vertAlign w:val="subscript"/>
        </w:rPr>
        <w:t xml:space="preserve">R</w:t>
      </w:r>
      <w:r>
        <w:rPr>
          <w:rFonts w:ascii="Times New Roman" w:cs="Times New Roman" w:eastAsia="Times New Roman" w:hAnsi="Times New Roman"/>
          <w:b w:val="false"/>
          <w:bCs w:val="false"/>
          <w:i w:val="false"/>
          <w:iCs w:val="false"/>
          <w:sz w:val="26"/>
          <w:szCs w:val="26"/>
        </w:rPr>
        <w:t xml:space="preserve">, bê tông nén vỡ trước khi thép chảy, không có báo hiệu, phải tránh); và cấu kiện đặt quá ít cốt thép bị phá hoại ngay khi nứt, vì vậy phải đặt µ ≥ µ</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BTCT, §4.2–§4.3, tr.70–73.</w:t>
      </w:r>
    </w:p>
    <w:p>
      <w:pPr>
        <w:pStyle w:val="Heading2"/>
        <w:keepNext/>
        <w:spacing w:after="120" w:before="320"/>
      </w:pPr>
      <w:r>
        <w:rPr>
          <w:rFonts w:ascii="Times New Roman" w:cs="Times New Roman" w:eastAsia="Times New Roman" w:hAnsi="Times New Roman"/>
          <w:b/>
          <w:bCs/>
          <w:color w:val="1F4E79"/>
          <w:sz w:val="28"/>
          <w:szCs w:val="28"/>
        </w:rPr>
        <w:t xml:space="preserve">Câu 2.7. </w:t>
      </w:r>
      <w:r>
        <w:rPr>
          <w:rFonts w:ascii="Times New Roman" w:cs="Times New Roman" w:eastAsia="Times New Roman" w:hAnsi="Times New Roman"/>
          <w:b/>
          <w:bCs/>
          <w:sz w:val="28"/>
          <w:szCs w:val="28"/>
        </w:rPr>
        <w:t xml:space="preserve">Thành lập công thức tính khả năng chịu lực của cấu kiện chịu uốn tiết diện chữ T có trục trung hòa đi qua sườn.</w:t>
      </w:r>
    </w:p>
    <w:p>
      <w:pPr>
        <w:keepNext/>
        <w:spacing w:after="40" w:before="80"/>
        <w:jc w:val="center"/>
      </w:pPr>
      <w:r>
        <w:drawing>
          <wp:inline distT="0" distB="0" distL="0" distR="0">
            <wp:extent cx="5715000" cy="2924175"/>
            <wp:effectExtent t="0" r="0" b="0" l="0"/>
            <wp:docPr id="1" name="fig_T_section.png" descr="Tiết diện chữ T, trục trung hòa đi qua sườn" title="Tiết diện chữ T, trục trung hòa đi qua sườ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24175"/>
                    </a:xfrm>
                    <a:prstGeom prst="rect">
                      <a:avLst/>
                    </a:prstGeom>
                  </pic:spPr>
                </pic:pic>
              </a:graphicData>
            </a:graphic>
          </wp:inline>
        </w:drawing>
      </w:r>
    </w:p>
    <w:p>
      <w:pPr>
        <w:spacing w:after="140"/>
        <w:jc w:val="center"/>
      </w:pPr>
      <w:r>
        <w:rPr>
          <w:rFonts w:ascii="Times New Roman" w:cs="Times New Roman" w:eastAsia="Times New Roman" w:hAnsi="Times New Roman"/>
          <w:b w:val="false"/>
          <w:bCs w:val="false"/>
          <w:i/>
          <w:iCs/>
          <w:color w:val="595959"/>
          <w:sz w:val="20"/>
          <w:szCs w:val="20"/>
        </w:rPr>
        <w:t xml:space="preserve">Tiết diện chữ T, trục trung hòa đi qua sườn</w:t>
      </w:r>
    </w:p>
    <w:p>
      <w:pPr>
        <w:keepNext/>
        <w:spacing w:after="100" w:before="0" w:line="300"/>
        <w:jc w:val="both"/>
      </w:pPr>
      <w:r>
        <w:rPr>
          <w:rFonts w:ascii="Times New Roman" w:cs="Times New Roman" w:eastAsia="Times New Roman" w:hAnsi="Times New Roman"/>
          <w:b/>
          <w:bCs/>
          <w:i w:val="false"/>
          <w:iCs w:val="false"/>
          <w:sz w:val="26"/>
          <w:szCs w:val="26"/>
        </w:rPr>
        <w:t xml:space="preserve">Điều kiện trục trung hòa qua sườn (x &gt; h′</w:t>
      </w:r>
      <w:r>
        <w:rPr>
          <w:rFonts w:ascii="Times New Roman" w:cs="Times New Roman" w:eastAsia="Times New Roman" w:hAnsi="Times New Roman"/>
          <w:b/>
          <w:bCs/>
          <w:i w:val="false"/>
          <w:iCs w:val="false"/>
          <w:sz w:val="26"/>
          <w:szCs w:val="26"/>
          <w:vertAlign w:val="subscript"/>
        </w:rPr>
        <w:t xml:space="preserve">f</w:t>
      </w:r>
      <w:r>
        <w:rPr>
          <w:rFonts w:ascii="Times New Roman" w:cs="Times New Roman" w:eastAsia="Times New Roman" w:hAnsi="Times New Roman"/>
          <w:b/>
          <w:bCs/>
          <w:i w:val="false"/>
          <w:iCs w:val="false"/>
          <w:sz w:val="26"/>
          <w:szCs w:val="26"/>
        </w:rPr>
        <w:t xml:space="preserve">):</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R</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&gt;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·b′</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(bài toán kiểm tra)</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M &gt; M</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·b′</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− 0,5h′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(bài toán thiết kế)</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Vùng nén của bê tông gồm phần sườn (b × x) và hai phần cánh nhô ra ((b′</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 b) × 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Dùng ứng suất bê tông nén bằng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cốt thép chịu kéo đạt R</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w:t>
      </w:r>
    </w:p>
    <w:p>
      <w:pPr>
        <w:keepNext/>
        <w:spacing w:after="100" w:before="0" w:line="300"/>
        <w:jc w:val="both"/>
      </w:pPr>
      <w:r>
        <w:rPr>
          <w:rFonts w:ascii="Times New Roman" w:cs="Times New Roman" w:eastAsia="Times New Roman" w:hAnsi="Times New Roman"/>
          <w:b/>
          <w:bCs/>
          <w:i w:val="false"/>
          <w:iCs w:val="false"/>
          <w:sz w:val="26"/>
          <w:szCs w:val="26"/>
        </w:rPr>
        <w:t xml:space="preserve">Phương trình hình chiếu lực lên trục dầm:</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R</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·b·x +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(b′</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 b)h′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   x = [R</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(b′</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 b)h′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·b)</w:t>
      </w:r>
    </w:p>
    <w:p>
      <w:pPr>
        <w:keepNext/>
        <w:spacing w:after="100" w:before="0" w:line="300"/>
        <w:jc w:val="both"/>
      </w:pPr>
      <w:r>
        <w:rPr>
          <w:rFonts w:ascii="Times New Roman" w:cs="Times New Roman" w:eastAsia="Times New Roman" w:hAnsi="Times New Roman"/>
          <w:b/>
          <w:bCs/>
          <w:i w:val="false"/>
          <w:iCs w:val="false"/>
          <w:sz w:val="26"/>
          <w:szCs w:val="26"/>
        </w:rPr>
        <w:t xml:space="preserve">Phương trình mô men đối với trọng tâm cốt thép chịu kéo:</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M ≤ M</w:t>
      </w:r>
      <w:r>
        <w:rPr>
          <w:rFonts w:ascii="Times New Roman" w:cs="Times New Roman" w:eastAsia="Times New Roman" w:hAnsi="Times New Roman"/>
          <w:b w:val="false"/>
          <w:bCs w:val="false"/>
          <w:i w:val="false"/>
          <w:iCs w:val="false"/>
          <w:sz w:val="26"/>
          <w:szCs w:val="26"/>
          <w:vertAlign w:val="subscript"/>
        </w:rPr>
        <w:t xml:space="preserve">gh</w:t>
      </w:r>
      <w:r>
        <w:rPr>
          <w:rFonts w:ascii="Times New Roman" w:cs="Times New Roman" w:eastAsia="Times New Roman" w:hAnsi="Times New Roman"/>
          <w:b w:val="false"/>
          <w:bCs w:val="false"/>
          <w:i w:val="false"/>
          <w:iCs w:val="false"/>
          <w:sz w:val="26"/>
          <w:szCs w:val="26"/>
        </w:rPr>
        <w:t xml:space="preserve"> =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·b·x·(h</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 x/2) +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(b′</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 − b)h′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 h′</w:t>
      </w:r>
      <w:r>
        <w:rPr>
          <w:rFonts w:ascii="Times New Roman" w:cs="Times New Roman" w:eastAsia="Times New Roman" w:hAnsi="Times New Roman"/>
          <w:b w:val="false"/>
          <w:bCs w:val="false"/>
          <w:i w:val="false"/>
          <w:iCs w:val="false"/>
          <w:sz w:val="26"/>
          <w:szCs w:val="26"/>
          <w:vertAlign w:val="subscript"/>
        </w:rPr>
        <w:t xml:space="preserve">f</w:t>
      </w:r>
      <w:r>
        <w:rPr>
          <w:rFonts w:ascii="Times New Roman" w:cs="Times New Roman" w:eastAsia="Times New Roman" w:hAnsi="Times New Roman"/>
          <w:b w:val="false"/>
          <w:bCs w:val="false"/>
          <w:i w:val="false"/>
          <w:iCs w:val="false"/>
          <w:sz w:val="26"/>
          <w:szCs w:val="26"/>
        </w:rPr>
        <w:t xml:space="preserve">/2)</w:t>
      </w:r>
    </w:p>
    <w:p>
      <w:pPr>
        <w:spacing w:after="100" w:before="0" w:line="300"/>
        <w:jc w:val="both"/>
      </w:pPr>
      <w:r>
        <w:rPr>
          <w:rFonts w:ascii="Times New Roman" w:cs="Times New Roman" w:eastAsia="Times New Roman" w:hAnsi="Times New Roman"/>
          <w:b/>
          <w:bCs/>
          <w:i w:val="false"/>
          <w:iCs w:val="false"/>
          <w:sz w:val="26"/>
          <w:szCs w:val="26"/>
        </w:rPr>
        <w:t xml:space="preserve">Điều kiện hạn chế:</w:t>
      </w:r>
      <w:r>
        <w:rPr>
          <w:rFonts w:ascii="Times New Roman" w:cs="Times New Roman" w:eastAsia="Times New Roman" w:hAnsi="Times New Roman"/>
          <w:b w:val="false"/>
          <w:bCs w:val="false"/>
          <w:i w:val="false"/>
          <w:iCs w:val="false"/>
          <w:sz w:val="26"/>
          <w:szCs w:val="26"/>
        </w:rPr>
        <w:t xml:space="preserve"> x ≤ ξ</w:t>
      </w:r>
      <w:r>
        <w:rPr>
          <w:rFonts w:ascii="Times New Roman" w:cs="Times New Roman" w:eastAsia="Times New Roman" w:hAnsi="Times New Roman"/>
          <w:b w:val="false"/>
          <w:bCs w:val="false"/>
          <w:i w:val="false"/>
          <w:iCs w:val="false"/>
          <w:sz w:val="26"/>
          <w:szCs w:val="26"/>
          <w:vertAlign w:val="subscript"/>
        </w:rPr>
        <w:t xml:space="preserve">R</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(đảm bảo cốt thép chịu kéo đạt R</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tránh phá hoại giòn) và µ ≥ µ</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 Nếu x &gt; ξ</w:t>
      </w:r>
      <w:r>
        <w:rPr>
          <w:rFonts w:ascii="Times New Roman" w:cs="Times New Roman" w:eastAsia="Times New Roman" w:hAnsi="Times New Roman"/>
          <w:b w:val="false"/>
          <w:bCs w:val="false"/>
          <w:i w:val="false"/>
          <w:iCs w:val="false"/>
          <w:sz w:val="26"/>
          <w:szCs w:val="26"/>
          <w:vertAlign w:val="subscript"/>
        </w:rPr>
        <w:t xml:space="preserve">R</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thì lấy x = ξ</w:t>
      </w:r>
      <w:r>
        <w:rPr>
          <w:rFonts w:ascii="Times New Roman" w:cs="Times New Roman" w:eastAsia="Times New Roman" w:hAnsi="Times New Roman"/>
          <w:b w:val="false"/>
          <w:bCs w:val="false"/>
          <w:i w:val="false"/>
          <w:iCs w:val="false"/>
          <w:sz w:val="26"/>
          <w:szCs w:val="26"/>
          <w:vertAlign w:val="subscript"/>
        </w:rPr>
        <w:t xml:space="preserve">R</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khi tính M</w:t>
      </w:r>
      <w:r>
        <w:rPr>
          <w:rFonts w:ascii="Times New Roman" w:cs="Times New Roman" w:eastAsia="Times New Roman" w:hAnsi="Times New Roman"/>
          <w:b w:val="false"/>
          <w:bCs w:val="false"/>
          <w:i w:val="false"/>
          <w:iCs w:val="false"/>
          <w:sz w:val="26"/>
          <w:szCs w:val="26"/>
          <w:vertAlign w:val="subscript"/>
        </w:rPr>
        <w:t xml:space="preserve">gh</w:t>
      </w:r>
      <w:r>
        <w:rPr>
          <w:rFonts w:ascii="Times New Roman" w:cs="Times New Roman" w:eastAsia="Times New Roman" w:hAnsi="Times New Roman"/>
          <w:b w:val="false"/>
          <w:bCs w:val="false"/>
          <w:i w:val="false"/>
          <w:iCs w:val="false"/>
          <w:sz w:val="26"/>
          <w:szCs w:val="26"/>
        </w:rPr>
        <w:t xml:space="preserve"> (hoặc tăng tiết diện).</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BTCT, §4.5 (cấu kiện tiết diện chữ T), tr.85–90.</w:t>
      </w:r>
    </w:p>
    <w:p>
      <w:pPr>
        <w:pStyle w:val="Heading2"/>
        <w:keepNext/>
        <w:spacing w:after="120" w:before="320"/>
      </w:pPr>
      <w:r>
        <w:rPr>
          <w:rFonts w:ascii="Times New Roman" w:cs="Times New Roman" w:eastAsia="Times New Roman" w:hAnsi="Times New Roman"/>
          <w:b/>
          <w:bCs/>
          <w:color w:val="1F4E79"/>
          <w:sz w:val="28"/>
          <w:szCs w:val="28"/>
        </w:rPr>
        <w:t xml:space="preserve">Câu 2.8. </w:t>
      </w:r>
      <w:r>
        <w:rPr>
          <w:rFonts w:ascii="Times New Roman" w:cs="Times New Roman" w:eastAsia="Times New Roman" w:hAnsi="Times New Roman"/>
          <w:b/>
          <w:bCs/>
          <w:sz w:val="28"/>
          <w:szCs w:val="28"/>
        </w:rPr>
        <w:t xml:space="preserve">Độ mảnh của tiết diện cấu kiện chịu nén phụ thuộc những yếu tố nào? Cách chọn kích thước sơ bộ tiết diện ngang của cấu kiện BTCT chịu nén và các lưu ý.</w:t>
      </w:r>
    </w:p>
    <w:p>
      <w:pPr>
        <w:keepNext/>
        <w:spacing w:after="100" w:before="0" w:line="300"/>
        <w:jc w:val="both"/>
      </w:pPr>
      <w:r>
        <w:rPr>
          <w:rFonts w:ascii="Times New Roman" w:cs="Times New Roman" w:eastAsia="Times New Roman" w:hAnsi="Times New Roman"/>
          <w:b/>
          <w:bCs/>
          <w:i w:val="false"/>
          <w:iCs w:val="false"/>
          <w:sz w:val="26"/>
          <w:szCs w:val="26"/>
        </w:rPr>
        <w:t xml:space="preserve">Độ mảnh:</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λ = l</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 r        (tiết diện chữ nhật cạnh nhỏ b thì r = 0,288b, λ</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 l</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/b)</w:t>
      </w:r>
    </w:p>
    <w:p>
      <w:pPr>
        <w:keepNext/>
        <w:spacing w:after="60" w:before="0" w:line="300"/>
        <w:jc w:val="both"/>
      </w:pPr>
      <w:r>
        <w:rPr>
          <w:rFonts w:ascii="Times New Roman" w:cs="Times New Roman" w:eastAsia="Times New Roman" w:hAnsi="Times New Roman"/>
          <w:b w:val="false"/>
          <w:bCs w:val="false"/>
          <w:i w:val="false"/>
          <w:iCs w:val="false"/>
          <w:sz w:val="26"/>
          <w:szCs w:val="26"/>
        </w:rPr>
        <w:t xml:space="preserve">Phụ thuộc:</w:t>
      </w:r>
    </w:p>
    <w:p>
      <w:pPr>
        <w:pStyle w:val="ListParagraph"/>
        <w:keepNext w:val="false"/>
        <w:numPr>
          <w:ilvl w:val="0"/>
          <w:numId w:val="2"/>
        </w:numPr>
        <w:spacing w:after="70" w:line="300"/>
        <w:jc w:val="both"/>
      </w:pPr>
      <w:r>
        <w:rPr>
          <w:rFonts w:ascii="Times New Roman" w:cs="Times New Roman" w:eastAsia="Times New Roman" w:hAnsi="Times New Roman"/>
          <w:b w:val="false"/>
          <w:bCs w:val="false"/>
          <w:i w:val="false"/>
          <w:iCs w:val="false"/>
          <w:sz w:val="26"/>
          <w:szCs w:val="26"/>
        </w:rPr>
        <w:t xml:space="preserve">Chiều dài tính toán l</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 ψl, trong đó ψ phụ thuộc liên kết hai đầu (đầu ngàm – đầu tự do ψ = 2; hai đầu khớp 1; ngàm – khớp 0,7; hai đầu ngàm 0,5) và sơ đồ chịu lực của khung (khung toàn khối nhiều tầng từ ba nhịp ψ = 0,7; khung một nhịp lắp ghép ψ = 1,2 với tầng một, 1,5 với các tầng trên; …);</w:t>
      </w:r>
    </w:p>
    <w:p>
      <w:pPr>
        <w:pStyle w:val="ListParagraph"/>
        <w:keepNext w:val="false"/>
        <w:numPr>
          <w:ilvl w:val="0"/>
          <w:numId w:val="2"/>
        </w:numPr>
        <w:spacing w:after="70" w:line="300"/>
        <w:jc w:val="both"/>
      </w:pPr>
      <w:r>
        <w:rPr>
          <w:rFonts w:ascii="Times New Roman" w:cs="Times New Roman" w:eastAsia="Times New Roman" w:hAnsi="Times New Roman"/>
          <w:b w:val="false"/>
          <w:bCs w:val="false"/>
          <w:i w:val="false"/>
          <w:iCs w:val="false"/>
          <w:sz w:val="26"/>
          <w:szCs w:val="26"/>
        </w:rPr>
        <w:t xml:space="preserve">Bán kính quán tính r, tức kích thước và hình dạng tiết diện: tiết diện càng nhỏ thì r càng bé, λ càng lớn.</w:t>
      </w:r>
    </w:p>
    <w:p>
      <w:pPr>
        <w:spacing w:after="100" w:before="60" w:line="300"/>
        <w:jc w:val="both"/>
      </w:pPr>
      <w:r>
        <w:rPr>
          <w:rFonts w:ascii="Times New Roman" w:cs="Times New Roman" w:eastAsia="Times New Roman" w:hAnsi="Times New Roman"/>
          <w:b w:val="false"/>
          <w:bCs w:val="false"/>
          <w:i w:val="false"/>
          <w:iCs w:val="false"/>
          <w:sz w:val="26"/>
          <w:szCs w:val="26"/>
        </w:rPr>
        <w:t xml:space="preserve">Phải hạn chế độ mảnh: λ ≤ λ</w:t>
      </w:r>
      <w:r>
        <w:rPr>
          <w:rFonts w:ascii="Times New Roman" w:cs="Times New Roman" w:eastAsia="Times New Roman" w:hAnsi="Times New Roman"/>
          <w:b w:val="false"/>
          <w:bCs w:val="false"/>
          <w:i w:val="false"/>
          <w:iCs w:val="false"/>
          <w:sz w:val="26"/>
          <w:szCs w:val="26"/>
          <w:vertAlign w:val="subscript"/>
        </w:rPr>
        <w:t xml:space="preserve">gh</w:t>
      </w:r>
      <w:r>
        <w:rPr>
          <w:rFonts w:ascii="Times New Roman" w:cs="Times New Roman" w:eastAsia="Times New Roman" w:hAnsi="Times New Roman"/>
          <w:b w:val="false"/>
          <w:bCs w:val="false"/>
          <w:i w:val="false"/>
          <w:iCs w:val="false"/>
          <w:sz w:val="26"/>
          <w:szCs w:val="26"/>
        </w:rPr>
        <w:t xml:space="preserve"> (cột nhà λ</w:t>
      </w:r>
      <w:r>
        <w:rPr>
          <w:rFonts w:ascii="Times New Roman" w:cs="Times New Roman" w:eastAsia="Times New Roman" w:hAnsi="Times New Roman"/>
          <w:b w:val="false"/>
          <w:bCs w:val="false"/>
          <w:i w:val="false"/>
          <w:iCs w:val="false"/>
          <w:sz w:val="26"/>
          <w:szCs w:val="26"/>
          <w:vertAlign w:val="subscript"/>
        </w:rPr>
        <w:t xml:space="preserve">gh</w:t>
      </w:r>
      <w:r>
        <w:rPr>
          <w:rFonts w:ascii="Times New Roman" w:cs="Times New Roman" w:eastAsia="Times New Roman" w:hAnsi="Times New Roman"/>
          <w:b w:val="false"/>
          <w:bCs w:val="false"/>
          <w:i w:val="false"/>
          <w:iCs w:val="false"/>
          <w:sz w:val="26"/>
          <w:szCs w:val="26"/>
        </w:rPr>
        <w:t xml:space="preserve"> = 120, λ</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 31; cấu kiện khác λ</w:t>
      </w:r>
      <w:r>
        <w:rPr>
          <w:rFonts w:ascii="Times New Roman" w:cs="Times New Roman" w:eastAsia="Times New Roman" w:hAnsi="Times New Roman"/>
          <w:b w:val="false"/>
          <w:bCs w:val="false"/>
          <w:i w:val="false"/>
          <w:iCs w:val="false"/>
          <w:sz w:val="26"/>
          <w:szCs w:val="26"/>
          <w:vertAlign w:val="subscript"/>
        </w:rPr>
        <w:t xml:space="preserve">gh</w:t>
      </w:r>
      <w:r>
        <w:rPr>
          <w:rFonts w:ascii="Times New Roman" w:cs="Times New Roman" w:eastAsia="Times New Roman" w:hAnsi="Times New Roman"/>
          <w:b w:val="false"/>
          <w:bCs w:val="false"/>
          <w:i w:val="false"/>
          <w:iCs w:val="false"/>
          <w:sz w:val="26"/>
          <w:szCs w:val="26"/>
        </w:rPr>
        <w:t xml:space="preserve"> = 200, λ</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 52) để cấu kiện không mất ổn định.</w:t>
      </w:r>
    </w:p>
    <w:p>
      <w:pPr>
        <w:keepNext/>
        <w:spacing w:after="100" w:before="0" w:line="300"/>
        <w:jc w:val="both"/>
      </w:pPr>
      <w:r>
        <w:rPr>
          <w:rFonts w:ascii="Times New Roman" w:cs="Times New Roman" w:eastAsia="Times New Roman" w:hAnsi="Times New Roman"/>
          <w:b/>
          <w:bCs/>
          <w:i w:val="false"/>
          <w:iCs w:val="false"/>
          <w:sz w:val="26"/>
          <w:szCs w:val="26"/>
        </w:rPr>
        <w:t xml:space="preserve">Chọn sơ bộ tiết diện.</w:t>
      </w:r>
      <w:r>
        <w:rPr>
          <w:rFonts w:ascii="Times New Roman" w:cs="Times New Roman" w:eastAsia="Times New Roman" w:hAnsi="Times New Roman"/>
          <w:b w:val="false"/>
          <w:bCs w:val="false"/>
          <w:i w:val="false"/>
          <w:iCs w:val="false"/>
          <w:sz w:val="26"/>
          <w:szCs w:val="26"/>
        </w:rPr>
        <w:t xml:space="preserve"> Diện tích tiết diện:</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A = k·N / R</w:t>
      </w:r>
      <w:r>
        <w:rPr>
          <w:rFonts w:ascii="Times New Roman" w:cs="Times New Roman" w:eastAsia="Times New Roman" w:hAnsi="Times New Roman"/>
          <w:b w:val="false"/>
          <w:bCs w:val="false"/>
          <w:i w:val="false"/>
          <w:iCs w:val="false"/>
          <w:sz w:val="26"/>
          <w:szCs w:val="26"/>
          <w:vertAlign w:val="subscript"/>
        </w:rPr>
        <w:t xml:space="preserve">b</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với N là lực nén trong cấu kiện (ước lượng nếu chưa biết chính xác),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cường độ chịu nén của bê tông và k = 0,9–1,5 tùy yêu cầu thiết kế cụ thể. Kích thước chọn tròn theo bội số của 2 hoặc 5 cm (cạnh lớn nên bội của 10 cm).</w:t>
      </w:r>
    </w:p>
    <w:p>
      <w:pPr>
        <w:spacing w:after="100" w:before="0" w:line="300"/>
        <w:jc w:val="both"/>
      </w:pPr>
      <w:r>
        <w:rPr>
          <w:rFonts w:ascii="Times New Roman" w:cs="Times New Roman" w:eastAsia="Times New Roman" w:hAnsi="Times New Roman"/>
          <w:b/>
          <w:bCs/>
          <w:i w:val="false"/>
          <w:iCs w:val="false"/>
          <w:sz w:val="26"/>
          <w:szCs w:val="26"/>
        </w:rPr>
        <w:t xml:space="preserve">Lưu ý:</w:t>
      </w:r>
      <w:r>
        <w:rPr>
          <w:rFonts w:ascii="Times New Roman" w:cs="Times New Roman" w:eastAsia="Times New Roman" w:hAnsi="Times New Roman"/>
          <w:b w:val="false"/>
          <w:bCs w:val="false"/>
          <w:i w:val="false"/>
          <w:iCs w:val="false"/>
          <w:sz w:val="26"/>
          <w:szCs w:val="26"/>
        </w:rPr>
        <w:t xml:space="preserve"> kích thước phải thuận tiện thi công (đặt cốt thép, đổ bê tông, định hình ván khuôn); thỏa điều kiện hạn chế độ mảnh; đảm bảo khả năng chịu lực (kiểm tra lại sau khi chọn cốt thép); khi tính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phải nhân các hệ số điều kiện làm việc (γ</w:t>
      </w:r>
      <w:r>
        <w:rPr>
          <w:rFonts w:ascii="Times New Roman" w:cs="Times New Roman" w:eastAsia="Times New Roman" w:hAnsi="Times New Roman"/>
          <w:b w:val="false"/>
          <w:bCs w:val="false"/>
          <w:i w:val="false"/>
          <w:iCs w:val="false"/>
          <w:sz w:val="26"/>
          <w:szCs w:val="26"/>
          <w:vertAlign w:val="subscript"/>
        </w:rPr>
        <w:t xml:space="preserve">b2</w:t>
      </w:r>
      <w:r>
        <w:rPr>
          <w:rFonts w:ascii="Times New Roman" w:cs="Times New Roman" w:eastAsia="Times New Roman" w:hAnsi="Times New Roman"/>
          <w:b w:val="false"/>
          <w:bCs w:val="false"/>
          <w:i w:val="false"/>
          <w:iCs w:val="false"/>
          <w:sz w:val="26"/>
          <w:szCs w:val="26"/>
        </w:rPr>
        <w:t xml:space="preserve">, γ</w:t>
      </w:r>
      <w:r>
        <w:rPr>
          <w:rFonts w:ascii="Times New Roman" w:cs="Times New Roman" w:eastAsia="Times New Roman" w:hAnsi="Times New Roman"/>
          <w:b w:val="false"/>
          <w:bCs w:val="false"/>
          <w:i w:val="false"/>
          <w:iCs w:val="false"/>
          <w:sz w:val="26"/>
          <w:szCs w:val="26"/>
          <w:vertAlign w:val="subscript"/>
        </w:rPr>
        <w:t xml:space="preserve">b3</w:t>
      </w:r>
      <w:r>
        <w:rPr>
          <w:rFonts w:ascii="Times New Roman" w:cs="Times New Roman" w:eastAsia="Times New Roman" w:hAnsi="Times New Roman"/>
          <w:b w:val="false"/>
          <w:bCs w:val="false"/>
          <w:i w:val="false"/>
          <w:iCs w:val="false"/>
          <w:sz w:val="26"/>
          <w:szCs w:val="26"/>
        </w:rPr>
        <w:t xml:space="preserve"> đổ theo phương đứng mỗi lớp dày trên 1,5 m là 0,85; γ</w:t>
      </w:r>
      <w:r>
        <w:rPr>
          <w:rFonts w:ascii="Times New Roman" w:cs="Times New Roman" w:eastAsia="Times New Roman" w:hAnsi="Times New Roman"/>
          <w:b w:val="false"/>
          <w:bCs w:val="false"/>
          <w:i w:val="false"/>
          <w:iCs w:val="false"/>
          <w:sz w:val="26"/>
          <w:szCs w:val="26"/>
          <w:vertAlign w:val="subscript"/>
        </w:rPr>
        <w:t xml:space="preserve">b5</w:t>
      </w:r>
      <w:r>
        <w:rPr>
          <w:rFonts w:ascii="Times New Roman" w:cs="Times New Roman" w:eastAsia="Times New Roman" w:hAnsi="Times New Roman"/>
          <w:b w:val="false"/>
          <w:bCs w:val="false"/>
          <w:i w:val="false"/>
          <w:iCs w:val="false"/>
          <w:sz w:val="26"/>
          <w:szCs w:val="26"/>
        </w:rPr>
        <w:t xml:space="preserve"> = 0,85 khi cạnh lớn nhất của cột nhỏ hơn 30 cm); nếu tỉ lệ cốt thép quá bé thì giảm tiết diện hoặc cấp độ bền bê tông, nếu quá lớn (&gt; 3%) thì tăng tiết diện.</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BTCT, §5.1, tr.123–126.</w:t>
      </w:r>
    </w:p>
    <w:p>
      <w:pPr>
        <w:pStyle w:val="Heading2"/>
        <w:keepNext/>
        <w:spacing w:after="120" w:before="320"/>
      </w:pPr>
      <w:r>
        <w:rPr>
          <w:rFonts w:ascii="Times New Roman" w:cs="Times New Roman" w:eastAsia="Times New Roman" w:hAnsi="Times New Roman"/>
          <w:b/>
          <w:bCs/>
          <w:color w:val="1F4E79"/>
          <w:sz w:val="28"/>
          <w:szCs w:val="28"/>
        </w:rPr>
        <w:t xml:space="preserve">Câu 2.9. </w:t>
      </w:r>
      <w:r>
        <w:rPr>
          <w:rFonts w:ascii="Times New Roman" w:cs="Times New Roman" w:eastAsia="Times New Roman" w:hAnsi="Times New Roman"/>
          <w:b/>
          <w:bCs/>
          <w:sz w:val="28"/>
          <w:szCs w:val="28"/>
        </w:rPr>
        <w:t xml:space="preserve">Các yêu cầu cấu tạo của cốt thép dọc chịu lực trong cấu kiện BTCT chịu nén.</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Đường kính:</w:t>
      </w:r>
      <w:r>
        <w:rPr>
          <w:rFonts w:ascii="Times New Roman" w:cs="Times New Roman" w:eastAsia="Times New Roman" w:hAnsi="Times New Roman"/>
          <w:b w:val="false"/>
          <w:bCs w:val="false"/>
          <w:i w:val="false"/>
          <w:iCs w:val="false"/>
          <w:sz w:val="26"/>
          <w:szCs w:val="26"/>
        </w:rPr>
        <w:t xml:space="preserve"> thường ϕ = 12–40 mm; khi cạnh tiết diện lớn hơn 200 mm nên chọn ϕ ≥ 16 mm.</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Bố trí:</w:t>
      </w:r>
      <w:r>
        <w:rPr>
          <w:rFonts w:ascii="Times New Roman" w:cs="Times New Roman" w:eastAsia="Times New Roman" w:hAnsi="Times New Roman"/>
          <w:b w:val="false"/>
          <w:bCs w:val="false"/>
          <w:i w:val="false"/>
          <w:iCs w:val="false"/>
          <w:sz w:val="26"/>
          <w:szCs w:val="26"/>
        </w:rPr>
        <w:t xml:space="preserve"> nén đúng tâm thì đặt đều theo chu vi tiết diện. Nén lệch tâm tiết diện chữ nhật thì đặt tập trung theo cạnh b, chia thành hai phía 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và 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(đặt đối xứng 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 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khi mô men đổi dấu và có giá trị gần nhau; không đối xứng trong các trường hợp đặc biệt). Với tiết diện chữ nhật thường đặt ít nhất 4 thanh ở 4 góc.</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Hàm lượng tối thiểu µ</w:t>
      </w:r>
      <w:r>
        <w:rPr>
          <w:rFonts w:ascii="Times New Roman" w:cs="Times New Roman" w:eastAsia="Times New Roman" w:hAnsi="Times New Roman"/>
          <w:b/>
          <w:bCs/>
          <w:i w:val="false"/>
          <w:iCs w:val="false"/>
          <w:sz w:val="26"/>
          <w:szCs w:val="26"/>
          <w:vertAlign w:val="subscript"/>
        </w:rPr>
        <w:t xml:space="preserve">min</w:t>
      </w:r>
      <w:r>
        <w:rPr>
          <w:rFonts w:ascii="Times New Roman" w:cs="Times New Roman" w:eastAsia="Times New Roman" w:hAnsi="Times New Roman"/>
          <w:b/>
          <w:bCs/>
          <w:i w:val="false"/>
          <w:iCs w:val="false"/>
          <w:sz w:val="26"/>
          <w:szCs w:val="26"/>
        </w:rPr>
        <w:t xml:space="preserve"> theo độ mảnh:</w:t>
      </w:r>
      <w:r>
        <w:rPr>
          <w:rFonts w:ascii="Times New Roman" w:cs="Times New Roman" w:eastAsia="Times New Roman" w:hAnsi="Times New Roman"/>
          <w:b w:val="false"/>
          <w:bCs w:val="false"/>
          <w:i w:val="false"/>
          <w:iCs w:val="false"/>
          <w:sz w:val="26"/>
          <w:szCs w:val="26"/>
        </w:rPr>
        <w:t xml:space="preserve"> λ &lt; 17: 0,05%; 17 ≤ λ ≤ 35: 0,1%; 35 &lt; λ ≤ 83: 0,2%; λ &gt; 83: 0,25%. Khi chưa dùng quá 50% khả năng chịu lực thì µ</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 = 0,05%.</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Hàm lượng tối đa µ</w:t>
      </w:r>
      <w:r>
        <w:rPr>
          <w:rFonts w:ascii="Times New Roman" w:cs="Times New Roman" w:eastAsia="Times New Roman" w:hAnsi="Times New Roman"/>
          <w:b/>
          <w:bCs/>
          <w:i w:val="false"/>
          <w:iCs w:val="false"/>
          <w:sz w:val="26"/>
          <w:szCs w:val="26"/>
          <w:vertAlign w:val="subscript"/>
        </w:rPr>
        <w:t xml:space="preserve">max</w:t>
      </w:r>
      <w:r>
        <w:rPr>
          <w:rFonts w:ascii="Times New Roman" w:cs="Times New Roman" w:eastAsia="Times New Roman" w:hAnsi="Times New Roman"/>
          <w:b/>
          <w:bCs/>
          <w:i w:val="false"/>
          <w:iCs w:val="false"/>
          <w:sz w:val="26"/>
          <w:szCs w:val="26"/>
        </w:rPr>
        <w:t xml:space="preserve">:</w:t>
      </w:r>
      <w:r>
        <w:rPr>
          <w:rFonts w:ascii="Times New Roman" w:cs="Times New Roman" w:eastAsia="Times New Roman" w:hAnsi="Times New Roman"/>
          <w:b w:val="false"/>
          <w:bCs w:val="false"/>
          <w:i w:val="false"/>
          <w:iCs w:val="false"/>
          <w:sz w:val="26"/>
          <w:szCs w:val="26"/>
        </w:rPr>
        <w:t xml:space="preserve"> lấy 3% để hạn chế dùng quá nhiều thép; tối đa 6% để thép và bê tông thường làm việc chung. Nên lấy µ</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 2µ</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 ≤ µ</w:t>
      </w:r>
      <w:r>
        <w:rPr>
          <w:rFonts w:ascii="Times New Roman" w:cs="Times New Roman" w:eastAsia="Times New Roman" w:hAnsi="Times New Roman"/>
          <w:b w:val="false"/>
          <w:bCs w:val="false"/>
          <w:i w:val="false"/>
          <w:iCs w:val="false"/>
          <w:sz w:val="26"/>
          <w:szCs w:val="26"/>
          <w:vertAlign w:val="subscript"/>
        </w:rPr>
        <w:t xml:space="preserve">t</w:t>
      </w:r>
      <w:r>
        <w:rPr>
          <w:rFonts w:ascii="Times New Roman" w:cs="Times New Roman" w:eastAsia="Times New Roman" w:hAnsi="Times New Roman"/>
          <w:b w:val="false"/>
          <w:bCs w:val="false"/>
          <w:i w:val="false"/>
          <w:iCs w:val="false"/>
          <w:sz w:val="26"/>
          <w:szCs w:val="26"/>
        </w:rPr>
        <w:t xml:space="preserve"> ≤ µ</w:t>
      </w:r>
      <w:r>
        <w:rPr>
          <w:rFonts w:ascii="Times New Roman" w:cs="Times New Roman" w:eastAsia="Times New Roman" w:hAnsi="Times New Roman"/>
          <w:b w:val="false"/>
          <w:bCs w:val="false"/>
          <w:i w:val="false"/>
          <w:iCs w:val="false"/>
          <w:sz w:val="26"/>
          <w:szCs w:val="26"/>
          <w:vertAlign w:val="subscript"/>
        </w:rPr>
        <w:t xml:space="preserve">max</w:t>
      </w:r>
      <w:r>
        <w:rPr>
          <w:rFonts w:ascii="Times New Roman" w:cs="Times New Roman" w:eastAsia="Times New Roman" w:hAnsi="Times New Roman"/>
          <w:b w:val="false"/>
          <w:bCs w:val="false"/>
          <w:i w:val="false"/>
          <w:iCs w:val="false"/>
          <w:sz w:val="26"/>
          <w:szCs w:val="26"/>
        </w:rPr>
        <w:t xml:space="preserve">.</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Lớp bảo vệ và khoảng hở:</w:t>
      </w:r>
      <w:r>
        <w:rPr>
          <w:rFonts w:ascii="Times New Roman" w:cs="Times New Roman" w:eastAsia="Times New Roman" w:hAnsi="Times New Roman"/>
          <w:b w:val="false"/>
          <w:bCs w:val="false"/>
          <w:i w:val="false"/>
          <w:iCs w:val="false"/>
          <w:sz w:val="26"/>
          <w:szCs w:val="26"/>
        </w:rPr>
        <w:t xml:space="preserve"> chiều dày lớp bảo vệ không nhỏ hơn ϕ và C</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(cột 20, ngoài trời 25 mm); khoảng hở giữa các thanh t ≥ max(ϕ</w:t>
      </w:r>
      <w:r>
        <w:rPr>
          <w:rFonts w:ascii="Times New Roman" w:cs="Times New Roman" w:eastAsia="Times New Roman" w:hAnsi="Times New Roman"/>
          <w:b w:val="false"/>
          <w:bCs w:val="false"/>
          <w:i w:val="false"/>
          <w:iCs w:val="false"/>
          <w:sz w:val="26"/>
          <w:szCs w:val="26"/>
          <w:vertAlign w:val="subscript"/>
        </w:rPr>
        <w:t xml:space="preserve">max</w:t>
      </w:r>
      <w:r>
        <w:rPr>
          <w:rFonts w:ascii="Times New Roman" w:cs="Times New Roman" w:eastAsia="Times New Roman" w:hAnsi="Times New Roman"/>
          <w:b w:val="false"/>
          <w:bCs w:val="false"/>
          <w:i w:val="false"/>
          <w:iCs w:val="false"/>
          <w:sz w:val="26"/>
          <w:szCs w:val="26"/>
        </w:rPr>
        <w:t xml:space="preserve">; 25 mm) khi cốt thép đặt ngang hoặc xiên lúc đổ bê tông, đặt dưới; 30 mm khi đặt trên.</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BTCT, §5.2.1, tr.126–129 (Bảng 5.1, công thức 5.1); §3.5.5, tr.58.</w:t>
      </w:r>
    </w:p>
    <w:p>
      <w:pPr>
        <w:pStyle w:val="Heading2"/>
        <w:keepNext/>
        <w:spacing w:after="120" w:before="320"/>
      </w:pPr>
      <w:r>
        <w:rPr>
          <w:rFonts w:ascii="Times New Roman" w:cs="Times New Roman" w:eastAsia="Times New Roman" w:hAnsi="Times New Roman"/>
          <w:b/>
          <w:bCs/>
          <w:color w:val="1F4E79"/>
          <w:sz w:val="28"/>
          <w:szCs w:val="28"/>
        </w:rPr>
        <w:t xml:space="preserve">Câu 2.10. </w:t>
      </w:r>
      <w:r>
        <w:rPr>
          <w:rFonts w:ascii="Times New Roman" w:cs="Times New Roman" w:eastAsia="Times New Roman" w:hAnsi="Times New Roman"/>
          <w:b/>
          <w:bCs/>
          <w:sz w:val="28"/>
          <w:szCs w:val="28"/>
        </w:rPr>
        <w:t xml:space="preserve">Tác dụng của cốt thép dọc cấu tạo và cốt thép ngang trong cấu kiện BTCT chịu nén và yêu cầu cấu tạo.</w:t>
      </w:r>
    </w:p>
    <w:p>
      <w:pPr>
        <w:spacing w:after="100" w:before="0" w:line="300"/>
        <w:jc w:val="both"/>
      </w:pPr>
      <w:r>
        <w:rPr>
          <w:rFonts w:ascii="Times New Roman" w:cs="Times New Roman" w:eastAsia="Times New Roman" w:hAnsi="Times New Roman"/>
          <w:b/>
          <w:bCs/>
          <w:i w:val="false"/>
          <w:iCs w:val="false"/>
          <w:sz w:val="26"/>
          <w:szCs w:val="26"/>
        </w:rPr>
        <w:t xml:space="preserve">Cốt thép dọc cấu tạo.</w:t>
      </w:r>
      <w:r>
        <w:rPr>
          <w:rFonts w:ascii="Times New Roman" w:cs="Times New Roman" w:eastAsia="Times New Roman" w:hAnsi="Times New Roman"/>
          <w:b w:val="false"/>
          <w:bCs w:val="false"/>
          <w:i w:val="false"/>
          <w:iCs w:val="false"/>
          <w:sz w:val="26"/>
          <w:szCs w:val="26"/>
        </w:rPr>
        <w:t xml:space="preserve"> Với cấu kiện nén lệch tâm có h &gt; 500 mm mà cốt thép 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đặt tập trung theo cạnh b, phải đặt thêm cốt dọc cấu tạo vào khoảng giữa cạnh h. Tác dụng: chịu các ứng suất do bê tông co ngót, thay đổi nhiệt độ; giữ ổn định cho những nhánh cốt đai quá dài. Yêu cầu: ϕ ≥ 12 mm, khoảng cách theo phương cạnh h không quá S</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 500 mm. Khi đã đặt cốt dọc chịu lực theo chu vi thì không cần đặt cốt dọc cấu tạo nữa.</w:t>
      </w:r>
    </w:p>
    <w:p>
      <w:pPr>
        <w:keepNext/>
        <w:spacing w:after="100" w:before="0" w:line="300"/>
        <w:jc w:val="both"/>
      </w:pPr>
      <w:r>
        <w:rPr>
          <w:rFonts w:ascii="Times New Roman" w:cs="Times New Roman" w:eastAsia="Times New Roman" w:hAnsi="Times New Roman"/>
          <w:b/>
          <w:bCs/>
          <w:i w:val="false"/>
          <w:iCs w:val="false"/>
          <w:sz w:val="26"/>
          <w:szCs w:val="26"/>
        </w:rPr>
        <w:t xml:space="preserve">Cốt thép ngang (cốt đai).</w:t>
      </w:r>
      <w:r>
        <w:rPr>
          <w:rFonts w:ascii="Times New Roman" w:cs="Times New Roman" w:eastAsia="Times New Roman" w:hAnsi="Times New Roman"/>
          <w:b w:val="false"/>
          <w:bCs w:val="false"/>
          <w:i w:val="false"/>
          <w:iCs w:val="false"/>
          <w:sz w:val="26"/>
          <w:szCs w:val="26"/>
        </w:rPr>
        <w:t xml:space="preserve"> Tác dụng: giữ vị trí cốt dọc khi thi công, giữ ổn định cho cốt dọc chịu nén (không cho phình ra ngoài), tham gia chịu lực cắt khi lực cắt khá lớn.</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Đường kính:</w:t>
      </w:r>
      <w:r>
        <w:rPr>
          <w:rFonts w:ascii="Times New Roman" w:cs="Times New Roman" w:eastAsia="Times New Roman" w:hAnsi="Times New Roman"/>
          <w:b w:val="false"/>
          <w:bCs w:val="false"/>
          <w:i w:val="false"/>
          <w:iCs w:val="false"/>
          <w:sz w:val="26"/>
          <w:szCs w:val="26"/>
        </w:rPr>
        <w:t xml:space="preserve"> ϕ</w:t>
      </w:r>
      <w:r>
        <w:rPr>
          <w:rFonts w:ascii="Times New Roman" w:cs="Times New Roman" w:eastAsia="Times New Roman" w:hAnsi="Times New Roman"/>
          <w:b w:val="false"/>
          <w:bCs w:val="false"/>
          <w:i w:val="false"/>
          <w:iCs w:val="false"/>
          <w:sz w:val="26"/>
          <w:szCs w:val="26"/>
          <w:vertAlign w:val="subscript"/>
        </w:rPr>
        <w:t xml:space="preserve">d</w:t>
      </w:r>
      <w:r>
        <w:rPr>
          <w:rFonts w:ascii="Times New Roman" w:cs="Times New Roman" w:eastAsia="Times New Roman" w:hAnsi="Times New Roman"/>
          <w:b w:val="false"/>
          <w:bCs w:val="false"/>
          <w:i w:val="false"/>
          <w:iCs w:val="false"/>
          <w:sz w:val="26"/>
          <w:szCs w:val="26"/>
        </w:rPr>
        <w:t xml:space="preserve"> ≥ ¼ϕ</w:t>
      </w:r>
      <w:r>
        <w:rPr>
          <w:rFonts w:ascii="Times New Roman" w:cs="Times New Roman" w:eastAsia="Times New Roman" w:hAnsi="Times New Roman"/>
          <w:b w:val="false"/>
          <w:bCs w:val="false"/>
          <w:i w:val="false"/>
          <w:iCs w:val="false"/>
          <w:sz w:val="26"/>
          <w:szCs w:val="26"/>
          <w:vertAlign w:val="subscript"/>
        </w:rPr>
        <w:t xml:space="preserve">max</w:t>
      </w:r>
      <w:r>
        <w:rPr>
          <w:rFonts w:ascii="Times New Roman" w:cs="Times New Roman" w:eastAsia="Times New Roman" w:hAnsi="Times New Roman"/>
          <w:b w:val="false"/>
          <w:bCs w:val="false"/>
          <w:i w:val="false"/>
          <w:iCs w:val="false"/>
          <w:sz w:val="26"/>
          <w:szCs w:val="26"/>
        </w:rPr>
        <w:t xml:space="preserve"> và ≥ 5 mm.</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Khoảng cách:</w:t>
      </w:r>
      <w:r>
        <w:rPr>
          <w:rFonts w:ascii="Times New Roman" w:cs="Times New Roman" w:eastAsia="Times New Roman" w:hAnsi="Times New Roman"/>
          <w:b w:val="false"/>
          <w:bCs w:val="false"/>
          <w:i w:val="false"/>
          <w:iCs w:val="false"/>
          <w:sz w:val="26"/>
          <w:szCs w:val="26"/>
        </w:rPr>
        <w:t xml:space="preserve"> a</w:t>
      </w:r>
      <w:r>
        <w:rPr>
          <w:rFonts w:ascii="Times New Roman" w:cs="Times New Roman" w:eastAsia="Times New Roman" w:hAnsi="Times New Roman"/>
          <w:b w:val="false"/>
          <w:bCs w:val="false"/>
          <w:i w:val="false"/>
          <w:iCs w:val="false"/>
          <w:sz w:val="26"/>
          <w:szCs w:val="26"/>
          <w:vertAlign w:val="subscript"/>
        </w:rPr>
        <w:t xml:space="preserve">d</w:t>
      </w:r>
      <w:r>
        <w:rPr>
          <w:rFonts w:ascii="Times New Roman" w:cs="Times New Roman" w:eastAsia="Times New Roman" w:hAnsi="Times New Roman"/>
          <w:b w:val="false"/>
          <w:bCs w:val="false"/>
          <w:i w:val="false"/>
          <w:iCs w:val="false"/>
          <w:sz w:val="26"/>
          <w:szCs w:val="26"/>
        </w:rPr>
        <w:t xml:space="preserve"> ≤ kϕ</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 và ≤ a</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khi R</w:t>
      </w:r>
      <w:r>
        <w:rPr>
          <w:rFonts w:ascii="Times New Roman" w:cs="Times New Roman" w:eastAsia="Times New Roman" w:hAnsi="Times New Roman"/>
          <w:b w:val="false"/>
          <w:bCs w:val="false"/>
          <w:i w:val="false"/>
          <w:iCs w:val="false"/>
          <w:sz w:val="26"/>
          <w:szCs w:val="26"/>
          <w:vertAlign w:val="subscript"/>
        </w:rPr>
        <w:t xml:space="preserve">sc</w:t>
      </w:r>
      <w:r>
        <w:rPr>
          <w:rFonts w:ascii="Times New Roman" w:cs="Times New Roman" w:eastAsia="Times New Roman" w:hAnsi="Times New Roman"/>
          <w:b w:val="false"/>
          <w:bCs w:val="false"/>
          <w:i w:val="false"/>
          <w:iCs w:val="false"/>
          <w:sz w:val="26"/>
          <w:szCs w:val="26"/>
        </w:rPr>
        <w:t xml:space="preserve"> ≤ 400 MPa lấy k = 15, a</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 500 mm; khi R</w:t>
      </w:r>
      <w:r>
        <w:rPr>
          <w:rFonts w:ascii="Times New Roman" w:cs="Times New Roman" w:eastAsia="Times New Roman" w:hAnsi="Times New Roman"/>
          <w:b w:val="false"/>
          <w:bCs w:val="false"/>
          <w:i w:val="false"/>
          <w:iCs w:val="false"/>
          <w:sz w:val="26"/>
          <w:szCs w:val="26"/>
          <w:vertAlign w:val="subscript"/>
        </w:rPr>
        <w:t xml:space="preserve">sc</w:t>
      </w:r>
      <w:r>
        <w:rPr>
          <w:rFonts w:ascii="Times New Roman" w:cs="Times New Roman" w:eastAsia="Times New Roman" w:hAnsi="Times New Roman"/>
          <w:b w:val="false"/>
          <w:bCs w:val="false"/>
          <w:i w:val="false"/>
          <w:iCs w:val="false"/>
          <w:sz w:val="26"/>
          <w:szCs w:val="26"/>
        </w:rPr>
        <w:t xml:space="preserve"> &gt; 400 MPa lấy k = 12, a</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 400 mm; nếu µ′ &gt; 1,5% (hoặc toàn tiết diện nén mà µ</w:t>
      </w:r>
      <w:r>
        <w:rPr>
          <w:rFonts w:ascii="Times New Roman" w:cs="Times New Roman" w:eastAsia="Times New Roman" w:hAnsi="Times New Roman"/>
          <w:b w:val="false"/>
          <w:bCs w:val="false"/>
          <w:i w:val="false"/>
          <w:iCs w:val="false"/>
          <w:sz w:val="26"/>
          <w:szCs w:val="26"/>
          <w:vertAlign w:val="subscript"/>
        </w:rPr>
        <w:t xml:space="preserve">t</w:t>
      </w:r>
      <w:r>
        <w:rPr>
          <w:rFonts w:ascii="Times New Roman" w:cs="Times New Roman" w:eastAsia="Times New Roman" w:hAnsi="Times New Roman"/>
          <w:b w:val="false"/>
          <w:bCs w:val="false"/>
          <w:i w:val="false"/>
          <w:iCs w:val="false"/>
          <w:sz w:val="26"/>
          <w:szCs w:val="26"/>
        </w:rPr>
        <w:t xml:space="preserve"> &gt; 3%) thì k = 10, a</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 300 mm; trong đoạn nối chồng cốt dọc: a</w:t>
      </w:r>
      <w:r>
        <w:rPr>
          <w:rFonts w:ascii="Times New Roman" w:cs="Times New Roman" w:eastAsia="Times New Roman" w:hAnsi="Times New Roman"/>
          <w:b w:val="false"/>
          <w:bCs w:val="false"/>
          <w:i w:val="false"/>
          <w:iCs w:val="false"/>
          <w:sz w:val="26"/>
          <w:szCs w:val="26"/>
          <w:vertAlign w:val="subscript"/>
        </w:rPr>
        <w:t xml:space="preserve">d</w:t>
      </w:r>
      <w:r>
        <w:rPr>
          <w:rFonts w:ascii="Times New Roman" w:cs="Times New Roman" w:eastAsia="Times New Roman" w:hAnsi="Times New Roman"/>
          <w:b w:val="false"/>
          <w:bCs w:val="false"/>
          <w:i w:val="false"/>
          <w:iCs w:val="false"/>
          <w:sz w:val="26"/>
          <w:szCs w:val="26"/>
        </w:rPr>
        <w:t xml:space="preserve"> ≤ 10ϕ.</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Cấu tạo:</w:t>
      </w:r>
      <w:r>
        <w:rPr>
          <w:rFonts w:ascii="Times New Roman" w:cs="Times New Roman" w:eastAsia="Times New Roman" w:hAnsi="Times New Roman"/>
          <w:b w:val="false"/>
          <w:bCs w:val="false"/>
          <w:i w:val="false"/>
          <w:iCs w:val="false"/>
          <w:sz w:val="26"/>
          <w:szCs w:val="26"/>
        </w:rPr>
        <w:t xml:space="preserve"> cốt đai bao quanh toàn bộ cốt dọc, giữ cho cốt dọc chịu nén không bị phình ra theo mọi hướng: các thanh cốt dọc (tối thiểu cách một thanh) đặt vào chỗ uốn của cốt đai, và chỗ uốn này cách nhau không quá 400 mm theo cạnh tiết diện. Khi bề rộng tiết diện ≤ 400 mm và trên mỗi cạnh có không quá 4 thanh cốt dọc thì được dùng một cốt đai bao quanh.</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BTCT, §5.2.2–§5.2.3, tr.129–130 (hình 5.5).</w:t>
      </w:r>
    </w:p>
    <w:p>
      <w:pPr>
        <w:pStyle w:val="Heading2"/>
        <w:keepNext/>
        <w:spacing w:after="120" w:before="320"/>
      </w:pPr>
      <w:r>
        <w:rPr>
          <w:rFonts w:ascii="Times New Roman" w:cs="Times New Roman" w:eastAsia="Times New Roman" w:hAnsi="Times New Roman"/>
          <w:b/>
          <w:bCs/>
          <w:color w:val="1F4E79"/>
          <w:sz w:val="28"/>
          <w:szCs w:val="28"/>
        </w:rPr>
        <w:t xml:space="preserve">Câu 2.11. </w:t>
      </w:r>
      <w:r>
        <w:rPr>
          <w:rFonts w:ascii="Times New Roman" w:cs="Times New Roman" w:eastAsia="Times New Roman" w:hAnsi="Times New Roman"/>
          <w:b/>
          <w:bCs/>
          <w:sz w:val="28"/>
          <w:szCs w:val="28"/>
        </w:rPr>
        <w:t xml:space="preserve">Thành lập công thức tính khả năng chịu lực của cấu kiện chịu uốn tiết diện chữ nhật đặt cốt kép.</w:t>
      </w:r>
    </w:p>
    <w:p>
      <w:pPr>
        <w:keepNext/>
        <w:spacing w:after="40" w:before="80"/>
        <w:jc w:val="center"/>
      </w:pPr>
      <w:r>
        <w:drawing>
          <wp:inline distT="0" distB="0" distL="0" distR="0">
            <wp:extent cx="5715000" cy="2924175"/>
            <wp:effectExtent t="0" r="0" b="0" l="0"/>
            <wp:docPr id="1" name="fig_double.png" descr="Tiết diện chữ nhật đặt cốt kép" title="Tiết diện chữ nhật đặt cốt k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24175"/>
                    </a:xfrm>
                    <a:prstGeom prst="rect">
                      <a:avLst/>
                    </a:prstGeom>
                  </pic:spPr>
                </pic:pic>
              </a:graphicData>
            </a:graphic>
          </wp:inline>
        </w:drawing>
      </w:r>
    </w:p>
    <w:p>
      <w:pPr>
        <w:spacing w:after="140"/>
        <w:jc w:val="center"/>
      </w:pPr>
      <w:r>
        <w:rPr>
          <w:rFonts w:ascii="Times New Roman" w:cs="Times New Roman" w:eastAsia="Times New Roman" w:hAnsi="Times New Roman"/>
          <w:b w:val="false"/>
          <w:bCs w:val="false"/>
          <w:i/>
          <w:iCs/>
          <w:color w:val="595959"/>
          <w:sz w:val="20"/>
          <w:szCs w:val="20"/>
        </w:rPr>
        <w:t xml:space="preserve">Tiết diện chữ nhật đặt cốt kép</w:t>
      </w:r>
    </w:p>
    <w:p>
      <w:pPr>
        <w:keepNext/>
        <w:spacing w:after="100" w:before="0" w:line="300"/>
        <w:jc w:val="both"/>
      </w:pPr>
      <w:r>
        <w:rPr>
          <w:rFonts w:ascii="Times New Roman" w:cs="Times New Roman" w:eastAsia="Times New Roman" w:hAnsi="Times New Roman"/>
          <w:b w:val="false"/>
          <w:bCs w:val="false"/>
          <w:i w:val="false"/>
          <w:iCs w:val="false"/>
          <w:sz w:val="26"/>
          <w:szCs w:val="26"/>
        </w:rPr>
        <w:t xml:space="preserve">Cốt thép chịu nén 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(khoảng cách a′ đến mép nén) làm việc đến R</w:t>
      </w:r>
      <w:r>
        <w:rPr>
          <w:rFonts w:ascii="Times New Roman" w:cs="Times New Roman" w:eastAsia="Times New Roman" w:hAnsi="Times New Roman"/>
          <w:b w:val="false"/>
          <w:bCs w:val="false"/>
          <w:i w:val="false"/>
          <w:iCs w:val="false"/>
          <w:sz w:val="26"/>
          <w:szCs w:val="26"/>
          <w:vertAlign w:val="subscript"/>
        </w:rPr>
        <w:t xml:space="preserve">sc</w:t>
      </w:r>
      <w:r>
        <w:rPr>
          <w:rFonts w:ascii="Times New Roman" w:cs="Times New Roman" w:eastAsia="Times New Roman" w:hAnsi="Times New Roman"/>
          <w:b w:val="false"/>
          <w:bCs w:val="false"/>
          <w:i w:val="false"/>
          <w:iCs w:val="false"/>
          <w:sz w:val="26"/>
          <w:szCs w:val="26"/>
        </w:rPr>
        <w:t xml:space="preserve"> khi x ≥ 2a′. Phương trình hình chiếu lực và mô men đối với trọng tâm cốt thép chịu kéo:</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R</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·b·x + R</w:t>
      </w:r>
      <w:r>
        <w:rPr>
          <w:rFonts w:ascii="Times New Roman" w:cs="Times New Roman" w:eastAsia="Times New Roman" w:hAnsi="Times New Roman"/>
          <w:b w:val="false"/>
          <w:bCs w:val="false"/>
          <w:i w:val="false"/>
          <w:iCs w:val="false"/>
          <w:sz w:val="26"/>
          <w:szCs w:val="26"/>
          <w:vertAlign w:val="subscript"/>
        </w:rPr>
        <w:t xml:space="preserve">sc</w:t>
      </w:r>
      <w:r>
        <w:rPr>
          <w:rFonts w:ascii="Times New Roman" w:cs="Times New Roman" w:eastAsia="Times New Roman" w:hAnsi="Times New Roman"/>
          <w:b w:val="false"/>
          <w:bCs w:val="false"/>
          <w:i w:val="false"/>
          <w:iCs w:val="false"/>
          <w:sz w:val="26"/>
          <w:szCs w:val="26"/>
        </w:rPr>
        <w:t xml:space="preserve">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   x = (R</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 R</w:t>
      </w:r>
      <w:r>
        <w:rPr>
          <w:rFonts w:ascii="Times New Roman" w:cs="Times New Roman" w:eastAsia="Times New Roman" w:hAnsi="Times New Roman"/>
          <w:b w:val="false"/>
          <w:bCs w:val="false"/>
          <w:i w:val="false"/>
          <w:iCs w:val="false"/>
          <w:sz w:val="26"/>
          <w:szCs w:val="26"/>
          <w:vertAlign w:val="subscript"/>
        </w:rPr>
        <w:t xml:space="preserve">sc</w:t>
      </w:r>
      <w:r>
        <w:rPr>
          <w:rFonts w:ascii="Times New Roman" w:cs="Times New Roman" w:eastAsia="Times New Roman" w:hAnsi="Times New Roman"/>
          <w:b w:val="false"/>
          <w:bCs w:val="false"/>
          <w:i w:val="false"/>
          <w:iCs w:val="false"/>
          <w:sz w:val="26"/>
          <w:szCs w:val="26"/>
        </w:rPr>
        <w:t xml:space="preserve">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·b)</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M ≤ M</w:t>
      </w:r>
      <w:r>
        <w:rPr>
          <w:rFonts w:ascii="Times New Roman" w:cs="Times New Roman" w:eastAsia="Times New Roman" w:hAnsi="Times New Roman"/>
          <w:b w:val="false"/>
          <w:bCs w:val="false"/>
          <w:i w:val="false"/>
          <w:iCs w:val="false"/>
          <w:sz w:val="26"/>
          <w:szCs w:val="26"/>
          <w:vertAlign w:val="subscript"/>
        </w:rPr>
        <w:t xml:space="preserve">gh</w:t>
      </w:r>
      <w:r>
        <w:rPr>
          <w:rFonts w:ascii="Times New Roman" w:cs="Times New Roman" w:eastAsia="Times New Roman" w:hAnsi="Times New Roman"/>
          <w:b w:val="false"/>
          <w:bCs w:val="false"/>
          <w:i w:val="false"/>
          <w:iCs w:val="false"/>
          <w:sz w:val="26"/>
          <w:szCs w:val="26"/>
        </w:rPr>
        <w:t xml:space="preserve"> =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·b·x·(h</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 x/2) + R</w:t>
      </w:r>
      <w:r>
        <w:rPr>
          <w:rFonts w:ascii="Times New Roman" w:cs="Times New Roman" w:eastAsia="Times New Roman" w:hAnsi="Times New Roman"/>
          <w:b w:val="false"/>
          <w:bCs w:val="false"/>
          <w:i w:val="false"/>
          <w:iCs w:val="false"/>
          <w:sz w:val="26"/>
          <w:szCs w:val="26"/>
          <w:vertAlign w:val="subscript"/>
        </w:rPr>
        <w:t xml:space="preserve">sc</w:t>
      </w:r>
      <w:r>
        <w:rPr>
          <w:rFonts w:ascii="Times New Roman" w:cs="Times New Roman" w:eastAsia="Times New Roman" w:hAnsi="Times New Roman"/>
          <w:b w:val="false"/>
          <w:bCs w:val="false"/>
          <w:i w:val="false"/>
          <w:iCs w:val="false"/>
          <w:sz w:val="26"/>
          <w:szCs w:val="26"/>
        </w:rPr>
        <w:t xml:space="preserve">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 a′)</w:t>
      </w:r>
    </w:p>
    <w:p>
      <w:pPr>
        <w:keepNext/>
        <w:spacing w:after="100" w:before="0" w:line="300"/>
        <w:jc w:val="both"/>
      </w:pPr>
      <w:r>
        <w:rPr>
          <w:rFonts w:ascii="Times New Roman" w:cs="Times New Roman" w:eastAsia="Times New Roman" w:hAnsi="Times New Roman"/>
          <w:b/>
          <w:bCs/>
          <w:i w:val="false"/>
          <w:iCs w:val="false"/>
          <w:sz w:val="26"/>
          <w:szCs w:val="26"/>
        </w:rPr>
        <w:t xml:space="preserve">Điều kiện áp dụng:</w:t>
      </w:r>
      <w:r>
        <w:rPr>
          <w:rFonts w:ascii="Times New Roman" w:cs="Times New Roman" w:eastAsia="Times New Roman" w:hAnsi="Times New Roman"/>
          <w:b w:val="false"/>
          <w:bCs w:val="false"/>
          <w:i w:val="false"/>
          <w:iCs w:val="false"/>
          <w:sz w:val="26"/>
          <w:szCs w:val="26"/>
        </w:rPr>
        <w:t xml:space="preserve"> 2a′ ≤ x ≤ ξ</w:t>
      </w:r>
      <w:r>
        <w:rPr>
          <w:rFonts w:ascii="Times New Roman" w:cs="Times New Roman" w:eastAsia="Times New Roman" w:hAnsi="Times New Roman"/>
          <w:b w:val="false"/>
          <w:bCs w:val="false"/>
          <w:i w:val="false"/>
          <w:iCs w:val="false"/>
          <w:sz w:val="26"/>
          <w:szCs w:val="26"/>
          <w:vertAlign w:val="subscript"/>
        </w:rPr>
        <w:t xml:space="preserve">R</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w:t>
      </w:r>
    </w:p>
    <w:p>
      <w:pPr>
        <w:pStyle w:val="ListParagraph"/>
        <w:keepNext w:val="false"/>
        <w:numPr>
          <w:ilvl w:val="0"/>
          <w:numId w:val="2"/>
        </w:numPr>
        <w:spacing w:after="70" w:line="300"/>
        <w:jc w:val="both"/>
      </w:pPr>
      <w:r>
        <w:rPr>
          <w:rFonts w:ascii="Times New Roman" w:cs="Times New Roman" w:eastAsia="Times New Roman" w:hAnsi="Times New Roman"/>
          <w:b w:val="false"/>
          <w:bCs w:val="false"/>
          <w:i w:val="false"/>
          <w:iCs w:val="false"/>
          <w:sz w:val="26"/>
          <w:szCs w:val="26"/>
        </w:rPr>
        <w:t xml:space="preserve">x ≤ ξ</w:t>
      </w:r>
      <w:r>
        <w:rPr>
          <w:rFonts w:ascii="Times New Roman" w:cs="Times New Roman" w:eastAsia="Times New Roman" w:hAnsi="Times New Roman"/>
          <w:b w:val="false"/>
          <w:bCs w:val="false"/>
          <w:i w:val="false"/>
          <w:iCs w:val="false"/>
          <w:sz w:val="26"/>
          <w:szCs w:val="26"/>
          <w:vertAlign w:val="subscript"/>
        </w:rPr>
        <w:t xml:space="preserve">R</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bảo đảm cốt thép chịu kéo đạt R</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(tránh phá hoại giòn).</w:t>
      </w:r>
    </w:p>
    <w:p>
      <w:pPr>
        <w:pStyle w:val="ListParagraph"/>
        <w:keepNext/>
        <w:numPr>
          <w:ilvl w:val="0"/>
          <w:numId w:val="2"/>
        </w:numPr>
        <w:spacing w:after="70" w:line="300"/>
        <w:jc w:val="both"/>
      </w:pPr>
      <w:r>
        <w:rPr>
          <w:rFonts w:ascii="Times New Roman" w:cs="Times New Roman" w:eastAsia="Times New Roman" w:hAnsi="Times New Roman"/>
          <w:b w:val="false"/>
          <w:bCs w:val="false"/>
          <w:i w:val="false"/>
          <w:iCs w:val="false"/>
          <w:sz w:val="26"/>
          <w:szCs w:val="26"/>
        </w:rPr>
        <w:t xml:space="preserve">x ≥ 2a′: bảo đảm cốt thép chịu nén đạt R</w:t>
      </w:r>
      <w:r>
        <w:rPr>
          <w:rFonts w:ascii="Times New Roman" w:cs="Times New Roman" w:eastAsia="Times New Roman" w:hAnsi="Times New Roman"/>
          <w:b w:val="false"/>
          <w:bCs w:val="false"/>
          <w:i w:val="false"/>
          <w:iCs w:val="false"/>
          <w:sz w:val="26"/>
          <w:szCs w:val="26"/>
          <w:vertAlign w:val="subscript"/>
        </w:rPr>
        <w:t xml:space="preserve">sc</w:t>
      </w:r>
      <w:r>
        <w:rPr>
          <w:rFonts w:ascii="Times New Roman" w:cs="Times New Roman" w:eastAsia="Times New Roman" w:hAnsi="Times New Roman"/>
          <w:b w:val="false"/>
          <w:bCs w:val="false"/>
          <w:i w:val="false"/>
          <w:iCs w:val="false"/>
          <w:sz w:val="26"/>
          <w:szCs w:val="26"/>
        </w:rPr>
        <w:t xml:space="preserve">. Nếu x &lt; 2a′ thì cốt thép chịu nén chưa chảy; thiên về an toàn lấy mô men đối với trọng tâm cốt thép chịu nén:</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M</w:t>
      </w:r>
      <w:r>
        <w:rPr>
          <w:rFonts w:ascii="Times New Roman" w:cs="Times New Roman" w:eastAsia="Times New Roman" w:hAnsi="Times New Roman"/>
          <w:b w:val="false"/>
          <w:bCs w:val="false"/>
          <w:i w:val="false"/>
          <w:iCs w:val="false"/>
          <w:sz w:val="26"/>
          <w:szCs w:val="26"/>
          <w:vertAlign w:val="subscript"/>
        </w:rPr>
        <w:t xml:space="preserve">gh</w:t>
      </w:r>
      <w:r>
        <w:rPr>
          <w:rFonts w:ascii="Times New Roman" w:cs="Times New Roman" w:eastAsia="Times New Roman" w:hAnsi="Times New Roman"/>
          <w:b w:val="false"/>
          <w:bCs w:val="false"/>
          <w:i w:val="false"/>
          <w:iCs w:val="false"/>
          <w:sz w:val="26"/>
          <w:szCs w:val="26"/>
        </w:rPr>
        <w:t xml:space="preserve"> = R</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 a′)</w:t>
      </w:r>
    </w:p>
    <w:p>
      <w:pPr>
        <w:spacing w:after="100" w:before="0" w:line="300"/>
        <w:jc w:val="both"/>
      </w:pPr>
      <w:r>
        <w:rPr>
          <w:rFonts w:ascii="Times New Roman" w:cs="Times New Roman" w:eastAsia="Times New Roman" w:hAnsi="Times New Roman"/>
          <w:b/>
          <w:bCs/>
          <w:i w:val="false"/>
          <w:iCs w:val="false"/>
          <w:sz w:val="26"/>
          <w:szCs w:val="26"/>
        </w:rPr>
        <w:t xml:space="preserve">Bài toán thiết kế</w:t>
      </w:r>
      <w:r>
        <w:rPr>
          <w:rFonts w:ascii="Times New Roman" w:cs="Times New Roman" w:eastAsia="Times New Roman" w:hAnsi="Times New Roman"/>
          <w:b w:val="false"/>
          <w:bCs w:val="false"/>
          <w:i w:val="false"/>
          <w:iCs w:val="false"/>
          <w:sz w:val="26"/>
          <w:szCs w:val="26"/>
        </w:rPr>
        <w:t xml:space="preserve"> đặt cốt kép khi α</w:t>
      </w:r>
      <w:r>
        <w:rPr>
          <w:rFonts w:ascii="Times New Roman" w:cs="Times New Roman" w:eastAsia="Times New Roman" w:hAnsi="Times New Roman"/>
          <w:b w:val="false"/>
          <w:bCs w:val="false"/>
          <w:i w:val="false"/>
          <w:iCs w:val="false"/>
          <w:sz w:val="26"/>
          <w:szCs w:val="26"/>
          <w:vertAlign w:val="subscript"/>
        </w:rPr>
        <w:t xml:space="preserve">m</w:t>
      </w:r>
      <w:r>
        <w:rPr>
          <w:rFonts w:ascii="Times New Roman" w:cs="Times New Roman" w:eastAsia="Times New Roman" w:hAnsi="Times New Roman"/>
          <w:b w:val="false"/>
          <w:bCs w:val="false"/>
          <w:i w:val="false"/>
          <w:iCs w:val="false"/>
          <w:sz w:val="26"/>
          <w:szCs w:val="26"/>
        </w:rPr>
        <w:t xml:space="preserve"> = M /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·b·h</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²) &gt; α</w:t>
      </w:r>
      <w:r>
        <w:rPr>
          <w:rFonts w:ascii="Times New Roman" w:cs="Times New Roman" w:eastAsia="Times New Roman" w:hAnsi="Times New Roman"/>
          <w:b w:val="false"/>
          <w:bCs w:val="false"/>
          <w:i w:val="false"/>
          <w:iCs w:val="false"/>
          <w:sz w:val="26"/>
          <w:szCs w:val="26"/>
          <w:vertAlign w:val="subscript"/>
        </w:rPr>
        <w:t xml:space="preserve">R</w:t>
      </w:r>
      <w:r>
        <w:rPr>
          <w:rFonts w:ascii="Times New Roman" w:cs="Times New Roman" w:eastAsia="Times New Roman" w:hAnsi="Times New Roman"/>
          <w:b w:val="false"/>
          <w:bCs w:val="false"/>
          <w:i w:val="false"/>
          <w:iCs w:val="false"/>
          <w:sz w:val="26"/>
          <w:szCs w:val="26"/>
        </w:rPr>
        <w:t xml:space="preserve"> (hoặc cho trước 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tính 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từ x = ξ</w:t>
      </w:r>
      <w:r>
        <w:rPr>
          <w:rFonts w:ascii="Times New Roman" w:cs="Times New Roman" w:eastAsia="Times New Roman" w:hAnsi="Times New Roman"/>
          <w:b w:val="false"/>
          <w:bCs w:val="false"/>
          <w:i w:val="false"/>
          <w:iCs w:val="false"/>
          <w:sz w:val="26"/>
          <w:szCs w:val="26"/>
          <w:vertAlign w:val="subscript"/>
        </w:rPr>
        <w:t xml:space="preserve">R</w:t>
      </w:r>
      <w:r>
        <w:rPr>
          <w:rFonts w:ascii="Times New Roman" w:cs="Times New Roman" w:eastAsia="Times New Roman" w:hAnsi="Times New Roman"/>
          <w:b w:val="false"/>
          <w:bCs w:val="false"/>
          <w:i w:val="false"/>
          <w:iCs w:val="false"/>
          <w:sz w:val="26"/>
          <w:szCs w:val="26"/>
        </w:rPr>
        <w:t xml:space="preserve">h</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rồi tính A</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theo phương trình trên.</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BTCT, §4.4, tr.73–85 (mục tiết diện chữ nhật đặt cốt kép).</w:t>
      </w:r>
    </w:p>
    <w:p>
      <w:pPr>
        <w:pStyle w:val="Heading2"/>
        <w:keepNext/>
        <w:spacing w:after="120" w:before="320"/>
      </w:pPr>
      <w:r>
        <w:rPr>
          <w:rFonts w:ascii="Times New Roman" w:cs="Times New Roman" w:eastAsia="Times New Roman" w:hAnsi="Times New Roman"/>
          <w:b/>
          <w:bCs/>
          <w:color w:val="1F4E79"/>
          <w:sz w:val="28"/>
          <w:szCs w:val="28"/>
        </w:rPr>
        <w:t xml:space="preserve">Câu 2.12. </w:t>
      </w:r>
      <w:r>
        <w:rPr>
          <w:rFonts w:ascii="Times New Roman" w:cs="Times New Roman" w:eastAsia="Times New Roman" w:hAnsi="Times New Roman"/>
          <w:b/>
          <w:bCs/>
          <w:sz w:val="28"/>
          <w:szCs w:val="28"/>
        </w:rPr>
        <w:t xml:space="preserve">Cách chọn sơ bộ tiết diện cột đặc chịu nén đúng tâm; khả năng chịu nén đúng tâm phụ thuộc vào những yếu tố nào? Tại sao?</w:t>
      </w:r>
    </w:p>
    <w:p>
      <w:pPr>
        <w:spacing w:after="100" w:before="0" w:line="300"/>
        <w:jc w:val="both"/>
      </w:pPr>
      <w:r>
        <w:rPr>
          <w:rFonts w:ascii="Times New Roman" w:cs="Times New Roman" w:eastAsia="Times New Roman" w:hAnsi="Times New Roman"/>
          <w:b w:val="false"/>
          <w:bCs w:val="false"/>
          <w:i/>
          <w:iCs/>
          <w:sz w:val="26"/>
          <w:szCs w:val="26"/>
        </w:rPr>
        <w:t xml:space="preserve">(Phần này thuộc kết cấu BTCT nên hiểu là cột BTCT tiết diện đặc, chịu nén đúng tâm.)</w:t>
      </w:r>
    </w:p>
    <w:p>
      <w:pPr>
        <w:spacing w:after="100" w:before="0" w:line="300"/>
        <w:jc w:val="both"/>
      </w:pPr>
      <w:r>
        <w:rPr>
          <w:rFonts w:ascii="Times New Roman" w:cs="Times New Roman" w:eastAsia="Times New Roman" w:hAnsi="Times New Roman"/>
          <w:b/>
          <w:bCs/>
          <w:i w:val="false"/>
          <w:iCs w:val="false"/>
          <w:sz w:val="26"/>
          <w:szCs w:val="26"/>
        </w:rPr>
        <w:t xml:space="preserve">Chọn sơ bộ tiết diện:</w:t>
      </w:r>
      <w:r>
        <w:rPr>
          <w:rFonts w:ascii="Times New Roman" w:cs="Times New Roman" w:eastAsia="Times New Roman" w:hAnsi="Times New Roman"/>
          <w:b w:val="false"/>
          <w:bCs w:val="false"/>
          <w:i w:val="false"/>
          <w:iCs w:val="false"/>
          <w:sz w:val="26"/>
          <w:szCs w:val="26"/>
        </w:rPr>
        <w:t xml:space="preserve"> A = k·N / 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với k = 0,9–1,5; làm tròn kích thước theo bội số 2 hoặc 5 cm (cạnh lớn bội số 10 cm); kiểm tra độ mảnh λ = l</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/r ≤ λ</w:t>
      </w:r>
      <w:r>
        <w:rPr>
          <w:rFonts w:ascii="Times New Roman" w:cs="Times New Roman" w:eastAsia="Times New Roman" w:hAnsi="Times New Roman"/>
          <w:b w:val="false"/>
          <w:bCs w:val="false"/>
          <w:i w:val="false"/>
          <w:iCs w:val="false"/>
          <w:sz w:val="26"/>
          <w:szCs w:val="26"/>
          <w:vertAlign w:val="subscript"/>
        </w:rPr>
        <w:t xml:space="preserve">gh</w:t>
      </w:r>
      <w:r>
        <w:rPr>
          <w:rFonts w:ascii="Times New Roman" w:cs="Times New Roman" w:eastAsia="Times New Roman" w:hAnsi="Times New Roman"/>
          <w:b w:val="false"/>
          <w:bCs w:val="false"/>
          <w:i w:val="false"/>
          <w:iCs w:val="false"/>
          <w:sz w:val="26"/>
          <w:szCs w:val="26"/>
        </w:rPr>
        <w:t xml:space="preserve">; sau đó tính A</w:t>
      </w:r>
      <w:r>
        <w:rPr>
          <w:rFonts w:ascii="Times New Roman" w:cs="Times New Roman" w:eastAsia="Times New Roman" w:hAnsi="Times New Roman"/>
          <w:b w:val="false"/>
          <w:bCs w:val="false"/>
          <w:i w:val="false"/>
          <w:iCs w:val="false"/>
          <w:sz w:val="26"/>
          <w:szCs w:val="26"/>
          <w:vertAlign w:val="subscript"/>
        </w:rPr>
        <w:t xml:space="preserve">st</w:t>
      </w:r>
      <w:r>
        <w:rPr>
          <w:rFonts w:ascii="Times New Roman" w:cs="Times New Roman" w:eastAsia="Times New Roman" w:hAnsi="Times New Roman"/>
          <w:b w:val="false"/>
          <w:bCs w:val="false"/>
          <w:i w:val="false"/>
          <w:iCs w:val="false"/>
          <w:sz w:val="26"/>
          <w:szCs w:val="26"/>
        </w:rPr>
        <w:t xml:space="preserve"> và kiểm tra lại.</w:t>
      </w:r>
    </w:p>
    <w:p>
      <w:pPr>
        <w:keepNext/>
        <w:spacing w:after="100" w:before="0" w:line="300"/>
        <w:jc w:val="both"/>
      </w:pPr>
      <w:r>
        <w:rPr>
          <w:rFonts w:ascii="Times New Roman" w:cs="Times New Roman" w:eastAsia="Times New Roman" w:hAnsi="Times New Roman"/>
          <w:b/>
          <w:bCs/>
          <w:i w:val="false"/>
          <w:iCs w:val="false"/>
          <w:sz w:val="26"/>
          <w:szCs w:val="26"/>
        </w:rPr>
        <w:t xml:space="preserve">Khả năng chịu nén đúng tâm:</w:t>
      </w:r>
    </w:p>
    <w:p>
      <w:pPr>
        <w:keepLines/>
        <w:pBdr>
          <w:left w:val="single" w:color="1F4E79" w:sz="18" w:space="8"/>
        </w:pBdr>
        <w:shd w:fill="EEF3F8" w:color="auto" w:val="clear"/>
        <w:spacing w:after="100" w:before="60" w:line="300"/>
        <w:ind w:left="200" w:right="200"/>
        <w:jc w:val="center"/>
      </w:pPr>
      <w:r>
        <w:rPr>
          <w:rFonts w:ascii="Times New Roman" w:cs="Times New Roman" w:eastAsia="Times New Roman" w:hAnsi="Times New Roman"/>
          <w:b w:val="false"/>
          <w:bCs w:val="false"/>
          <w:i w:val="false"/>
          <w:iCs w:val="false"/>
          <w:sz w:val="26"/>
          <w:szCs w:val="26"/>
        </w:rPr>
        <w:t xml:space="preserve">N</w:t>
      </w:r>
      <w:r>
        <w:rPr>
          <w:rFonts w:ascii="Times New Roman" w:cs="Times New Roman" w:eastAsia="Times New Roman" w:hAnsi="Times New Roman"/>
          <w:b w:val="false"/>
          <w:bCs w:val="false"/>
          <w:i w:val="false"/>
          <w:iCs w:val="false"/>
          <w:sz w:val="26"/>
          <w:szCs w:val="26"/>
          <w:vertAlign w:val="subscript"/>
        </w:rPr>
        <w:t xml:space="preserve">gh</w:t>
      </w:r>
      <w:r>
        <w:rPr>
          <w:rFonts w:ascii="Times New Roman" w:cs="Times New Roman" w:eastAsia="Times New Roman" w:hAnsi="Times New Roman"/>
          <w:b w:val="false"/>
          <w:bCs w:val="false"/>
          <w:i w:val="false"/>
          <w:iCs w:val="false"/>
          <w:sz w:val="26"/>
          <w:szCs w:val="26"/>
        </w:rPr>
        <w:t xml:space="preserve"> = φ·(R</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A</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 R</w:t>
      </w:r>
      <w:r>
        <w:rPr>
          <w:rFonts w:ascii="Times New Roman" w:cs="Times New Roman" w:eastAsia="Times New Roman" w:hAnsi="Times New Roman"/>
          <w:b w:val="false"/>
          <w:bCs w:val="false"/>
          <w:i w:val="false"/>
          <w:iCs w:val="false"/>
          <w:sz w:val="26"/>
          <w:szCs w:val="26"/>
          <w:vertAlign w:val="subscript"/>
        </w:rPr>
        <w:t xml:space="preserve">sc</w:t>
      </w:r>
      <w:r>
        <w:rPr>
          <w:rFonts w:ascii="Times New Roman" w:cs="Times New Roman" w:eastAsia="Times New Roman" w:hAnsi="Times New Roman"/>
          <w:b w:val="false"/>
          <w:bCs w:val="false"/>
          <w:i w:val="false"/>
          <w:iCs w:val="false"/>
          <w:sz w:val="26"/>
          <w:szCs w:val="26"/>
        </w:rPr>
        <w:t xml:space="preserve">A</w:t>
      </w:r>
      <w:r>
        <w:rPr>
          <w:rFonts w:ascii="Times New Roman" w:cs="Times New Roman" w:eastAsia="Times New Roman" w:hAnsi="Times New Roman"/>
          <w:b w:val="false"/>
          <w:bCs w:val="false"/>
          <w:i w:val="false"/>
          <w:iCs w:val="false"/>
          <w:sz w:val="26"/>
          <w:szCs w:val="26"/>
          <w:vertAlign w:val="subscript"/>
        </w:rPr>
        <w:t xml:space="preserve">st</w:t>
      </w:r>
      <w:r>
        <w:rPr>
          <w:rFonts w:ascii="Times New Roman" w:cs="Times New Roman" w:eastAsia="Times New Roman" w:hAnsi="Times New Roman"/>
          <w:b w:val="false"/>
          <w:bCs w:val="false"/>
          <w:i w:val="false"/>
          <w:iCs w:val="false"/>
          <w:sz w:val="26"/>
          <w:szCs w:val="26"/>
        </w:rPr>
        <w:t xml:space="preserve">),        R</w:t>
      </w:r>
      <w:r>
        <w:rPr>
          <w:rFonts w:ascii="Times New Roman" w:cs="Times New Roman" w:eastAsia="Times New Roman" w:hAnsi="Times New Roman"/>
          <w:b w:val="false"/>
          <w:bCs w:val="false"/>
          <w:i w:val="false"/>
          <w:iCs w:val="false"/>
          <w:sz w:val="26"/>
          <w:szCs w:val="26"/>
          <w:vertAlign w:val="subscript"/>
        </w:rPr>
        <w:t xml:space="preserve">sc</w:t>
      </w:r>
      <w:r>
        <w:rPr>
          <w:rFonts w:ascii="Times New Roman" w:cs="Times New Roman" w:eastAsia="Times New Roman" w:hAnsi="Times New Roman"/>
          <w:b w:val="false"/>
          <w:bCs w:val="false"/>
          <w:i w:val="false"/>
          <w:iCs w:val="false"/>
          <w:sz w:val="26"/>
          <w:szCs w:val="26"/>
        </w:rPr>
        <w:t xml:space="preserve"> = min(R</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 400 MPa)</w:t>
      </w:r>
    </w:p>
    <w:p>
      <w:pPr>
        <w:keepNext/>
        <w:spacing w:after="60" w:before="0" w:line="300"/>
        <w:jc w:val="both"/>
      </w:pPr>
      <w:r>
        <w:rPr>
          <w:rFonts w:ascii="Times New Roman" w:cs="Times New Roman" w:eastAsia="Times New Roman" w:hAnsi="Times New Roman"/>
          <w:b w:val="false"/>
          <w:bCs w:val="false"/>
          <w:i w:val="false"/>
          <w:iCs w:val="false"/>
          <w:sz w:val="26"/>
          <w:szCs w:val="26"/>
        </w:rPr>
        <w:t xml:space="preserve">phụ thuộc vào:</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Cường độ bê tông R</w:t>
      </w:r>
      <w:r>
        <w:rPr>
          <w:rFonts w:ascii="Times New Roman" w:cs="Times New Roman" w:eastAsia="Times New Roman" w:hAnsi="Times New Roman"/>
          <w:b/>
          <w:bCs/>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(đã nhân hệ số γ</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và diện tích bê tông A</w:t>
      </w:r>
      <w:r>
        <w:rPr>
          <w:rFonts w:ascii="Times New Roman" w:cs="Times New Roman" w:eastAsia="Times New Roman" w:hAnsi="Times New Roman"/>
          <w:b w:val="false"/>
          <w:bCs w:val="false"/>
          <w:i w:val="false"/>
          <w:iCs w:val="false"/>
          <w:sz w:val="26"/>
          <w:szCs w:val="26"/>
          <w:vertAlign w:val="subscript"/>
        </w:rPr>
        <w:t xml:space="preserve">b</w:t>
      </w:r>
      <w:r>
        <w:rPr>
          <w:rFonts w:ascii="Times New Roman" w:cs="Times New Roman" w:eastAsia="Times New Roman" w:hAnsi="Times New Roman"/>
          <w:b w:val="false"/>
          <w:bCs w:val="false"/>
          <w:i w:val="false"/>
          <w:iCs w:val="false"/>
          <w:sz w:val="26"/>
          <w:szCs w:val="26"/>
        </w:rPr>
        <w:t xml:space="preserve"> = A − A</w:t>
      </w:r>
      <w:r>
        <w:rPr>
          <w:rFonts w:ascii="Times New Roman" w:cs="Times New Roman" w:eastAsia="Times New Roman" w:hAnsi="Times New Roman"/>
          <w:b w:val="false"/>
          <w:bCs w:val="false"/>
          <w:i w:val="false"/>
          <w:iCs w:val="false"/>
          <w:sz w:val="26"/>
          <w:szCs w:val="26"/>
          <w:vertAlign w:val="subscript"/>
        </w:rPr>
        <w:t xml:space="preserve">st</w:t>
      </w:r>
      <w:r>
        <w:rPr>
          <w:rFonts w:ascii="Times New Roman" w:cs="Times New Roman" w:eastAsia="Times New Roman" w:hAnsi="Times New Roman"/>
          <w:b w:val="false"/>
          <w:bCs w:val="false"/>
          <w:i w:val="false"/>
          <w:iCs w:val="false"/>
          <w:sz w:val="26"/>
          <w:szCs w:val="26"/>
        </w:rPr>
        <w:t xml:space="preserve">: bê tông chịu phần lớn lực nén.</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Cường độ cốt thép nén R</w:t>
      </w:r>
      <w:r>
        <w:rPr>
          <w:rFonts w:ascii="Times New Roman" w:cs="Times New Roman" w:eastAsia="Times New Roman" w:hAnsi="Times New Roman"/>
          <w:b/>
          <w:bCs/>
          <w:i w:val="false"/>
          <w:iCs w:val="false"/>
          <w:sz w:val="26"/>
          <w:szCs w:val="26"/>
          <w:vertAlign w:val="subscript"/>
        </w:rPr>
        <w:t xml:space="preserve">sc</w:t>
      </w:r>
      <w:r>
        <w:rPr>
          <w:rFonts w:ascii="Times New Roman" w:cs="Times New Roman" w:eastAsia="Times New Roman" w:hAnsi="Times New Roman"/>
          <w:b/>
          <w:bCs/>
          <w:i w:val="false"/>
          <w:iCs w:val="false"/>
          <w:sz w:val="26"/>
          <w:szCs w:val="26"/>
        </w:rPr>
        <w:t xml:space="preserve"> và diện tích cốt dọc A</w:t>
      </w:r>
      <w:r>
        <w:rPr>
          <w:rFonts w:ascii="Times New Roman" w:cs="Times New Roman" w:eastAsia="Times New Roman" w:hAnsi="Times New Roman"/>
          <w:b/>
          <w:bCs/>
          <w:i w:val="false"/>
          <w:iCs w:val="false"/>
          <w:sz w:val="26"/>
          <w:szCs w:val="26"/>
          <w:vertAlign w:val="subscript"/>
        </w:rPr>
        <w:t xml:space="preserve">st</w:t>
      </w:r>
      <w:r>
        <w:rPr>
          <w:rFonts w:ascii="Times New Roman" w:cs="Times New Roman" w:eastAsia="Times New Roman" w:hAnsi="Times New Roman"/>
          <w:b/>
          <w:bCs/>
          <w:i w:val="false"/>
          <w:iCs w:val="false"/>
          <w:sz w:val="26"/>
          <w:szCs w:val="26"/>
        </w:rPr>
        <w:t xml:space="preserve">:</w:t>
      </w:r>
      <w:r>
        <w:rPr>
          <w:rFonts w:ascii="Times New Roman" w:cs="Times New Roman" w:eastAsia="Times New Roman" w:hAnsi="Times New Roman"/>
          <w:b w:val="false"/>
          <w:bCs w:val="false"/>
          <w:i w:val="false"/>
          <w:iCs w:val="false"/>
          <w:sz w:val="26"/>
          <w:szCs w:val="26"/>
        </w:rPr>
        <w:t xml:space="preserve"> khi bê tông đạt cường độ, biến dạng ε</w:t>
      </w:r>
      <w:r>
        <w:rPr>
          <w:rFonts w:ascii="Times New Roman" w:cs="Times New Roman" w:eastAsia="Times New Roman" w:hAnsi="Times New Roman"/>
          <w:b w:val="false"/>
          <w:bCs w:val="false"/>
          <w:i w:val="false"/>
          <w:iCs w:val="false"/>
          <w:sz w:val="26"/>
          <w:szCs w:val="26"/>
          <w:vertAlign w:val="subscript"/>
        </w:rPr>
        <w:t xml:space="preserve">bc</w:t>
      </w:r>
      <w:r>
        <w:rPr>
          <w:rFonts w:ascii="Times New Roman" w:cs="Times New Roman" w:eastAsia="Times New Roman" w:hAnsi="Times New Roman"/>
          <w:b w:val="false"/>
          <w:bCs w:val="false"/>
          <w:i w:val="false"/>
          <w:iCs w:val="false"/>
          <w:sz w:val="26"/>
          <w:szCs w:val="26"/>
        </w:rPr>
        <w:t xml:space="preserve"> ≈ 0,002 nên ứng suất trong thép tối đa E</w:t>
      </w:r>
      <w:r>
        <w:rPr>
          <w:rFonts w:ascii="Times New Roman" w:cs="Times New Roman" w:eastAsia="Times New Roman" w:hAnsi="Times New Roman"/>
          <w:b w:val="false"/>
          <w:bCs w:val="false"/>
          <w:i w:val="false"/>
          <w:iCs w:val="false"/>
          <w:sz w:val="26"/>
          <w:szCs w:val="26"/>
          <w:vertAlign w:val="subscript"/>
        </w:rPr>
        <w:t xml:space="preserve">s</w:t>
      </w:r>
      <w:r>
        <w:rPr>
          <w:rFonts w:ascii="Times New Roman" w:cs="Times New Roman" w:eastAsia="Times New Roman" w:hAnsi="Times New Roman"/>
          <w:b w:val="false"/>
          <w:bCs w:val="false"/>
          <w:i w:val="false"/>
          <w:iCs w:val="false"/>
          <w:sz w:val="26"/>
          <w:szCs w:val="26"/>
        </w:rPr>
        <w:t xml:space="preserve">ε ≈ 400 MPa; vì thế R</w:t>
      </w:r>
      <w:r>
        <w:rPr>
          <w:rFonts w:ascii="Times New Roman" w:cs="Times New Roman" w:eastAsia="Times New Roman" w:hAnsi="Times New Roman"/>
          <w:b w:val="false"/>
          <w:bCs w:val="false"/>
          <w:i w:val="false"/>
          <w:iCs w:val="false"/>
          <w:sz w:val="26"/>
          <w:szCs w:val="26"/>
          <w:vertAlign w:val="subscript"/>
        </w:rPr>
        <w:t xml:space="preserve">sc</w:t>
      </w:r>
      <w:r>
        <w:rPr>
          <w:rFonts w:ascii="Times New Roman" w:cs="Times New Roman" w:eastAsia="Times New Roman" w:hAnsi="Times New Roman"/>
          <w:b w:val="false"/>
          <w:bCs w:val="false"/>
          <w:i w:val="false"/>
          <w:iCs w:val="false"/>
          <w:sz w:val="26"/>
          <w:szCs w:val="26"/>
        </w:rPr>
        <w:t xml:space="preserve"> không được lấy lớn hơn 400 MPa.</w:t>
      </w:r>
    </w:p>
    <w:p>
      <w:pPr>
        <w:pStyle w:val="ListParagraph"/>
        <w:keepNext w:val="false"/>
        <w:numPr>
          <w:ilvl w:val="0"/>
          <w:numId w:val="2"/>
        </w:numPr>
        <w:spacing w:after="70" w:line="300"/>
        <w:jc w:val="both"/>
      </w:pPr>
      <w:r>
        <w:rPr>
          <w:rFonts w:ascii="Times New Roman" w:cs="Times New Roman" w:eastAsia="Times New Roman" w:hAnsi="Times New Roman"/>
          <w:b/>
          <w:bCs/>
          <w:i w:val="false"/>
          <w:iCs w:val="false"/>
          <w:sz w:val="26"/>
          <w:szCs w:val="26"/>
        </w:rPr>
        <w:t xml:space="preserve">Hệ số uốn dọc φ ≤ 1,</w:t>
      </w:r>
      <w:r>
        <w:rPr>
          <w:rFonts w:ascii="Times New Roman" w:cs="Times New Roman" w:eastAsia="Times New Roman" w:hAnsi="Times New Roman"/>
          <w:b w:val="false"/>
          <w:bCs w:val="false"/>
          <w:i w:val="false"/>
          <w:iCs w:val="false"/>
          <w:sz w:val="26"/>
          <w:szCs w:val="26"/>
        </w:rPr>
        <w:t xml:space="preserve"> phụ thuộc độ mảnh λ = l</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/r</w:t>
      </w:r>
      <w:r>
        <w:rPr>
          <w:rFonts w:ascii="Times New Roman" w:cs="Times New Roman" w:eastAsia="Times New Roman" w:hAnsi="Times New Roman"/>
          <w:b w:val="false"/>
          <w:bCs w:val="false"/>
          <w:i w:val="false"/>
          <w:iCs w:val="false"/>
          <w:sz w:val="26"/>
          <w:szCs w:val="26"/>
          <w:vertAlign w:val="subscript"/>
        </w:rPr>
        <w:t xml:space="preserve">min</w:t>
      </w:r>
      <w:r>
        <w:rPr>
          <w:rFonts w:ascii="Times New Roman" w:cs="Times New Roman" w:eastAsia="Times New Roman" w:hAnsi="Times New Roman"/>
          <w:b w:val="false"/>
          <w:bCs w:val="false"/>
          <w:i w:val="false"/>
          <w:iCs w:val="false"/>
          <w:sz w:val="26"/>
          <w:szCs w:val="26"/>
        </w:rPr>
        <w:t xml:space="preserve">: φ = 1 khi λ ≤ 28; khi 28 &lt; λ ≤ 120 có φ = 1,028 − 0,0000288λ² − 0,0016λ. Cột càng mảnh thì uốn dọc càng làm giảm khả năng chịu lực (cấu kiện bị mất ổn định, vồng ra trước khi vật liệu đạt cường độ).</w:t>
      </w:r>
    </w:p>
    <w:p>
      <w:pPr>
        <w:spacing w:after="100" w:before="60" w:line="300"/>
        <w:jc w:val="both"/>
      </w:pPr>
      <w:r>
        <w:rPr>
          <w:rFonts w:ascii="Times New Roman" w:cs="Times New Roman" w:eastAsia="Times New Roman" w:hAnsi="Times New Roman"/>
          <w:b w:val="false"/>
          <w:bCs w:val="false"/>
          <w:i w:val="false"/>
          <w:iCs w:val="false"/>
          <w:sz w:val="26"/>
          <w:szCs w:val="26"/>
        </w:rPr>
        <w:t xml:space="preserve">Như vậy khả năng chịu lực phụ thuộc vật liệu (cường độ của bê tông và cốt thép), tiết diện (diện tích bê tông, cốt thép, bán kính quán tính) và chiều dài tính toán l</w:t>
      </w:r>
      <w:r>
        <w:rPr>
          <w:rFonts w:ascii="Times New Roman" w:cs="Times New Roman" w:eastAsia="Times New Roman" w:hAnsi="Times New Roman"/>
          <w:b w:val="false"/>
          <w:bCs w:val="false"/>
          <w:i w:val="false"/>
          <w:iCs w:val="false"/>
          <w:sz w:val="26"/>
          <w:szCs w:val="26"/>
          <w:vertAlign w:val="subscript"/>
        </w:rPr>
        <w:t xml:space="preserve">0</w:t>
      </w:r>
      <w:r>
        <w:rPr>
          <w:rFonts w:ascii="Times New Roman" w:cs="Times New Roman" w:eastAsia="Times New Roman" w:hAnsi="Times New Roman"/>
          <w:b w:val="false"/>
          <w:bCs w:val="false"/>
          <w:i w:val="false"/>
          <w:iCs w:val="false"/>
          <w:sz w:val="26"/>
          <w:szCs w:val="26"/>
        </w:rPr>
        <w:t xml:space="preserve"> (liên kết hai đầu).</w:t>
      </w:r>
    </w:p>
    <w:p>
      <w:pPr>
        <w:spacing w:after="160" w:before="60"/>
      </w:pPr>
      <w:r>
        <w:rPr>
          <w:rFonts w:ascii="Times New Roman" w:cs="Times New Roman" w:eastAsia="Times New Roman" w:hAnsi="Times New Roman"/>
          <w:b w:val="false"/>
          <w:bCs w:val="false"/>
          <w:i/>
          <w:iCs/>
          <w:color w:val="595959"/>
          <w:sz w:val="20"/>
          <w:szCs w:val="20"/>
        </w:rPr>
        <w:t xml:space="preserve">Nguồn đối chiếu: Giáo trình BTCT, §5.3, tr.130–133 (công thức 5.2, φ ở tr.132); §5.1.3, tr.125.</w:t>
      </w:r>
    </w:p>
    <w:sectPr>
      <w:headerReference w:type="default" r:id="rId7"/>
      <w:footerReference w:type="default" r:id="rId8"/>
      <w:pgSz w:w="11906" w:h="16838" w:orient="portrait"/>
      <w:pgMar w:top="1247" w:right="1247" w:bottom="1134" w:left="1247"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7B5" w:sz="4" w:space="4"/>
      </w:pBdr>
      <w:jc w:val="right"/>
    </w:pPr>
    <w:r>
      <w:rPr>
        <w:rFonts w:ascii="Times New Roman" w:cs="Times New Roman" w:eastAsia="Times New Roman" w:hAnsi="Times New Roman"/>
        <w:i/>
        <w:iCs/>
        <w:color w:val="595959"/>
        <w:sz w:val="18"/>
        <w:szCs w:val="18"/>
      </w:rPr>
      <w:t xml:space="preserve">Ôn tập Kết cấu xây dựng cơ bản – Phần lý thuyết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rFonts w:ascii="Times New Roman" w:cs="Times New Roman" w:eastAsia="Times New Roman" w:hAnsi="Times New Roman"/>
        <w:color w:val="1F4E79"/>
      </w:rPr>
    </w:lvl>
  </w:abstractNum>
  <w:abstractNum w:abstractNumId="3"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b/>
        <w:bCs/>
        <w:sz w:val="26"/>
        <w:szCs w:val="26"/>
      </w:rPr>
    </w:lvl>
  </w:abstractNum>
  <w:abstractNum w:abstractNumId="4"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b/>
        <w:bCs/>
        <w:sz w:val="26"/>
        <w:szCs w:val="26"/>
      </w:rPr>
    </w:lvl>
  </w:abstractNum>
  <w:abstractNum w:abstractNumId="5"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b/>
        <w:bCs/>
        <w:sz w:val="26"/>
        <w:szCs w:val="26"/>
      </w:rPr>
    </w:lvl>
  </w:abstractNum>
  <w:abstractNum w:abstractNumId="6"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b/>
        <w:bCs/>
        <w:sz w:val="26"/>
        <w:szCs w:val="26"/>
      </w:rPr>
    </w:lvl>
  </w:abstractNum>
  <w:abstractNum w:abstractNumId="7" w15:restartNumberingAfterBreak="0">
    <w:multiLevelType w:val="hybridMultilevel"/>
    <w:lvl w:ilvl="0" w15:tentative="1">
      <w:start w:val="2"/>
      <w:numFmt w:val="decimal"/>
      <w:lvlText w:val="%1."/>
      <w:lvlJc w:val="left"/>
      <w:pPr>
        <w:ind w:left="567" w:hanging="340"/>
      </w:pPr>
      <w:rPr>
        <w:rFonts w:ascii="Times New Roman" w:cs="Times New Roman" w:eastAsia="Times New Roman" w:hAnsi="Times New Roman"/>
        <w:b/>
        <w:bCs/>
        <w:sz w:val="26"/>
        <w:szCs w:val="26"/>
      </w:rPr>
    </w:lvl>
  </w:abstractNum>
  <w:abstractNum w:abstractNumId="8"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b/>
        <w:bCs/>
        <w:sz w:val="26"/>
        <w:szCs w:val="26"/>
      </w:rPr>
    </w:lvl>
  </w:abstractNum>
  <w:abstractNum w:abstractNumId="9" w15:restartNumberingAfterBreak="0">
    <w:multiLevelType w:val="hybridMultilevel"/>
    <w:lvl w:ilvl="0" w15:tentative="1">
      <w:start w:val="5"/>
      <w:numFmt w:val="decimal"/>
      <w:lvlText w:val="%1."/>
      <w:lvlJc w:val="left"/>
      <w:pPr>
        <w:ind w:left="567" w:hanging="340"/>
      </w:pPr>
      <w:rPr>
        <w:rFonts w:ascii="Times New Roman" w:cs="Times New Roman" w:eastAsia="Times New Roman" w:hAnsi="Times New Roman"/>
        <w:b/>
        <w:bCs/>
        <w:sz w:val="26"/>
        <w:szCs w:val="26"/>
      </w:rPr>
    </w:lvl>
  </w:abstractNum>
  <w:abstractNum w:abstractNumId="10"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b/>
        <w:bCs/>
        <w:sz w:val="26"/>
        <w:szCs w:val="26"/>
      </w:rPr>
    </w:lvl>
  </w:abstractNum>
  <w:abstractNum w:abstractNumId="11"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b/>
        <w:bCs/>
        <w:sz w:val="26"/>
        <w:szCs w:val="26"/>
      </w:rPr>
    </w:lvl>
  </w:abstractNum>
  <w:abstractNum w:abstractNumId="12"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b/>
        <w:bCs/>
        <w:sz w:val="26"/>
        <w:szCs w:val="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2"/>
    </w:lvlOverride>
  </w:num>
  <w:num w:numId="8">
    <w:abstractNumId w:val="8"/>
    <w:lvlOverride w:ilvl="0">
      <w:startOverride w:val="1"/>
    </w:lvlOverride>
  </w:num>
  <w:num w:numId="9">
    <w:abstractNumId w:val="9"/>
    <w:lvlOverride w:ilvl="0">
      <w:startOverride w:val="5"/>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color w:val="1F4E79"/>
      <w:sz w:val="34"/>
      <w:szCs w:val="34"/>
    </w:rPr>
  </w:style>
  <w:style w:type="paragraph" w:styleId="Heading2">
    <w:name w:val="Heading 2"/>
    <w:basedOn w:val="Normal"/>
    <w:next w:val="Normal"/>
    <w:qFormat/>
    <w:pPr>
      <w:spacing w:after="120" w:before="32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62b2edeaa0ecbf7e14f5613eb2f45b517726be.png"/><Relationship Id="rId10" Type="http://schemas.openxmlformats.org/officeDocument/2006/relationships/image" Target="media/e58ab7a6c371906d2adf85702ec75dd4674c7316.png"/><Relationship Id="rId11" Type="http://schemas.openxmlformats.org/officeDocument/2006/relationships/image" Target="media/1bb7388ff0284f35bef7d3bcf91a92b274a25087.png"/><Relationship Id="rId12" Type="http://schemas.openxmlformats.org/officeDocument/2006/relationships/image" Target="media/efb0cbd9aa9e672e533fac5581319c3f0a65b991.png"/><Relationship Id="rId13" Type="http://schemas.openxmlformats.org/officeDocument/2006/relationships/image" Target="media/6e37f3300b3ce76767735ece39b67468656878a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ôn tập Kết cấu xây dựng cơ bản – Phần lý thuyết</dc:title>
  <dc:creator>Ôn tập KCXDCB</dc:creator>
  <cp:lastModifiedBy>Un-named</cp:lastModifiedBy>
  <cp:revision>1</cp:revision>
  <dcterms:created xsi:type="dcterms:W3CDTF">2026-10-24T05:09:50.551Z</dcterms:created>
  <dcterms:modified xsi:type="dcterms:W3CDTF">2026-10-24T05:09:50.551Z</dcterms:modified>
</cp:coreProperties>
</file>

<file path=docProps/custom.xml><?xml version="1.0" encoding="utf-8"?>
<Properties xmlns="http://schemas.openxmlformats.org/officeDocument/2006/custom-properties" xmlns:vt="http://schemas.openxmlformats.org/officeDocument/2006/docPropsVTypes"/>
</file>