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B2AD6" w14:textId="77777777" w:rsidR="001D7C88" w:rsidRDefault="001D7C88" w:rsidP="001D7C88">
      <w:pPr>
        <w:pStyle w:val="line"/>
      </w:pPr>
    </w:p>
    <w:p w14:paraId="5D76FDED" w14:textId="77777777" w:rsidR="001D7C88" w:rsidRDefault="001D7C88" w:rsidP="001D7C88">
      <w:pPr>
        <w:pStyle w:val="Title"/>
      </w:pPr>
      <w:r>
        <w:t>Vision and Scope Document</w:t>
      </w:r>
    </w:p>
    <w:p w14:paraId="38F8510E" w14:textId="77777777" w:rsidR="001D7C88" w:rsidRDefault="001D7C88" w:rsidP="001D7C88">
      <w:pPr>
        <w:pStyle w:val="Title"/>
        <w:spacing w:after="400"/>
        <w:rPr>
          <w:sz w:val="40"/>
        </w:rPr>
      </w:pPr>
      <w:r>
        <w:rPr>
          <w:sz w:val="40"/>
        </w:rPr>
        <w:t>for</w:t>
      </w:r>
    </w:p>
    <w:p w14:paraId="294A4567" w14:textId="3E910498" w:rsidR="001D7C88" w:rsidRDefault="001D7C88" w:rsidP="001D7C88">
      <w:pPr>
        <w:pStyle w:val="Title"/>
      </w:pPr>
      <w:r>
        <w:t>Classroom Facility Management System</w:t>
      </w:r>
    </w:p>
    <w:p w14:paraId="2155468E" w14:textId="77777777" w:rsidR="001D7C88" w:rsidRDefault="001D7C88" w:rsidP="001D7C88">
      <w:pPr>
        <w:pStyle w:val="ByLine"/>
      </w:pPr>
      <w:r>
        <w:t>Version 1.0 approved</w:t>
      </w:r>
    </w:p>
    <w:p w14:paraId="5F8069A9" w14:textId="60532385" w:rsidR="001D7C88" w:rsidRDefault="001D7C88" w:rsidP="001D7C88">
      <w:pPr>
        <w:pStyle w:val="ByLine"/>
      </w:pPr>
      <w:r>
        <w:t xml:space="preserve">Prepared by </w:t>
      </w:r>
      <w:r>
        <w:t>Group 6</w:t>
      </w:r>
    </w:p>
    <w:p w14:paraId="5C625B73" w14:textId="77777777" w:rsidR="001D7C88" w:rsidRDefault="001D7C88" w:rsidP="001D7C88">
      <w:pPr>
        <w:pStyle w:val="ByLine"/>
      </w:pPr>
      <w:r>
        <w:t>Process Impact</w:t>
      </w:r>
    </w:p>
    <w:p w14:paraId="445B2990" w14:textId="6DA7790A" w:rsidR="001D7C88" w:rsidRDefault="001D7C88" w:rsidP="001D7C88">
      <w:pPr>
        <w:pStyle w:val="ByLine"/>
      </w:pPr>
      <w:r>
        <w:t>January</w:t>
      </w:r>
      <w:r>
        <w:t xml:space="preserve"> </w:t>
      </w:r>
      <w:r>
        <w:t>17</w:t>
      </w:r>
      <w:r>
        <w:t>, 20</w:t>
      </w:r>
      <w:r>
        <w:t>26</w:t>
      </w:r>
    </w:p>
    <w:p w14:paraId="78564A88" w14:textId="77777777" w:rsidR="001D7C88" w:rsidRDefault="001D7C88" w:rsidP="001D7C88">
      <w:pPr>
        <w:pStyle w:val="ChangeHistoryTitle"/>
        <w:rPr>
          <w:sz w:val="32"/>
        </w:rPr>
        <w:sectPr w:rsidR="001D7C88" w:rsidSect="001D7C88">
          <w:footerReference w:type="first" r:id="rId7"/>
          <w:pgSz w:w="12240" w:h="15840" w:code="1"/>
          <w:pgMar w:top="1440" w:right="1440" w:bottom="1440" w:left="1440" w:header="720" w:footer="720" w:gutter="0"/>
          <w:pgNumType w:fmt="lowerRoman" w:start="1"/>
          <w:cols w:space="720"/>
          <w:titlePg/>
        </w:sectPr>
      </w:pPr>
    </w:p>
    <w:p w14:paraId="21763FB7" w14:textId="77777777" w:rsidR="001D7C88" w:rsidRDefault="001D7C88" w:rsidP="001D7C88">
      <w:pPr>
        <w:pStyle w:val="TOCEntry"/>
      </w:pPr>
      <w:bookmarkStart w:id="0" w:name="_Toc353293523"/>
      <w:bookmarkStart w:id="1" w:name="_Toc416530762"/>
      <w:r>
        <w:lastRenderedPageBreak/>
        <w:t>Table of Contents</w:t>
      </w:r>
      <w:bookmarkEnd w:id="0"/>
    </w:p>
    <w:p w14:paraId="50771025" w14:textId="77777777" w:rsidR="001D7C88" w:rsidRDefault="001D7C88" w:rsidP="001D7C88">
      <w:pPr>
        <w:rPr>
          <w:b/>
          <w:sz w:val="28"/>
        </w:rPr>
      </w:pPr>
    </w:p>
    <w:p w14:paraId="02B32BEB" w14:textId="77777777" w:rsidR="001D7C88" w:rsidRDefault="001D7C88" w:rsidP="001D7C88">
      <w:pPr>
        <w:pStyle w:val="TOC1"/>
        <w:rPr>
          <w:rFonts w:asciiTheme="minorHAnsi" w:eastAsiaTheme="minorEastAsia" w:hAnsiTheme="minorHAnsi" w:cstheme="minorBidi"/>
          <w:sz w:val="22"/>
          <w:szCs w:val="22"/>
        </w:rPr>
      </w:pPr>
      <w:r>
        <w:rPr>
          <w:b/>
          <w:sz w:val="28"/>
        </w:rPr>
        <w:fldChar w:fldCharType="begin"/>
      </w:r>
      <w:r>
        <w:rPr>
          <w:b/>
          <w:sz w:val="28"/>
        </w:rPr>
        <w:instrText xml:space="preserve"> TOC \o "1-3" \t "TOCentry,1" </w:instrText>
      </w:r>
      <w:r>
        <w:rPr>
          <w:b/>
          <w:sz w:val="28"/>
        </w:rPr>
        <w:fldChar w:fldCharType="separate"/>
      </w:r>
      <w:r>
        <w:t>Table of Contents</w:t>
      </w:r>
      <w:r>
        <w:tab/>
      </w:r>
      <w:r>
        <w:fldChar w:fldCharType="begin"/>
      </w:r>
      <w:r>
        <w:instrText xml:space="preserve"> PAGEREF _Toc353293523 \h </w:instrText>
      </w:r>
      <w:r>
        <w:fldChar w:fldCharType="separate"/>
      </w:r>
      <w:r>
        <w:t>ii</w:t>
      </w:r>
      <w:r>
        <w:fldChar w:fldCharType="end"/>
      </w:r>
    </w:p>
    <w:p w14:paraId="1335D614" w14:textId="77777777" w:rsidR="001D7C88" w:rsidRDefault="001D7C88" w:rsidP="001D7C88">
      <w:pPr>
        <w:pStyle w:val="TOC1"/>
        <w:rPr>
          <w:rFonts w:asciiTheme="minorHAnsi" w:eastAsiaTheme="minorEastAsia" w:hAnsiTheme="minorHAnsi" w:cstheme="minorBidi"/>
          <w:sz w:val="22"/>
          <w:szCs w:val="22"/>
        </w:rPr>
      </w:pPr>
      <w:r>
        <w:t>1.</w:t>
      </w:r>
      <w:r>
        <w:rPr>
          <w:rFonts w:asciiTheme="minorHAnsi" w:eastAsiaTheme="minorEastAsia" w:hAnsiTheme="minorHAnsi" w:cstheme="minorBidi"/>
          <w:sz w:val="22"/>
          <w:szCs w:val="22"/>
        </w:rPr>
        <w:tab/>
      </w:r>
      <w:r>
        <w:t>Business Requirements</w:t>
      </w:r>
      <w:r>
        <w:tab/>
      </w:r>
      <w:r>
        <w:fldChar w:fldCharType="begin"/>
      </w:r>
      <w:r>
        <w:instrText xml:space="preserve"> PAGEREF _Toc353293525 \h </w:instrText>
      </w:r>
      <w:r>
        <w:fldChar w:fldCharType="separate"/>
      </w:r>
      <w:r>
        <w:t>1</w:t>
      </w:r>
      <w:r>
        <w:fldChar w:fldCharType="end"/>
      </w:r>
    </w:p>
    <w:p w14:paraId="136273AB" w14:textId="77777777" w:rsidR="001D7C88" w:rsidRDefault="001D7C88" w:rsidP="001D7C88">
      <w:pPr>
        <w:pStyle w:val="TOC2"/>
        <w:rPr>
          <w:rFonts w:asciiTheme="minorHAnsi" w:eastAsiaTheme="minorEastAsia" w:hAnsiTheme="minorHAnsi" w:cstheme="minorBidi"/>
          <w:sz w:val="22"/>
          <w:szCs w:val="22"/>
        </w:rPr>
      </w:pPr>
      <w:r>
        <w:t>1.1.</w:t>
      </w:r>
      <w:r>
        <w:rPr>
          <w:rFonts w:asciiTheme="minorHAnsi" w:eastAsiaTheme="minorEastAsia" w:hAnsiTheme="minorHAnsi" w:cstheme="minorBidi"/>
          <w:sz w:val="22"/>
          <w:szCs w:val="22"/>
        </w:rPr>
        <w:tab/>
      </w:r>
      <w:r>
        <w:t>Background</w:t>
      </w:r>
      <w:r>
        <w:tab/>
      </w:r>
      <w:r>
        <w:fldChar w:fldCharType="begin"/>
      </w:r>
      <w:r>
        <w:instrText xml:space="preserve"> PAGEREF _Toc353293526 \h </w:instrText>
      </w:r>
      <w:r>
        <w:fldChar w:fldCharType="separate"/>
      </w:r>
      <w:r>
        <w:t>1</w:t>
      </w:r>
      <w:r>
        <w:fldChar w:fldCharType="end"/>
      </w:r>
    </w:p>
    <w:p w14:paraId="42FC15A7" w14:textId="77777777" w:rsidR="001D7C88" w:rsidRDefault="001D7C88" w:rsidP="001D7C88">
      <w:pPr>
        <w:pStyle w:val="TOC2"/>
        <w:rPr>
          <w:rFonts w:asciiTheme="minorHAnsi" w:eastAsiaTheme="minorEastAsia" w:hAnsiTheme="minorHAnsi" w:cstheme="minorBidi"/>
          <w:sz w:val="22"/>
          <w:szCs w:val="22"/>
        </w:rPr>
      </w:pPr>
      <w:r>
        <w:t>1.2.</w:t>
      </w:r>
      <w:r>
        <w:rPr>
          <w:rFonts w:asciiTheme="minorHAnsi" w:eastAsiaTheme="minorEastAsia" w:hAnsiTheme="minorHAnsi" w:cstheme="minorBidi"/>
          <w:sz w:val="22"/>
          <w:szCs w:val="22"/>
        </w:rPr>
        <w:tab/>
      </w:r>
      <w:r>
        <w:t>Business Opportunity</w:t>
      </w:r>
      <w:r>
        <w:tab/>
      </w:r>
      <w:r>
        <w:fldChar w:fldCharType="begin"/>
      </w:r>
      <w:r>
        <w:instrText xml:space="preserve"> PAGEREF _Toc353293527 \h </w:instrText>
      </w:r>
      <w:r>
        <w:fldChar w:fldCharType="separate"/>
      </w:r>
      <w:r>
        <w:t>1</w:t>
      </w:r>
      <w:r>
        <w:fldChar w:fldCharType="end"/>
      </w:r>
    </w:p>
    <w:p w14:paraId="5BD779CA" w14:textId="77777777" w:rsidR="001D7C88" w:rsidRDefault="001D7C88" w:rsidP="001D7C88">
      <w:pPr>
        <w:pStyle w:val="TOC2"/>
        <w:rPr>
          <w:rFonts w:asciiTheme="minorHAnsi" w:eastAsiaTheme="minorEastAsia" w:hAnsiTheme="minorHAnsi" w:cstheme="minorBidi"/>
          <w:sz w:val="22"/>
          <w:szCs w:val="22"/>
        </w:rPr>
      </w:pPr>
      <w:r>
        <w:t>1.3.</w:t>
      </w:r>
      <w:r>
        <w:rPr>
          <w:rFonts w:asciiTheme="minorHAnsi" w:eastAsiaTheme="minorEastAsia" w:hAnsiTheme="minorHAnsi" w:cstheme="minorBidi"/>
          <w:sz w:val="22"/>
          <w:szCs w:val="22"/>
        </w:rPr>
        <w:tab/>
      </w:r>
      <w:r>
        <w:t>Business Objectives</w:t>
      </w:r>
      <w:r>
        <w:tab/>
      </w:r>
      <w:r>
        <w:fldChar w:fldCharType="begin"/>
      </w:r>
      <w:r>
        <w:instrText xml:space="preserve"> PAGEREF _Toc353293528 \h </w:instrText>
      </w:r>
      <w:r>
        <w:fldChar w:fldCharType="separate"/>
      </w:r>
      <w:r>
        <w:t>1</w:t>
      </w:r>
      <w:r>
        <w:fldChar w:fldCharType="end"/>
      </w:r>
    </w:p>
    <w:p w14:paraId="74681737" w14:textId="77777777" w:rsidR="001D7C88" w:rsidRDefault="001D7C88" w:rsidP="001D7C88">
      <w:pPr>
        <w:pStyle w:val="TOC2"/>
        <w:rPr>
          <w:rFonts w:asciiTheme="minorHAnsi" w:eastAsiaTheme="minorEastAsia" w:hAnsiTheme="minorHAnsi" w:cstheme="minorBidi"/>
          <w:sz w:val="22"/>
          <w:szCs w:val="22"/>
        </w:rPr>
      </w:pPr>
      <w:r>
        <w:t>1.4.</w:t>
      </w:r>
      <w:r>
        <w:rPr>
          <w:rFonts w:asciiTheme="minorHAnsi" w:eastAsiaTheme="minorEastAsia" w:hAnsiTheme="minorHAnsi" w:cstheme="minorBidi"/>
          <w:sz w:val="22"/>
          <w:szCs w:val="22"/>
        </w:rPr>
        <w:tab/>
      </w:r>
      <w:r>
        <w:t>Success Metrics</w:t>
      </w:r>
      <w:r>
        <w:tab/>
      </w:r>
      <w:r>
        <w:fldChar w:fldCharType="begin"/>
      </w:r>
      <w:r>
        <w:instrText xml:space="preserve"> PAGEREF _Toc353293529 \h </w:instrText>
      </w:r>
      <w:r>
        <w:fldChar w:fldCharType="separate"/>
      </w:r>
      <w:r>
        <w:t>1</w:t>
      </w:r>
      <w:r>
        <w:fldChar w:fldCharType="end"/>
      </w:r>
    </w:p>
    <w:p w14:paraId="584F9B34" w14:textId="77777777" w:rsidR="001D7C88" w:rsidRDefault="001D7C88" w:rsidP="001D7C88">
      <w:pPr>
        <w:pStyle w:val="TOC2"/>
        <w:rPr>
          <w:rFonts w:asciiTheme="minorHAnsi" w:eastAsiaTheme="minorEastAsia" w:hAnsiTheme="minorHAnsi" w:cstheme="minorBidi"/>
          <w:sz w:val="22"/>
          <w:szCs w:val="22"/>
        </w:rPr>
      </w:pPr>
      <w:r>
        <w:t>1.5.</w:t>
      </w:r>
      <w:r>
        <w:rPr>
          <w:rFonts w:asciiTheme="minorHAnsi" w:eastAsiaTheme="minorEastAsia" w:hAnsiTheme="minorHAnsi" w:cstheme="minorBidi"/>
          <w:sz w:val="22"/>
          <w:szCs w:val="22"/>
        </w:rPr>
        <w:tab/>
      </w:r>
      <w:r>
        <w:t>Vision Statement</w:t>
      </w:r>
      <w:r>
        <w:tab/>
      </w:r>
      <w:r>
        <w:fldChar w:fldCharType="begin"/>
      </w:r>
      <w:r>
        <w:instrText xml:space="preserve"> PAGEREF _Toc353293530 \h </w:instrText>
      </w:r>
      <w:r>
        <w:fldChar w:fldCharType="separate"/>
      </w:r>
      <w:r>
        <w:t>1</w:t>
      </w:r>
      <w:r>
        <w:fldChar w:fldCharType="end"/>
      </w:r>
    </w:p>
    <w:p w14:paraId="01020E69" w14:textId="77777777" w:rsidR="001D7C88" w:rsidRDefault="001D7C88" w:rsidP="001D7C88">
      <w:pPr>
        <w:pStyle w:val="TOC2"/>
        <w:rPr>
          <w:rFonts w:asciiTheme="minorHAnsi" w:eastAsiaTheme="minorEastAsia" w:hAnsiTheme="minorHAnsi" w:cstheme="minorBidi"/>
          <w:sz w:val="22"/>
          <w:szCs w:val="22"/>
        </w:rPr>
      </w:pPr>
      <w:r>
        <w:t>1.6.</w:t>
      </w:r>
      <w:r>
        <w:rPr>
          <w:rFonts w:asciiTheme="minorHAnsi" w:eastAsiaTheme="minorEastAsia" w:hAnsiTheme="minorHAnsi" w:cstheme="minorBidi"/>
          <w:sz w:val="22"/>
          <w:szCs w:val="22"/>
        </w:rPr>
        <w:tab/>
      </w:r>
      <w:r>
        <w:t>Business Risks</w:t>
      </w:r>
      <w:r>
        <w:tab/>
      </w:r>
      <w:r>
        <w:fldChar w:fldCharType="begin"/>
      </w:r>
      <w:r>
        <w:instrText xml:space="preserve"> PAGEREF _Toc353293531 \h </w:instrText>
      </w:r>
      <w:r>
        <w:fldChar w:fldCharType="separate"/>
      </w:r>
      <w:r>
        <w:t>2</w:t>
      </w:r>
      <w:r>
        <w:fldChar w:fldCharType="end"/>
      </w:r>
    </w:p>
    <w:p w14:paraId="46EF7091" w14:textId="77777777" w:rsidR="001D7C88" w:rsidRDefault="001D7C88" w:rsidP="001D7C88">
      <w:pPr>
        <w:pStyle w:val="TOC2"/>
        <w:rPr>
          <w:rFonts w:asciiTheme="minorHAnsi" w:eastAsiaTheme="minorEastAsia" w:hAnsiTheme="minorHAnsi" w:cstheme="minorBidi"/>
          <w:sz w:val="22"/>
          <w:szCs w:val="22"/>
        </w:rPr>
      </w:pPr>
      <w:r>
        <w:t>1.7.</w:t>
      </w:r>
      <w:r>
        <w:rPr>
          <w:rFonts w:asciiTheme="minorHAnsi" w:eastAsiaTheme="minorEastAsia" w:hAnsiTheme="minorHAnsi" w:cstheme="minorBidi"/>
          <w:sz w:val="22"/>
          <w:szCs w:val="22"/>
        </w:rPr>
        <w:tab/>
      </w:r>
      <w:r>
        <w:t>Business Assumptions and Dependencies</w:t>
      </w:r>
      <w:r>
        <w:tab/>
      </w:r>
      <w:r>
        <w:fldChar w:fldCharType="begin"/>
      </w:r>
      <w:r>
        <w:instrText xml:space="preserve"> PAGEREF _Toc353293532 \h </w:instrText>
      </w:r>
      <w:r>
        <w:fldChar w:fldCharType="separate"/>
      </w:r>
      <w:r>
        <w:t>2</w:t>
      </w:r>
      <w:r>
        <w:fldChar w:fldCharType="end"/>
      </w:r>
    </w:p>
    <w:p w14:paraId="6ABE3AC6" w14:textId="77777777" w:rsidR="001D7C88" w:rsidRDefault="001D7C88" w:rsidP="001D7C88">
      <w:pPr>
        <w:pStyle w:val="TOC1"/>
        <w:rPr>
          <w:rFonts w:asciiTheme="minorHAnsi" w:eastAsiaTheme="minorEastAsia" w:hAnsiTheme="minorHAnsi" w:cstheme="minorBidi"/>
          <w:sz w:val="22"/>
          <w:szCs w:val="22"/>
        </w:rPr>
      </w:pPr>
      <w:r>
        <w:t>2.</w:t>
      </w:r>
      <w:r>
        <w:rPr>
          <w:rFonts w:asciiTheme="minorHAnsi" w:eastAsiaTheme="minorEastAsia" w:hAnsiTheme="minorHAnsi" w:cstheme="minorBidi"/>
          <w:sz w:val="22"/>
          <w:szCs w:val="22"/>
        </w:rPr>
        <w:tab/>
      </w:r>
      <w:r>
        <w:t>Scope and Limitations</w:t>
      </w:r>
      <w:r>
        <w:tab/>
      </w:r>
      <w:r>
        <w:fldChar w:fldCharType="begin"/>
      </w:r>
      <w:r>
        <w:instrText xml:space="preserve"> PAGEREF _Toc353293533 \h </w:instrText>
      </w:r>
      <w:r>
        <w:fldChar w:fldCharType="separate"/>
      </w:r>
      <w:r>
        <w:t>2</w:t>
      </w:r>
      <w:r>
        <w:fldChar w:fldCharType="end"/>
      </w:r>
    </w:p>
    <w:p w14:paraId="1EE1A9E7" w14:textId="77777777" w:rsidR="001D7C88" w:rsidRDefault="001D7C88" w:rsidP="001D7C88">
      <w:pPr>
        <w:pStyle w:val="TOC2"/>
        <w:rPr>
          <w:rFonts w:asciiTheme="minorHAnsi" w:eastAsiaTheme="minorEastAsia" w:hAnsiTheme="minorHAnsi" w:cstheme="minorBidi"/>
          <w:sz w:val="22"/>
          <w:szCs w:val="22"/>
        </w:rPr>
      </w:pPr>
      <w:r>
        <w:t>2.1.</w:t>
      </w:r>
      <w:r>
        <w:rPr>
          <w:rFonts w:asciiTheme="minorHAnsi" w:eastAsiaTheme="minorEastAsia" w:hAnsiTheme="minorHAnsi" w:cstheme="minorBidi"/>
          <w:sz w:val="22"/>
          <w:szCs w:val="22"/>
        </w:rPr>
        <w:tab/>
      </w:r>
      <w:r>
        <w:t>Major Features</w:t>
      </w:r>
      <w:r>
        <w:tab/>
      </w:r>
      <w:r>
        <w:fldChar w:fldCharType="begin"/>
      </w:r>
      <w:r>
        <w:instrText xml:space="preserve"> PAGEREF _Toc353293534 \h </w:instrText>
      </w:r>
      <w:r>
        <w:fldChar w:fldCharType="separate"/>
      </w:r>
      <w:r>
        <w:t>2</w:t>
      </w:r>
      <w:r>
        <w:fldChar w:fldCharType="end"/>
      </w:r>
    </w:p>
    <w:p w14:paraId="523FD2F1" w14:textId="77777777" w:rsidR="001D7C88" w:rsidRDefault="001D7C88" w:rsidP="001D7C88">
      <w:pPr>
        <w:pStyle w:val="TOC2"/>
        <w:rPr>
          <w:rFonts w:asciiTheme="minorHAnsi" w:eastAsiaTheme="minorEastAsia" w:hAnsiTheme="minorHAnsi" w:cstheme="minorBidi"/>
          <w:sz w:val="22"/>
          <w:szCs w:val="22"/>
        </w:rPr>
      </w:pPr>
      <w:r>
        <w:t>2.2.</w:t>
      </w:r>
      <w:r>
        <w:rPr>
          <w:rFonts w:asciiTheme="minorHAnsi" w:eastAsiaTheme="minorEastAsia" w:hAnsiTheme="minorHAnsi" w:cstheme="minorBidi"/>
          <w:sz w:val="22"/>
          <w:szCs w:val="22"/>
        </w:rPr>
        <w:tab/>
      </w:r>
      <w:r>
        <w:t>Scope of Initial and Subsequent Releases</w:t>
      </w:r>
      <w:r>
        <w:tab/>
      </w:r>
      <w:r>
        <w:fldChar w:fldCharType="begin"/>
      </w:r>
      <w:r>
        <w:instrText xml:space="preserve"> PAGEREF _Toc353293535 \h </w:instrText>
      </w:r>
      <w:r>
        <w:fldChar w:fldCharType="separate"/>
      </w:r>
      <w:r>
        <w:t>3</w:t>
      </w:r>
      <w:r>
        <w:fldChar w:fldCharType="end"/>
      </w:r>
    </w:p>
    <w:p w14:paraId="758C4116" w14:textId="77777777" w:rsidR="001D7C88" w:rsidRDefault="001D7C88" w:rsidP="001D7C88">
      <w:pPr>
        <w:pStyle w:val="TOC2"/>
        <w:rPr>
          <w:rFonts w:asciiTheme="minorHAnsi" w:eastAsiaTheme="minorEastAsia" w:hAnsiTheme="minorHAnsi" w:cstheme="minorBidi"/>
          <w:sz w:val="22"/>
          <w:szCs w:val="22"/>
        </w:rPr>
      </w:pPr>
      <w:r>
        <w:t>2.3.</w:t>
      </w:r>
      <w:r>
        <w:rPr>
          <w:rFonts w:asciiTheme="minorHAnsi" w:eastAsiaTheme="minorEastAsia" w:hAnsiTheme="minorHAnsi" w:cstheme="minorBidi"/>
          <w:sz w:val="22"/>
          <w:szCs w:val="22"/>
        </w:rPr>
        <w:tab/>
      </w:r>
      <w:r>
        <w:t>Limitations and Exclusions</w:t>
      </w:r>
      <w:r>
        <w:tab/>
      </w:r>
      <w:r>
        <w:fldChar w:fldCharType="begin"/>
      </w:r>
      <w:r>
        <w:instrText xml:space="preserve"> PAGEREF _Toc353293536 \h </w:instrText>
      </w:r>
      <w:r>
        <w:fldChar w:fldCharType="separate"/>
      </w:r>
      <w:r>
        <w:t>3</w:t>
      </w:r>
      <w:r>
        <w:fldChar w:fldCharType="end"/>
      </w:r>
    </w:p>
    <w:p w14:paraId="20A9EB85" w14:textId="77777777" w:rsidR="001D7C88" w:rsidRDefault="001D7C88" w:rsidP="001D7C88">
      <w:pPr>
        <w:pStyle w:val="TOC1"/>
        <w:rPr>
          <w:rFonts w:asciiTheme="minorHAnsi" w:eastAsiaTheme="minorEastAsia" w:hAnsiTheme="minorHAnsi" w:cstheme="minorBidi"/>
          <w:sz w:val="22"/>
          <w:szCs w:val="22"/>
        </w:rPr>
      </w:pPr>
      <w:r>
        <w:t>3.</w:t>
      </w:r>
      <w:r>
        <w:rPr>
          <w:rFonts w:asciiTheme="minorHAnsi" w:eastAsiaTheme="minorEastAsia" w:hAnsiTheme="minorHAnsi" w:cstheme="minorBidi"/>
          <w:sz w:val="22"/>
          <w:szCs w:val="22"/>
        </w:rPr>
        <w:tab/>
      </w:r>
      <w:r>
        <w:t>Business Context</w:t>
      </w:r>
      <w:r>
        <w:tab/>
      </w:r>
      <w:r>
        <w:fldChar w:fldCharType="begin"/>
      </w:r>
      <w:r>
        <w:instrText xml:space="preserve"> PAGEREF _Toc353293537 \h </w:instrText>
      </w:r>
      <w:r>
        <w:fldChar w:fldCharType="separate"/>
      </w:r>
      <w:r>
        <w:t>4</w:t>
      </w:r>
      <w:r>
        <w:fldChar w:fldCharType="end"/>
      </w:r>
    </w:p>
    <w:p w14:paraId="31BD10FA" w14:textId="77777777" w:rsidR="001D7C88" w:rsidRDefault="001D7C88" w:rsidP="001D7C88">
      <w:pPr>
        <w:pStyle w:val="TOC2"/>
        <w:rPr>
          <w:rFonts w:asciiTheme="minorHAnsi" w:eastAsiaTheme="minorEastAsia" w:hAnsiTheme="minorHAnsi" w:cstheme="minorBidi"/>
          <w:sz w:val="22"/>
          <w:szCs w:val="22"/>
        </w:rPr>
      </w:pPr>
      <w:r>
        <w:t>3.1.</w:t>
      </w:r>
      <w:r>
        <w:rPr>
          <w:rFonts w:asciiTheme="minorHAnsi" w:eastAsiaTheme="minorEastAsia" w:hAnsiTheme="minorHAnsi" w:cstheme="minorBidi"/>
          <w:sz w:val="22"/>
          <w:szCs w:val="22"/>
        </w:rPr>
        <w:tab/>
      </w:r>
      <w:r>
        <w:t>Stakeholder Profiles</w:t>
      </w:r>
      <w:r>
        <w:tab/>
      </w:r>
      <w:r>
        <w:fldChar w:fldCharType="begin"/>
      </w:r>
      <w:r>
        <w:instrText xml:space="preserve"> PAGEREF _Toc353293538 \h </w:instrText>
      </w:r>
      <w:r>
        <w:fldChar w:fldCharType="separate"/>
      </w:r>
      <w:r>
        <w:t>4</w:t>
      </w:r>
      <w:r>
        <w:fldChar w:fldCharType="end"/>
      </w:r>
    </w:p>
    <w:p w14:paraId="3D41217C" w14:textId="77777777" w:rsidR="001D7C88" w:rsidRDefault="001D7C88" w:rsidP="001D7C88">
      <w:pPr>
        <w:pStyle w:val="TOC2"/>
        <w:rPr>
          <w:rFonts w:asciiTheme="minorHAnsi" w:eastAsiaTheme="minorEastAsia" w:hAnsiTheme="minorHAnsi" w:cstheme="minorBidi"/>
          <w:sz w:val="22"/>
          <w:szCs w:val="22"/>
        </w:rPr>
      </w:pPr>
      <w:r>
        <w:t>3.2.</w:t>
      </w:r>
      <w:r>
        <w:rPr>
          <w:rFonts w:asciiTheme="minorHAnsi" w:eastAsiaTheme="minorEastAsia" w:hAnsiTheme="minorHAnsi" w:cstheme="minorBidi"/>
          <w:sz w:val="22"/>
          <w:szCs w:val="22"/>
        </w:rPr>
        <w:tab/>
      </w:r>
      <w:r>
        <w:t>Project Priorities</w:t>
      </w:r>
      <w:r>
        <w:tab/>
      </w:r>
      <w:r>
        <w:fldChar w:fldCharType="begin"/>
      </w:r>
      <w:r>
        <w:instrText xml:space="preserve"> PAGEREF _Toc353293539 \h </w:instrText>
      </w:r>
      <w:r>
        <w:fldChar w:fldCharType="separate"/>
      </w:r>
      <w:r>
        <w:t>5</w:t>
      </w:r>
      <w:r>
        <w:fldChar w:fldCharType="end"/>
      </w:r>
    </w:p>
    <w:p w14:paraId="06AE63A6" w14:textId="77777777" w:rsidR="001D7C88" w:rsidRDefault="001D7C88" w:rsidP="001D7C88">
      <w:pPr>
        <w:pStyle w:val="TOC2"/>
        <w:rPr>
          <w:rFonts w:asciiTheme="minorHAnsi" w:eastAsiaTheme="minorEastAsia" w:hAnsiTheme="minorHAnsi" w:cstheme="minorBidi"/>
          <w:sz w:val="22"/>
          <w:szCs w:val="22"/>
        </w:rPr>
      </w:pPr>
      <w:r>
        <w:t>3.3.</w:t>
      </w:r>
      <w:r>
        <w:rPr>
          <w:rFonts w:asciiTheme="minorHAnsi" w:eastAsiaTheme="minorEastAsia" w:hAnsiTheme="minorHAnsi" w:cstheme="minorBidi"/>
          <w:sz w:val="22"/>
          <w:szCs w:val="22"/>
        </w:rPr>
        <w:tab/>
      </w:r>
      <w:r>
        <w:t>Deployment Considerations</w:t>
      </w:r>
      <w:r>
        <w:tab/>
      </w:r>
      <w:r>
        <w:fldChar w:fldCharType="begin"/>
      </w:r>
      <w:r>
        <w:instrText xml:space="preserve"> PAGEREF _Toc353293540 \h </w:instrText>
      </w:r>
      <w:r>
        <w:fldChar w:fldCharType="separate"/>
      </w:r>
      <w:r>
        <w:t>5</w:t>
      </w:r>
      <w:r>
        <w:fldChar w:fldCharType="end"/>
      </w:r>
    </w:p>
    <w:p w14:paraId="6B31835C" w14:textId="77777777" w:rsidR="001D7C88" w:rsidRDefault="001D7C88" w:rsidP="001D7C88">
      <w:pPr>
        <w:rPr>
          <w:b/>
          <w:noProof/>
          <w:sz w:val="28"/>
        </w:rPr>
      </w:pPr>
      <w:r>
        <w:rPr>
          <w:b/>
          <w:noProof/>
          <w:sz w:val="28"/>
        </w:rPr>
        <w:fldChar w:fldCharType="end"/>
      </w:r>
    </w:p>
    <w:p w14:paraId="65895921" w14:textId="77777777" w:rsidR="001D7C88" w:rsidRDefault="001D7C88" w:rsidP="001D7C88">
      <w:pPr>
        <w:rPr>
          <w:b/>
          <w:noProof/>
          <w:sz w:val="28"/>
        </w:rPr>
      </w:pPr>
    </w:p>
    <w:p w14:paraId="612D38CD" w14:textId="77777777" w:rsidR="001D7C88" w:rsidRDefault="001D7C88" w:rsidP="001D7C88">
      <w:pPr>
        <w:rPr>
          <w:b/>
          <w:sz w:val="28"/>
        </w:rPr>
      </w:pPr>
    </w:p>
    <w:p w14:paraId="1EE90D4E" w14:textId="77777777" w:rsidR="001D7C88" w:rsidRDefault="001D7C88" w:rsidP="001D7C88">
      <w:pPr>
        <w:rPr>
          <w:b/>
          <w:sz w:val="28"/>
        </w:rPr>
      </w:pPr>
    </w:p>
    <w:bookmarkEnd w:id="1"/>
    <w:p w14:paraId="73F25093" w14:textId="77777777" w:rsidR="00FD6862" w:rsidRPr="00FD6862" w:rsidRDefault="00FD6862" w:rsidP="00D44E90">
      <w:pPr>
        <w:pStyle w:val="Heading2"/>
      </w:pPr>
      <w:r w:rsidRPr="00FD6862">
        <w:t>1. BUSINESS REQUIREMENTS</w:t>
      </w:r>
    </w:p>
    <w:p w14:paraId="320A1D86" w14:textId="77777777" w:rsidR="00FD6862" w:rsidRPr="00FD6862" w:rsidRDefault="00FD6862" w:rsidP="00D44E90">
      <w:pPr>
        <w:pStyle w:val="Heading3"/>
      </w:pPr>
      <w:r w:rsidRPr="00FD6862">
        <w:t>1.1. Background</w:t>
      </w:r>
    </w:p>
    <w:p w14:paraId="491B7CEA" w14:textId="2BC14A70" w:rsidR="00FD6862" w:rsidRPr="00FD6862" w:rsidRDefault="00FD6862" w:rsidP="00D44E90">
      <w:pPr>
        <w:rPr>
          <w:rFonts w:eastAsiaTheme="majorEastAsia"/>
        </w:rPr>
      </w:pPr>
      <w:r w:rsidRPr="00FD6862">
        <w:rPr>
          <w:rFonts w:eastAsiaTheme="majorEastAsia"/>
        </w:rPr>
        <w:t>Currently,</w:t>
      </w:r>
      <w:r w:rsidR="00116653">
        <w:rPr>
          <w:rFonts w:eastAsiaTheme="majorEastAsia"/>
        </w:rPr>
        <w:t xml:space="preserve"> facilities</w:t>
      </w:r>
      <w:r w:rsidRPr="00FD6862">
        <w:rPr>
          <w:rFonts w:eastAsiaTheme="majorEastAsia"/>
        </w:rPr>
        <w:t xml:space="preserve"> management in the High School is mainly performed through paper books or fragmented Excel files. This leads to several issues:</w:t>
      </w:r>
    </w:p>
    <w:p w14:paraId="3E93F1AD" w14:textId="599E0414" w:rsidR="00FD6862" w:rsidRPr="00D44E90" w:rsidRDefault="00FD6862" w:rsidP="00D44E90">
      <w:pPr>
        <w:pStyle w:val="ListParagraph"/>
        <w:numPr>
          <w:ilvl w:val="0"/>
          <w:numId w:val="14"/>
        </w:numPr>
        <w:rPr>
          <w:rFonts w:eastAsiaTheme="majorEastAsia"/>
        </w:rPr>
      </w:pPr>
      <w:r w:rsidRPr="00D44E90">
        <w:rPr>
          <w:rFonts w:eastAsiaTheme="majorEastAsia"/>
        </w:rPr>
        <w:t>Difficulty in tracking asset transfer history between classrooms and departments.</w:t>
      </w:r>
    </w:p>
    <w:p w14:paraId="4CAB5D6D" w14:textId="4B30648E" w:rsidR="00FD6862" w:rsidRPr="00D44E90" w:rsidRDefault="00FD6862" w:rsidP="00D44E90">
      <w:pPr>
        <w:pStyle w:val="ListParagraph"/>
        <w:numPr>
          <w:ilvl w:val="0"/>
          <w:numId w:val="14"/>
        </w:numPr>
        <w:rPr>
          <w:rFonts w:eastAsiaTheme="majorEastAsia"/>
        </w:rPr>
      </w:pPr>
      <w:r w:rsidRPr="00D44E90">
        <w:rPr>
          <w:rFonts w:eastAsiaTheme="majorEastAsia"/>
        </w:rPr>
        <w:t>Protracted processes for reporting damages, repairs, and procurement proposals due to manual approval chains.</w:t>
      </w:r>
    </w:p>
    <w:p w14:paraId="652C07CC" w14:textId="2E24DACD" w:rsidR="00FD6862" w:rsidRPr="00D44E90" w:rsidRDefault="00FD6862" w:rsidP="00D44E90">
      <w:pPr>
        <w:pStyle w:val="ListParagraph"/>
        <w:numPr>
          <w:ilvl w:val="0"/>
          <w:numId w:val="14"/>
        </w:numPr>
        <w:rPr>
          <w:rFonts w:eastAsiaTheme="majorEastAsia"/>
        </w:rPr>
      </w:pPr>
      <w:r w:rsidRPr="00D44E90">
        <w:rPr>
          <w:rFonts w:eastAsiaTheme="majorEastAsia"/>
        </w:rPr>
        <w:t xml:space="preserve">The </w:t>
      </w:r>
      <w:proofErr w:type="gramStart"/>
      <w:r w:rsidRPr="00D44E90">
        <w:rPr>
          <w:rFonts w:eastAsiaTheme="majorEastAsia"/>
        </w:rPr>
        <w:t>Principal</w:t>
      </w:r>
      <w:proofErr w:type="gramEnd"/>
      <w:r w:rsidRPr="00D44E90">
        <w:rPr>
          <w:rFonts w:eastAsiaTheme="majorEastAsia"/>
        </w:rPr>
        <w:t xml:space="preserve"> lacks an immediate overview of facility status to make informed purchasing decisions.</w:t>
      </w:r>
    </w:p>
    <w:p w14:paraId="6533F7D8" w14:textId="3FF5BA4C" w:rsidR="00FD6862" w:rsidRPr="00D44E90" w:rsidRDefault="00FD6862" w:rsidP="00D44E90">
      <w:pPr>
        <w:pStyle w:val="ListParagraph"/>
        <w:numPr>
          <w:ilvl w:val="0"/>
          <w:numId w:val="14"/>
        </w:numPr>
        <w:rPr>
          <w:rFonts w:eastAsiaTheme="majorEastAsia"/>
        </w:rPr>
      </w:pPr>
      <w:r w:rsidRPr="00D44E90">
        <w:rPr>
          <w:rFonts w:eastAsiaTheme="majorEastAsia"/>
        </w:rPr>
        <w:t>End-of-term inventory checks are time-consuming and inaccurate due to non-centralized data.</w:t>
      </w:r>
    </w:p>
    <w:p w14:paraId="15B81866" w14:textId="77777777" w:rsidR="00FD6862" w:rsidRPr="00FD6862" w:rsidRDefault="00FD6862" w:rsidP="00D44E90">
      <w:pPr>
        <w:pStyle w:val="Heading3"/>
      </w:pPr>
      <w:r w:rsidRPr="00FD6862">
        <w:t>1.2. Business Opportunity</w:t>
      </w:r>
    </w:p>
    <w:p w14:paraId="528CCF5B" w14:textId="6057B76E" w:rsidR="00FD6862" w:rsidRPr="00FD6862" w:rsidRDefault="00FD6862" w:rsidP="00D44E90">
      <w:pPr>
        <w:rPr>
          <w:rFonts w:eastAsiaTheme="majorEastAsia"/>
        </w:rPr>
      </w:pPr>
      <w:r w:rsidRPr="00FD6862">
        <w:rPr>
          <w:rFonts w:eastAsiaTheme="majorEastAsia"/>
        </w:rPr>
        <w:t xml:space="preserve">Implementing the </w:t>
      </w:r>
      <w:r w:rsidR="00116653">
        <w:rPr>
          <w:rFonts w:eastAsiaTheme="majorEastAsia"/>
        </w:rPr>
        <w:t>Classroom Facility Management</w:t>
      </w:r>
      <w:r w:rsidRPr="00FD6862">
        <w:rPr>
          <w:rFonts w:eastAsiaTheme="majorEastAsia"/>
        </w:rPr>
        <w:t xml:space="preserve"> System (</w:t>
      </w:r>
      <w:r w:rsidR="00116653">
        <w:rPr>
          <w:rFonts w:eastAsiaTheme="majorEastAsia"/>
        </w:rPr>
        <w:t>CFMS</w:t>
      </w:r>
      <w:r w:rsidRPr="00FD6862">
        <w:rPr>
          <w:rFonts w:eastAsiaTheme="majorEastAsia"/>
        </w:rPr>
        <w:t>) presents the following opportunities:</w:t>
      </w:r>
    </w:p>
    <w:p w14:paraId="7EFBA8C7" w14:textId="6CD5CB76" w:rsidR="00FD6862" w:rsidRPr="00D44E90" w:rsidRDefault="00FD6862" w:rsidP="00D44E90">
      <w:pPr>
        <w:pStyle w:val="ListParagraph"/>
        <w:numPr>
          <w:ilvl w:val="0"/>
          <w:numId w:val="15"/>
        </w:numPr>
        <w:rPr>
          <w:rFonts w:eastAsiaTheme="majorEastAsia"/>
        </w:rPr>
      </w:pPr>
      <w:r w:rsidRPr="00D44E90">
        <w:rPr>
          <w:rFonts w:eastAsiaTheme="majorEastAsia"/>
        </w:rPr>
        <w:t xml:space="preserve">Comprehensive Digitalization: Transforming manual management processes </w:t>
      </w:r>
      <w:proofErr w:type="gramStart"/>
      <w:r w:rsidRPr="00D44E90">
        <w:rPr>
          <w:rFonts w:eastAsiaTheme="majorEastAsia"/>
        </w:rPr>
        <w:t>to</w:t>
      </w:r>
      <w:proofErr w:type="gramEnd"/>
      <w:r w:rsidRPr="00D44E90">
        <w:rPr>
          <w:rFonts w:eastAsiaTheme="majorEastAsia"/>
        </w:rPr>
        <w:t xml:space="preserve"> a digital platform, ensuring centralized and consistent data storage.</w:t>
      </w:r>
    </w:p>
    <w:p w14:paraId="1786C884" w14:textId="07236640" w:rsidR="00FD6862" w:rsidRPr="00D44E90" w:rsidRDefault="00FD6862" w:rsidP="00D44E90">
      <w:pPr>
        <w:pStyle w:val="ListParagraph"/>
        <w:numPr>
          <w:ilvl w:val="0"/>
          <w:numId w:val="15"/>
        </w:numPr>
        <w:rPr>
          <w:rFonts w:eastAsiaTheme="majorEastAsia"/>
        </w:rPr>
      </w:pPr>
      <w:r w:rsidRPr="00D44E90">
        <w:rPr>
          <w:rFonts w:eastAsiaTheme="majorEastAsia"/>
        </w:rPr>
        <w:t>Resource Optimization: Maximizing the use of existing assets, avoiding wasteful purchases of equipment that already exists but is "forgotten" in storage.</w:t>
      </w:r>
    </w:p>
    <w:p w14:paraId="28C72AEC" w14:textId="11DA143B" w:rsidR="00FD6862" w:rsidRPr="00D44E90" w:rsidRDefault="00FD6862" w:rsidP="00D44E90">
      <w:pPr>
        <w:pStyle w:val="ListParagraph"/>
        <w:numPr>
          <w:ilvl w:val="0"/>
          <w:numId w:val="15"/>
        </w:numPr>
        <w:rPr>
          <w:rFonts w:eastAsiaTheme="majorEastAsia"/>
        </w:rPr>
      </w:pPr>
      <w:r w:rsidRPr="00D44E90">
        <w:rPr>
          <w:rFonts w:eastAsiaTheme="majorEastAsia"/>
        </w:rPr>
        <w:t>Transparency: All processes from allocation requests, procurement approvals to transfers are recorded on the system, ensuring compliance and accountability.</w:t>
      </w:r>
    </w:p>
    <w:p w14:paraId="7BC677B2" w14:textId="77777777" w:rsidR="00FD6862" w:rsidRPr="00FD6862" w:rsidRDefault="00FD6862" w:rsidP="00D44E90">
      <w:pPr>
        <w:pStyle w:val="Heading3"/>
      </w:pPr>
      <w:r w:rsidRPr="00FD6862">
        <w:t>1.3. Business Objectives</w:t>
      </w:r>
    </w:p>
    <w:p w14:paraId="07EAF150" w14:textId="77777777" w:rsidR="00FD6862" w:rsidRPr="00FD6862" w:rsidRDefault="00FD6862" w:rsidP="00D44E90">
      <w:pPr>
        <w:rPr>
          <w:rFonts w:eastAsiaTheme="majorEastAsia"/>
        </w:rPr>
      </w:pPr>
      <w:r w:rsidRPr="00FD6862">
        <w:rPr>
          <w:rFonts w:eastAsiaTheme="majorEastAsia"/>
        </w:rPr>
        <w:t>The system aims to achieve the following goals within 6 months of deployment:</w:t>
      </w:r>
    </w:p>
    <w:p w14:paraId="5B383119" w14:textId="3A48A9EF" w:rsidR="00FD6862" w:rsidRPr="00D44E90" w:rsidRDefault="00FD6862" w:rsidP="00D44E90">
      <w:pPr>
        <w:pStyle w:val="ListParagraph"/>
        <w:numPr>
          <w:ilvl w:val="0"/>
          <w:numId w:val="16"/>
        </w:numPr>
        <w:rPr>
          <w:rFonts w:eastAsiaTheme="majorEastAsia"/>
        </w:rPr>
      </w:pPr>
      <w:r w:rsidRPr="00D44E90">
        <w:rPr>
          <w:rFonts w:eastAsiaTheme="majorEastAsia"/>
        </w:rPr>
        <w:t>BO-1 (Reduce Loss): Reduce unexplained asset loss to below 1% through strict tracking of transfer history.</w:t>
      </w:r>
    </w:p>
    <w:p w14:paraId="15C07E47" w14:textId="238428B9" w:rsidR="00FD6862" w:rsidRPr="00D44E90" w:rsidRDefault="00FD6862" w:rsidP="00D44E90">
      <w:pPr>
        <w:pStyle w:val="ListParagraph"/>
        <w:numPr>
          <w:ilvl w:val="0"/>
          <w:numId w:val="16"/>
        </w:numPr>
        <w:rPr>
          <w:rFonts w:eastAsiaTheme="majorEastAsia"/>
        </w:rPr>
      </w:pPr>
      <w:r w:rsidRPr="00D44E90">
        <w:rPr>
          <w:rFonts w:eastAsiaTheme="majorEastAsia"/>
        </w:rPr>
        <w:t>BO-2 (Increase Process Efficiency): Reduce the average processing time for an allocation/procurement request from 3 days to under 4 working hours.</w:t>
      </w:r>
    </w:p>
    <w:p w14:paraId="14B91661" w14:textId="74CBE734" w:rsidR="00FD6862" w:rsidRPr="00D44E90" w:rsidRDefault="00FD6862" w:rsidP="00D44E90">
      <w:pPr>
        <w:pStyle w:val="ListParagraph"/>
        <w:numPr>
          <w:ilvl w:val="0"/>
          <w:numId w:val="16"/>
        </w:numPr>
        <w:rPr>
          <w:rFonts w:eastAsiaTheme="majorEastAsia"/>
        </w:rPr>
      </w:pPr>
      <w:r w:rsidRPr="00D44E90">
        <w:rPr>
          <w:rFonts w:eastAsiaTheme="majorEastAsia"/>
        </w:rPr>
        <w:lastRenderedPageBreak/>
        <w:t>BO-3 (Save Reporting Time): Reduce 90% of the time required to aggregate periodic inventory reports for accountants and the school board.</w:t>
      </w:r>
    </w:p>
    <w:p w14:paraId="1B9C3DA4" w14:textId="25535DB4" w:rsidR="00FD6862" w:rsidRPr="00D44E90" w:rsidRDefault="00FD6862" w:rsidP="00D44E90">
      <w:pPr>
        <w:pStyle w:val="ListParagraph"/>
        <w:numPr>
          <w:ilvl w:val="0"/>
          <w:numId w:val="16"/>
        </w:numPr>
        <w:rPr>
          <w:rFonts w:eastAsiaTheme="majorEastAsia"/>
        </w:rPr>
      </w:pPr>
      <w:r w:rsidRPr="00D44E90">
        <w:rPr>
          <w:rFonts w:eastAsiaTheme="majorEastAsia"/>
        </w:rPr>
        <w:t>BO-4 (Budget Optimization): Save 10% of the annual procurement budget through effective asset reuse and timely maintenance.</w:t>
      </w:r>
    </w:p>
    <w:p w14:paraId="53F56B1C" w14:textId="77777777" w:rsidR="00FD6862" w:rsidRPr="00FD6862" w:rsidRDefault="00FD6862" w:rsidP="00D44E90">
      <w:pPr>
        <w:pStyle w:val="Heading3"/>
      </w:pPr>
      <w:r w:rsidRPr="00FD6862">
        <w:t>1.4. Success Metrics</w:t>
      </w:r>
    </w:p>
    <w:p w14:paraId="091AE34C" w14:textId="77777777" w:rsidR="00FD6862" w:rsidRPr="00FD6862" w:rsidRDefault="00FD6862" w:rsidP="00D44E90">
      <w:pPr>
        <w:rPr>
          <w:rFonts w:eastAsiaTheme="majorEastAsia"/>
        </w:rPr>
      </w:pPr>
      <w:r w:rsidRPr="00FD6862">
        <w:rPr>
          <w:rFonts w:eastAsiaTheme="majorEastAsia"/>
        </w:rPr>
        <w:t>Project success will be measured by the following metrics:</w:t>
      </w:r>
    </w:p>
    <w:p w14:paraId="678E9115" w14:textId="3C3728C6" w:rsidR="00FD6862" w:rsidRPr="00D44E90" w:rsidRDefault="00FD6862" w:rsidP="00D44E90">
      <w:pPr>
        <w:pStyle w:val="ListParagraph"/>
        <w:numPr>
          <w:ilvl w:val="0"/>
          <w:numId w:val="17"/>
        </w:numPr>
        <w:rPr>
          <w:rFonts w:eastAsiaTheme="majorEastAsia"/>
        </w:rPr>
      </w:pPr>
      <w:r w:rsidRPr="00D44E90">
        <w:rPr>
          <w:rFonts w:eastAsiaTheme="majorEastAsia"/>
        </w:rPr>
        <w:t>SM-1: 100% of valuable assets (over 1 million VND) are tagged and managed in the system.</w:t>
      </w:r>
    </w:p>
    <w:p w14:paraId="6360AE7D" w14:textId="2E3EB522" w:rsidR="00FD6862" w:rsidRPr="00D44E90" w:rsidRDefault="00FD6862" w:rsidP="00D44E90">
      <w:pPr>
        <w:pStyle w:val="ListParagraph"/>
        <w:numPr>
          <w:ilvl w:val="0"/>
          <w:numId w:val="17"/>
        </w:numPr>
        <w:rPr>
          <w:rFonts w:eastAsiaTheme="majorEastAsia"/>
        </w:rPr>
      </w:pPr>
      <w:r w:rsidRPr="00D44E90">
        <w:rPr>
          <w:rFonts w:eastAsiaTheme="majorEastAsia"/>
        </w:rPr>
        <w:t>SM-2: 95% of teachers and staff proficiently use the system to submit requests and report incidents after 1 month of training.</w:t>
      </w:r>
    </w:p>
    <w:p w14:paraId="0F12E5C7" w14:textId="2972DC9A" w:rsidR="00FD6862" w:rsidRPr="00D44E90" w:rsidRDefault="00FD6862" w:rsidP="00D44E90">
      <w:pPr>
        <w:pStyle w:val="ListParagraph"/>
        <w:numPr>
          <w:ilvl w:val="0"/>
          <w:numId w:val="17"/>
        </w:numPr>
        <w:rPr>
          <w:rFonts w:eastAsiaTheme="majorEastAsia"/>
        </w:rPr>
      </w:pPr>
      <w:r w:rsidRPr="00D44E90">
        <w:rPr>
          <w:rFonts w:eastAsiaTheme="majorEastAsia"/>
        </w:rPr>
        <w:t>SM-3: The system can generate accurate consolidated reports instantly (real-time) instead of waiting for manual aggregation.</w:t>
      </w:r>
    </w:p>
    <w:p w14:paraId="6305BA23" w14:textId="45534BFA" w:rsidR="00FD6862" w:rsidRPr="00D44E90" w:rsidRDefault="00FD6862" w:rsidP="00D44E90">
      <w:pPr>
        <w:pStyle w:val="ListParagraph"/>
        <w:numPr>
          <w:ilvl w:val="0"/>
          <w:numId w:val="17"/>
        </w:numPr>
        <w:rPr>
          <w:rFonts w:eastAsiaTheme="majorEastAsia"/>
        </w:rPr>
      </w:pPr>
      <w:r w:rsidRPr="00D44E90">
        <w:rPr>
          <w:rFonts w:eastAsiaTheme="majorEastAsia"/>
        </w:rPr>
        <w:t>SM-4: Elimination of duplicate asset codes or location discrepancies between physical reality and records.</w:t>
      </w:r>
    </w:p>
    <w:p w14:paraId="6DC2CF6B" w14:textId="77777777" w:rsidR="00FD6862" w:rsidRPr="00FD6862" w:rsidRDefault="00FD6862" w:rsidP="00D44E90">
      <w:pPr>
        <w:pStyle w:val="Heading3"/>
      </w:pPr>
      <w:r w:rsidRPr="00FD6862">
        <w:t>1.5. Vision Statement</w:t>
      </w:r>
    </w:p>
    <w:p w14:paraId="659C1BA1" w14:textId="302BB208" w:rsidR="00FD6862" w:rsidRPr="00FD6862" w:rsidRDefault="00FD6862" w:rsidP="00D44E90">
      <w:pPr>
        <w:rPr>
          <w:rFonts w:eastAsiaTheme="majorEastAsia"/>
        </w:rPr>
      </w:pPr>
      <w:r w:rsidRPr="00FD6862">
        <w:rPr>
          <w:rFonts w:eastAsiaTheme="majorEastAsia"/>
        </w:rPr>
        <w:t>*"For the School Board, managers, and teachers who need to manage and utilize facilities effectively, the S</w:t>
      </w:r>
      <w:r w:rsidR="00116653" w:rsidRPr="00116653">
        <w:rPr>
          <w:rFonts w:eastAsiaTheme="majorEastAsia"/>
        </w:rPr>
        <w:t xml:space="preserve"> </w:t>
      </w:r>
      <w:r w:rsidR="00116653">
        <w:rPr>
          <w:rFonts w:eastAsiaTheme="majorEastAsia"/>
        </w:rPr>
        <w:t>Classroom Facility Management</w:t>
      </w:r>
      <w:r w:rsidR="00116653" w:rsidRPr="00FD6862">
        <w:rPr>
          <w:rFonts w:eastAsiaTheme="majorEastAsia"/>
        </w:rPr>
        <w:t xml:space="preserve"> System (</w:t>
      </w:r>
      <w:r w:rsidR="00116653">
        <w:rPr>
          <w:rFonts w:eastAsiaTheme="majorEastAsia"/>
        </w:rPr>
        <w:t>CFMS</w:t>
      </w:r>
      <w:r w:rsidR="00116653" w:rsidRPr="00FD6862">
        <w:rPr>
          <w:rFonts w:eastAsiaTheme="majorEastAsia"/>
        </w:rPr>
        <w:t>)</w:t>
      </w:r>
      <w:r w:rsidRPr="00FD6862">
        <w:rPr>
          <w:rFonts w:eastAsiaTheme="majorEastAsia"/>
        </w:rPr>
        <w:t>is a centralized management platform that provides the ability to track the entire asset lifecycle from procurement to liquidation. Unlike the current manual Excel-based process, our product automates the approval workflow, provides instant visual reports, and guarantees absolute accuracy of inventory data, helping the school optimize budgets and improve the quality of teaching services."*</w:t>
      </w:r>
    </w:p>
    <w:p w14:paraId="30DCCEB9" w14:textId="77777777" w:rsidR="00FD6862" w:rsidRPr="00FD6862" w:rsidRDefault="00FD6862" w:rsidP="00D44E90">
      <w:pPr>
        <w:pStyle w:val="Heading3"/>
      </w:pPr>
      <w:r w:rsidRPr="00FD6862">
        <w:t>1.6. Business Risks</w:t>
      </w:r>
    </w:p>
    <w:p w14:paraId="21F363E1" w14:textId="5C402A0D" w:rsidR="00FD6862" w:rsidRPr="00D44E90" w:rsidRDefault="00FD6862" w:rsidP="00D44E90">
      <w:pPr>
        <w:pStyle w:val="ListParagraph"/>
        <w:numPr>
          <w:ilvl w:val="0"/>
          <w:numId w:val="18"/>
        </w:numPr>
        <w:rPr>
          <w:rFonts w:eastAsiaTheme="majorEastAsia"/>
        </w:rPr>
      </w:pPr>
      <w:r w:rsidRPr="00D44E90">
        <w:rPr>
          <w:rFonts w:eastAsiaTheme="majorEastAsia"/>
        </w:rPr>
        <w:t>RI-1 (User Resistance): Older teachers or staff accustomed to the old ways may be reluctant to use new software.</w:t>
      </w:r>
    </w:p>
    <w:p w14:paraId="114B6BF5" w14:textId="7AB8A37E" w:rsidR="00FD6862" w:rsidRPr="00D44E90" w:rsidRDefault="00FD6862" w:rsidP="00D44E90">
      <w:pPr>
        <w:pStyle w:val="ListParagraph"/>
        <w:numPr>
          <w:ilvl w:val="0"/>
          <w:numId w:val="18"/>
        </w:numPr>
        <w:rPr>
          <w:rFonts w:eastAsiaTheme="majorEastAsia"/>
        </w:rPr>
      </w:pPr>
      <w:r w:rsidRPr="00D44E90">
        <w:rPr>
          <w:rFonts w:eastAsiaTheme="majorEastAsia"/>
        </w:rPr>
        <w:t>*</w:t>
      </w:r>
      <w:proofErr w:type="gramStart"/>
      <w:r w:rsidRPr="00D44E90">
        <w:rPr>
          <w:rFonts w:eastAsiaTheme="majorEastAsia"/>
        </w:rPr>
        <w:t>Mitigation:*</w:t>
      </w:r>
      <w:proofErr w:type="gramEnd"/>
      <w:r w:rsidRPr="00D44E90">
        <w:rPr>
          <w:rFonts w:eastAsiaTheme="majorEastAsia"/>
        </w:rPr>
        <w:t xml:space="preserve"> Design a simple interface and organize thorough training sessions.</w:t>
      </w:r>
    </w:p>
    <w:p w14:paraId="157958D8" w14:textId="011962B4" w:rsidR="00FD6862" w:rsidRPr="00D44E90" w:rsidRDefault="00FD6862" w:rsidP="00D44E90">
      <w:pPr>
        <w:pStyle w:val="ListParagraph"/>
        <w:numPr>
          <w:ilvl w:val="0"/>
          <w:numId w:val="18"/>
        </w:numPr>
        <w:rPr>
          <w:rFonts w:eastAsiaTheme="majorEastAsia"/>
        </w:rPr>
      </w:pPr>
      <w:r w:rsidRPr="00D44E90">
        <w:rPr>
          <w:rFonts w:eastAsiaTheme="majorEastAsia"/>
        </w:rPr>
        <w:t>RI-2 (Initial Data): Data migrated from old Excel files may be unclean (missing info, wrong codes), leading to discrepancies during initial operation.</w:t>
      </w:r>
    </w:p>
    <w:p w14:paraId="6B520AD7" w14:textId="1068EE5D" w:rsidR="00FD6862" w:rsidRPr="00D44E90" w:rsidRDefault="00FD6862" w:rsidP="00D44E90">
      <w:pPr>
        <w:pStyle w:val="ListParagraph"/>
        <w:numPr>
          <w:ilvl w:val="0"/>
          <w:numId w:val="18"/>
        </w:numPr>
        <w:rPr>
          <w:rFonts w:eastAsiaTheme="majorEastAsia"/>
        </w:rPr>
      </w:pPr>
      <w:r w:rsidRPr="00D44E90">
        <w:rPr>
          <w:rFonts w:eastAsiaTheme="majorEastAsia"/>
        </w:rPr>
        <w:t>*</w:t>
      </w:r>
      <w:proofErr w:type="gramStart"/>
      <w:r w:rsidRPr="00D44E90">
        <w:rPr>
          <w:rFonts w:eastAsiaTheme="majorEastAsia"/>
        </w:rPr>
        <w:t>Mitigation:*</w:t>
      </w:r>
      <w:proofErr w:type="gramEnd"/>
      <w:r w:rsidRPr="00D44E90">
        <w:rPr>
          <w:rFonts w:eastAsiaTheme="majorEastAsia"/>
        </w:rPr>
        <w:t xml:space="preserve"> Implement a data cleansing and physical inventory phase before official data entry.</w:t>
      </w:r>
    </w:p>
    <w:p w14:paraId="4576D909" w14:textId="783282F0" w:rsidR="00FD6862" w:rsidRPr="00D44E90" w:rsidRDefault="00FD6862" w:rsidP="00D44E90">
      <w:pPr>
        <w:pStyle w:val="ListParagraph"/>
        <w:numPr>
          <w:ilvl w:val="0"/>
          <w:numId w:val="18"/>
        </w:numPr>
        <w:rPr>
          <w:rFonts w:eastAsiaTheme="majorEastAsia"/>
        </w:rPr>
      </w:pPr>
      <w:r w:rsidRPr="00D44E90">
        <w:rPr>
          <w:rFonts w:eastAsiaTheme="majorEastAsia"/>
        </w:rPr>
        <w:t>RI-3 (Internal Process): Approval workflows on software might be more rigid than real-life flexibility, causing bottlenecks if approvers are absent.</w:t>
      </w:r>
    </w:p>
    <w:p w14:paraId="7B70FCB7" w14:textId="14DE54DA" w:rsidR="00FD6862" w:rsidRPr="00D44E90" w:rsidRDefault="00FD6862" w:rsidP="00D44E90">
      <w:pPr>
        <w:pStyle w:val="ListParagraph"/>
        <w:numPr>
          <w:ilvl w:val="0"/>
          <w:numId w:val="18"/>
        </w:numPr>
        <w:rPr>
          <w:rFonts w:eastAsiaTheme="majorEastAsia"/>
        </w:rPr>
      </w:pPr>
      <w:r w:rsidRPr="00D44E90">
        <w:rPr>
          <w:rFonts w:eastAsiaTheme="majorEastAsia"/>
        </w:rPr>
        <w:t>*</w:t>
      </w:r>
      <w:proofErr w:type="gramStart"/>
      <w:r w:rsidRPr="00D44E90">
        <w:rPr>
          <w:rFonts w:eastAsiaTheme="majorEastAsia"/>
        </w:rPr>
        <w:t>Mitigation:*</w:t>
      </w:r>
      <w:proofErr w:type="gramEnd"/>
      <w:r w:rsidRPr="00D44E90">
        <w:rPr>
          <w:rFonts w:eastAsiaTheme="majorEastAsia"/>
        </w:rPr>
        <w:t xml:space="preserve"> Allow approval delegation or flexible workflow configuration.</w:t>
      </w:r>
    </w:p>
    <w:p w14:paraId="389BFF81" w14:textId="77777777" w:rsidR="00FD6862" w:rsidRPr="00FD6862" w:rsidRDefault="00FD6862" w:rsidP="00D44E90">
      <w:pPr>
        <w:pStyle w:val="Heading3"/>
      </w:pPr>
      <w:r w:rsidRPr="00FD6862">
        <w:t>1.7. Business Assumptions and Dependencies</w:t>
      </w:r>
    </w:p>
    <w:p w14:paraId="53A5B7A0" w14:textId="626C44F5" w:rsidR="00FD6862" w:rsidRPr="00D44E90" w:rsidRDefault="00FD6862" w:rsidP="00D44E90">
      <w:pPr>
        <w:pStyle w:val="ListParagraph"/>
        <w:numPr>
          <w:ilvl w:val="0"/>
          <w:numId w:val="19"/>
        </w:numPr>
        <w:rPr>
          <w:rFonts w:eastAsiaTheme="majorEastAsia"/>
        </w:rPr>
      </w:pPr>
      <w:r w:rsidRPr="00D44E90">
        <w:rPr>
          <w:rFonts w:eastAsiaTheme="majorEastAsia"/>
        </w:rPr>
        <w:t>AS-1: It is assumed that the school has a stable Internet infrastructure in departments and classrooms.</w:t>
      </w:r>
    </w:p>
    <w:p w14:paraId="17826512" w14:textId="09083ED1" w:rsidR="00FD6862" w:rsidRPr="00D44E90" w:rsidRDefault="00FD6862" w:rsidP="00D44E90">
      <w:pPr>
        <w:pStyle w:val="ListParagraph"/>
        <w:numPr>
          <w:ilvl w:val="0"/>
          <w:numId w:val="19"/>
        </w:numPr>
        <w:rPr>
          <w:rFonts w:eastAsiaTheme="majorEastAsia"/>
        </w:rPr>
      </w:pPr>
      <w:r w:rsidRPr="00D44E90">
        <w:rPr>
          <w:rFonts w:eastAsiaTheme="majorEastAsia"/>
        </w:rPr>
        <w:t>AS-2: It is assumed that the School Board is committed to enforcing the use of software to completely replace paper books (no prolonged parallel systems).</w:t>
      </w:r>
    </w:p>
    <w:p w14:paraId="006C2541" w14:textId="6DB7D0A8" w:rsidR="00FD6862" w:rsidRPr="00D44E90" w:rsidRDefault="00FD6862" w:rsidP="00D44E90">
      <w:pPr>
        <w:pStyle w:val="ListParagraph"/>
        <w:numPr>
          <w:ilvl w:val="0"/>
          <w:numId w:val="19"/>
        </w:numPr>
        <w:rPr>
          <w:rFonts w:eastAsiaTheme="majorEastAsia"/>
        </w:rPr>
      </w:pPr>
      <w:r w:rsidRPr="00D44E90">
        <w:rPr>
          <w:rFonts w:eastAsiaTheme="majorEastAsia"/>
        </w:rPr>
        <w:t>DE-1: The project depends on an accurate list of asset codes and department/staff lists provided by the Administration Office before launch.</w:t>
      </w:r>
    </w:p>
    <w:p w14:paraId="4FDDED8D" w14:textId="77777777" w:rsidR="00FD6862" w:rsidRPr="00FD6862" w:rsidRDefault="00FD6862" w:rsidP="00D44E90">
      <w:pPr>
        <w:pStyle w:val="Heading2"/>
      </w:pPr>
      <w:r w:rsidRPr="00FD6862">
        <w:t>2. SCOPE AND LIMITATIONS</w:t>
      </w:r>
    </w:p>
    <w:p w14:paraId="0FEF2A3F" w14:textId="77777777" w:rsidR="00FD6862" w:rsidRPr="00FD6862" w:rsidRDefault="00FD6862" w:rsidP="00D44E90">
      <w:pPr>
        <w:pStyle w:val="Heading3"/>
      </w:pPr>
      <w:r w:rsidRPr="00FD6862">
        <w:t>2.1. Major Features</w:t>
      </w:r>
    </w:p>
    <w:p w14:paraId="653460AA" w14:textId="77777777" w:rsidR="00FD6862" w:rsidRPr="00FD6862" w:rsidRDefault="00FD6862" w:rsidP="00D44E90">
      <w:pPr>
        <w:rPr>
          <w:rFonts w:eastAsiaTheme="majorEastAsia"/>
        </w:rPr>
      </w:pPr>
      <w:r w:rsidRPr="00FD6862">
        <w:rPr>
          <w:rFonts w:eastAsiaTheme="majorEastAsia"/>
        </w:rPr>
        <w:t>The system is organized into 6 main feature groups:</w:t>
      </w:r>
    </w:p>
    <w:p w14:paraId="256D594A" w14:textId="3A9E5522" w:rsidR="00FD6862" w:rsidRPr="00D44E90" w:rsidRDefault="00FD6862" w:rsidP="00D44E90">
      <w:pPr>
        <w:pStyle w:val="ListParagraph"/>
        <w:numPr>
          <w:ilvl w:val="0"/>
          <w:numId w:val="20"/>
        </w:numPr>
        <w:rPr>
          <w:rFonts w:eastAsiaTheme="majorEastAsia"/>
        </w:rPr>
      </w:pPr>
      <w:r w:rsidRPr="00D44E90">
        <w:rPr>
          <w:rFonts w:eastAsiaTheme="majorEastAsia"/>
        </w:rPr>
        <w:t>FE-1: Category Management</w:t>
      </w:r>
    </w:p>
    <w:p w14:paraId="6F072533" w14:textId="4C412BA0" w:rsidR="00FD6862" w:rsidRPr="00D44E90" w:rsidRDefault="00FD6862" w:rsidP="00D44E90">
      <w:pPr>
        <w:pStyle w:val="ListParagraph"/>
        <w:numPr>
          <w:ilvl w:val="1"/>
          <w:numId w:val="20"/>
        </w:numPr>
        <w:rPr>
          <w:rFonts w:eastAsiaTheme="majorEastAsia"/>
        </w:rPr>
      </w:pPr>
      <w:r w:rsidRPr="00D44E90">
        <w:rPr>
          <w:rFonts w:eastAsiaTheme="majorEastAsia"/>
        </w:rPr>
        <w:t>Create, update, and manage standard asset classifications (e.g., Furniture, Computers, Lab Equipment).</w:t>
      </w:r>
    </w:p>
    <w:p w14:paraId="002B1403" w14:textId="30FE73AE" w:rsidR="00FD6862" w:rsidRPr="00D44E90" w:rsidRDefault="00FD6862" w:rsidP="00D44E90">
      <w:pPr>
        <w:pStyle w:val="ListParagraph"/>
        <w:numPr>
          <w:ilvl w:val="1"/>
          <w:numId w:val="20"/>
        </w:numPr>
        <w:rPr>
          <w:rFonts w:eastAsiaTheme="majorEastAsia"/>
        </w:rPr>
      </w:pPr>
      <w:r w:rsidRPr="00D44E90">
        <w:rPr>
          <w:rFonts w:eastAsiaTheme="majorEastAsia"/>
        </w:rPr>
        <w:t>Set up automatic coding rules for each category.</w:t>
      </w:r>
    </w:p>
    <w:p w14:paraId="0FAB5B95" w14:textId="58F8095C" w:rsidR="00FD6862" w:rsidRPr="00D44E90" w:rsidRDefault="00FD6862" w:rsidP="00D44E90">
      <w:pPr>
        <w:pStyle w:val="ListParagraph"/>
        <w:numPr>
          <w:ilvl w:val="0"/>
          <w:numId w:val="20"/>
        </w:numPr>
        <w:rPr>
          <w:rFonts w:eastAsiaTheme="majorEastAsia"/>
        </w:rPr>
      </w:pPr>
      <w:r w:rsidRPr="00D44E90">
        <w:rPr>
          <w:rFonts w:eastAsiaTheme="majorEastAsia"/>
        </w:rPr>
        <w:t>FE-2: Asset Management</w:t>
      </w:r>
    </w:p>
    <w:p w14:paraId="3BE52837" w14:textId="50D4BA21" w:rsidR="00FD6862" w:rsidRPr="00D44E90" w:rsidRDefault="00FD6862" w:rsidP="00116653">
      <w:pPr>
        <w:pStyle w:val="ListParagraph"/>
        <w:numPr>
          <w:ilvl w:val="1"/>
          <w:numId w:val="20"/>
        </w:numPr>
        <w:rPr>
          <w:rFonts w:eastAsiaTheme="majorEastAsia"/>
        </w:rPr>
      </w:pPr>
      <w:r w:rsidRPr="00D44E90">
        <w:rPr>
          <w:rFonts w:eastAsiaTheme="majorEastAsia"/>
        </w:rPr>
        <w:t>Record new assets with full details (Model, Serial, Value, Supplier).</w:t>
      </w:r>
    </w:p>
    <w:p w14:paraId="614499F4" w14:textId="445F4C31" w:rsidR="00FD6862" w:rsidRPr="00D44E90" w:rsidRDefault="00FD6862" w:rsidP="00116653">
      <w:pPr>
        <w:pStyle w:val="ListParagraph"/>
        <w:numPr>
          <w:ilvl w:val="1"/>
          <w:numId w:val="20"/>
        </w:numPr>
        <w:rPr>
          <w:rFonts w:eastAsiaTheme="majorEastAsia"/>
        </w:rPr>
      </w:pPr>
      <w:r w:rsidRPr="00D44E90">
        <w:rPr>
          <w:rFonts w:eastAsiaTheme="majorEastAsia"/>
        </w:rPr>
        <w:t>Update lifecycle status: New -&gt; In Use -&gt; Broken/Maintenance -&gt; Liquidated.</w:t>
      </w:r>
    </w:p>
    <w:p w14:paraId="1FD31F1A" w14:textId="1E0284CE" w:rsidR="00FD6862" w:rsidRPr="00D44E90" w:rsidRDefault="00FD6862" w:rsidP="00116653">
      <w:pPr>
        <w:pStyle w:val="ListParagraph"/>
        <w:numPr>
          <w:ilvl w:val="1"/>
          <w:numId w:val="20"/>
        </w:numPr>
        <w:rPr>
          <w:rFonts w:eastAsiaTheme="majorEastAsia"/>
        </w:rPr>
      </w:pPr>
      <w:r w:rsidRPr="00D44E90">
        <w:rPr>
          <w:rFonts w:eastAsiaTheme="majorEastAsia"/>
        </w:rPr>
        <w:lastRenderedPageBreak/>
        <w:t>Search and view detailed history of each asset.</w:t>
      </w:r>
    </w:p>
    <w:p w14:paraId="015CECC9" w14:textId="36208389" w:rsidR="00FD6862" w:rsidRPr="00D44E90" w:rsidRDefault="00FD6862" w:rsidP="00D44E90">
      <w:pPr>
        <w:pStyle w:val="ListParagraph"/>
        <w:numPr>
          <w:ilvl w:val="0"/>
          <w:numId w:val="20"/>
        </w:numPr>
        <w:rPr>
          <w:rFonts w:eastAsiaTheme="majorEastAsia"/>
        </w:rPr>
      </w:pPr>
      <w:r w:rsidRPr="00D44E90">
        <w:rPr>
          <w:rFonts w:eastAsiaTheme="majorEastAsia"/>
        </w:rPr>
        <w:t>FE-3: Acquisition</w:t>
      </w:r>
    </w:p>
    <w:p w14:paraId="64F4814E" w14:textId="61398649" w:rsidR="00FD6862" w:rsidRPr="00D44E90" w:rsidRDefault="00FD6862" w:rsidP="00116653">
      <w:pPr>
        <w:pStyle w:val="ListParagraph"/>
        <w:numPr>
          <w:ilvl w:val="1"/>
          <w:numId w:val="20"/>
        </w:numPr>
        <w:rPr>
          <w:rFonts w:eastAsiaTheme="majorEastAsia"/>
        </w:rPr>
      </w:pPr>
      <w:r w:rsidRPr="00D44E90">
        <w:rPr>
          <w:rFonts w:eastAsiaTheme="majorEastAsia"/>
        </w:rPr>
        <w:t>Submit allocation requests from Teachers/HODs.</w:t>
      </w:r>
    </w:p>
    <w:p w14:paraId="13118693" w14:textId="7017D270" w:rsidR="00FD6862" w:rsidRPr="00D44E90" w:rsidRDefault="00FD6862" w:rsidP="00116653">
      <w:pPr>
        <w:pStyle w:val="ListParagraph"/>
        <w:numPr>
          <w:ilvl w:val="1"/>
          <w:numId w:val="20"/>
        </w:numPr>
        <w:rPr>
          <w:rFonts w:eastAsiaTheme="majorEastAsia"/>
        </w:rPr>
      </w:pPr>
      <w:r w:rsidRPr="00D44E90">
        <w:rPr>
          <w:rFonts w:eastAsiaTheme="majorEastAsia"/>
        </w:rPr>
        <w:t>Automatically check inventory stock.</w:t>
      </w:r>
    </w:p>
    <w:p w14:paraId="2264704C" w14:textId="22948916" w:rsidR="00FD6862" w:rsidRPr="00D44E90" w:rsidRDefault="00FD6862" w:rsidP="00116653">
      <w:pPr>
        <w:pStyle w:val="ListParagraph"/>
        <w:numPr>
          <w:ilvl w:val="1"/>
          <w:numId w:val="20"/>
        </w:numPr>
        <w:rPr>
          <w:rFonts w:eastAsiaTheme="majorEastAsia"/>
        </w:rPr>
      </w:pPr>
      <w:r w:rsidRPr="00D44E90">
        <w:rPr>
          <w:rFonts w:eastAsiaTheme="majorEastAsia"/>
        </w:rPr>
        <w:t>Create and approve Procurement Proposals (if out of stock).</w:t>
      </w:r>
    </w:p>
    <w:p w14:paraId="0234E49C" w14:textId="7D741C38" w:rsidR="00FD6862" w:rsidRPr="00D44E90" w:rsidRDefault="00FD6862" w:rsidP="00D44E90">
      <w:pPr>
        <w:pStyle w:val="ListParagraph"/>
        <w:numPr>
          <w:ilvl w:val="0"/>
          <w:numId w:val="20"/>
        </w:numPr>
        <w:rPr>
          <w:rFonts w:eastAsiaTheme="majorEastAsia"/>
        </w:rPr>
      </w:pPr>
      <w:r w:rsidRPr="00D44E90">
        <w:rPr>
          <w:rFonts w:eastAsiaTheme="majorEastAsia"/>
        </w:rPr>
        <w:t>FE-4: Asset Transfer</w:t>
      </w:r>
    </w:p>
    <w:p w14:paraId="4232F5B6" w14:textId="6390A07C" w:rsidR="00FD6862" w:rsidRPr="00D44E90" w:rsidRDefault="00FD6862" w:rsidP="00116653">
      <w:pPr>
        <w:pStyle w:val="ListParagraph"/>
        <w:numPr>
          <w:ilvl w:val="1"/>
          <w:numId w:val="20"/>
        </w:numPr>
        <w:rPr>
          <w:rFonts w:eastAsiaTheme="majorEastAsia"/>
        </w:rPr>
      </w:pPr>
      <w:r w:rsidRPr="00D44E90">
        <w:rPr>
          <w:rFonts w:eastAsiaTheme="majorEastAsia"/>
        </w:rPr>
        <w:t>Strict 4-step transfer process: Create Ticket -&gt; Finance Approval -&gt; Handover (Source) -&gt; Receipt Confirmation (Dest).</w:t>
      </w:r>
    </w:p>
    <w:p w14:paraId="38091412" w14:textId="38C5D0AC" w:rsidR="00FD6862" w:rsidRPr="00D44E90" w:rsidRDefault="00FD6862" w:rsidP="00116653">
      <w:pPr>
        <w:pStyle w:val="ListParagraph"/>
        <w:numPr>
          <w:ilvl w:val="1"/>
          <w:numId w:val="20"/>
        </w:numPr>
        <w:rPr>
          <w:rFonts w:eastAsiaTheme="majorEastAsia"/>
        </w:rPr>
      </w:pPr>
      <w:r w:rsidRPr="00D44E90">
        <w:rPr>
          <w:rFonts w:eastAsiaTheme="majorEastAsia"/>
        </w:rPr>
        <w:t>Track movement history for accountability.</w:t>
      </w:r>
    </w:p>
    <w:p w14:paraId="4F53D5EC" w14:textId="134DEAFA" w:rsidR="00FD6862" w:rsidRPr="00D44E90" w:rsidRDefault="00FD6862" w:rsidP="00D44E90">
      <w:pPr>
        <w:pStyle w:val="ListParagraph"/>
        <w:numPr>
          <w:ilvl w:val="0"/>
          <w:numId w:val="20"/>
        </w:numPr>
        <w:rPr>
          <w:rFonts w:eastAsiaTheme="majorEastAsia"/>
        </w:rPr>
      </w:pPr>
      <w:r w:rsidRPr="00D44E90">
        <w:rPr>
          <w:rFonts w:eastAsiaTheme="majorEastAsia"/>
        </w:rPr>
        <w:t>FE-5: Reporting</w:t>
      </w:r>
    </w:p>
    <w:p w14:paraId="5E42A157" w14:textId="6C08CCE8" w:rsidR="00FD6862" w:rsidRPr="00D44E90" w:rsidRDefault="00FD6862" w:rsidP="00116653">
      <w:pPr>
        <w:pStyle w:val="ListParagraph"/>
        <w:numPr>
          <w:ilvl w:val="1"/>
          <w:numId w:val="20"/>
        </w:numPr>
        <w:rPr>
          <w:rFonts w:eastAsiaTheme="majorEastAsia"/>
        </w:rPr>
      </w:pPr>
      <w:r w:rsidRPr="00D44E90">
        <w:rPr>
          <w:rFonts w:eastAsiaTheme="majorEastAsia"/>
        </w:rPr>
        <w:t>Dashboard for Principal (Asset Overview, Procurement Budget).</w:t>
      </w:r>
    </w:p>
    <w:p w14:paraId="3D3461F2" w14:textId="3ACE555C" w:rsidR="00FD6862" w:rsidRPr="00D44E90" w:rsidRDefault="00FD6862" w:rsidP="00116653">
      <w:pPr>
        <w:pStyle w:val="ListParagraph"/>
        <w:numPr>
          <w:ilvl w:val="1"/>
          <w:numId w:val="20"/>
        </w:numPr>
        <w:rPr>
          <w:rFonts w:eastAsiaTheme="majorEastAsia"/>
        </w:rPr>
      </w:pPr>
      <w:r w:rsidRPr="00D44E90">
        <w:rPr>
          <w:rFonts w:eastAsiaTheme="majorEastAsia"/>
        </w:rPr>
        <w:t>Detailed reports for Finance (Depreciation, Inventory, Liquidation).</w:t>
      </w:r>
    </w:p>
    <w:p w14:paraId="1D9E4480" w14:textId="68B6F524" w:rsidR="00FD6862" w:rsidRPr="00D44E90" w:rsidRDefault="00FD6862" w:rsidP="00D44E90">
      <w:pPr>
        <w:pStyle w:val="ListParagraph"/>
        <w:numPr>
          <w:ilvl w:val="0"/>
          <w:numId w:val="20"/>
        </w:numPr>
        <w:rPr>
          <w:rFonts w:eastAsiaTheme="majorEastAsia"/>
        </w:rPr>
      </w:pPr>
      <w:r w:rsidRPr="00D44E90">
        <w:rPr>
          <w:rFonts w:eastAsiaTheme="majorEastAsia"/>
        </w:rPr>
        <w:t>FE-6: Common Functions</w:t>
      </w:r>
    </w:p>
    <w:p w14:paraId="5BB6B632" w14:textId="4113A7AC" w:rsidR="00FD6862" w:rsidRPr="00D44E90" w:rsidRDefault="00FD6862" w:rsidP="00116653">
      <w:pPr>
        <w:pStyle w:val="ListParagraph"/>
        <w:numPr>
          <w:ilvl w:val="1"/>
          <w:numId w:val="20"/>
        </w:numPr>
        <w:rPr>
          <w:rFonts w:eastAsiaTheme="majorEastAsia"/>
        </w:rPr>
      </w:pPr>
      <w:r w:rsidRPr="00D44E90">
        <w:rPr>
          <w:rFonts w:eastAsiaTheme="majorEastAsia"/>
        </w:rPr>
        <w:t>Secure Login/Logout.</w:t>
      </w:r>
    </w:p>
    <w:p w14:paraId="0B7871E3" w14:textId="510D9DE2" w:rsidR="00FD6862" w:rsidRPr="00D44E90" w:rsidRDefault="00FD6862" w:rsidP="00116653">
      <w:pPr>
        <w:pStyle w:val="ListParagraph"/>
        <w:numPr>
          <w:ilvl w:val="1"/>
          <w:numId w:val="20"/>
        </w:numPr>
        <w:rPr>
          <w:rFonts w:eastAsiaTheme="majorEastAsia"/>
        </w:rPr>
      </w:pPr>
      <w:r w:rsidRPr="00D44E90">
        <w:rPr>
          <w:rFonts w:eastAsiaTheme="majorEastAsia"/>
        </w:rPr>
        <w:t>Profile management and password change.</w:t>
      </w:r>
    </w:p>
    <w:p w14:paraId="26B5BD26" w14:textId="77777777" w:rsidR="00FD6862" w:rsidRPr="00FD6862" w:rsidRDefault="00FD6862" w:rsidP="00D44E90">
      <w:pPr>
        <w:pStyle w:val="Heading3"/>
      </w:pPr>
      <w:r w:rsidRPr="00FD6862">
        <w:t>2.2. Scope of Initial and Subsequent Releases</w:t>
      </w:r>
    </w:p>
    <w:p w14:paraId="252630AD" w14:textId="77777777" w:rsidR="00FD6862" w:rsidRPr="00FD6862" w:rsidRDefault="00FD6862" w:rsidP="00D44E90">
      <w:pPr>
        <w:rPr>
          <w:rFonts w:eastAsiaTheme="majorEastAsia"/>
        </w:rPr>
      </w:pPr>
      <w:r w:rsidRPr="00FD6862">
        <w:rPr>
          <w:rFonts w:eastAsiaTheme="majorEastAsia"/>
        </w:rPr>
        <w:t>The table below describes the feature development roadmap across versions:</w:t>
      </w:r>
    </w:p>
    <w:tbl>
      <w:tblPr>
        <w:tblW w:w="0" w:type="auto"/>
        <w:tblCellMar>
          <w:top w:w="15" w:type="dxa"/>
          <w:left w:w="15" w:type="dxa"/>
          <w:bottom w:w="15" w:type="dxa"/>
          <w:right w:w="15" w:type="dxa"/>
        </w:tblCellMar>
        <w:tblLook w:val="04A0" w:firstRow="1" w:lastRow="0" w:firstColumn="1" w:lastColumn="0" w:noHBand="0" w:noVBand="1"/>
      </w:tblPr>
      <w:tblGrid>
        <w:gridCol w:w="1827"/>
        <w:gridCol w:w="3712"/>
        <w:gridCol w:w="3811"/>
      </w:tblGrid>
      <w:tr w:rsidR="00FD6862" w:rsidRPr="00FD6862" w14:paraId="538715D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261678" w14:textId="77777777" w:rsidR="00FD6862" w:rsidRPr="00FD6862" w:rsidRDefault="00FD6862" w:rsidP="00D44E90">
            <w:pPr>
              <w:rPr>
                <w:rFonts w:eastAsiaTheme="majorEastAsia"/>
              </w:rPr>
            </w:pPr>
            <w:r w:rsidRPr="00FD6862">
              <w:rPr>
                <w:rFonts w:eastAsiaTheme="majorEastAsia"/>
              </w:rPr>
              <w:t>Feature Group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38C738" w14:textId="77777777" w:rsidR="00FD6862" w:rsidRPr="00FD6862" w:rsidRDefault="00FD6862" w:rsidP="00D44E90">
            <w:pPr>
              <w:rPr>
                <w:rFonts w:eastAsiaTheme="majorEastAsia"/>
              </w:rPr>
            </w:pPr>
            <w:r w:rsidRPr="00FD6862">
              <w:rPr>
                <w:rFonts w:eastAsiaTheme="majorEastAsia"/>
              </w:rPr>
              <w:t>Release 1.0 (Current MVP)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3F9013" w14:textId="77777777" w:rsidR="00FD6862" w:rsidRPr="00FD6862" w:rsidRDefault="00FD6862" w:rsidP="00D44E90">
            <w:pPr>
              <w:rPr>
                <w:rFonts w:eastAsiaTheme="majorEastAsia"/>
              </w:rPr>
            </w:pPr>
            <w:r w:rsidRPr="00FD6862">
              <w:rPr>
                <w:rFonts w:eastAsiaTheme="majorEastAsia"/>
              </w:rPr>
              <w:t>Release 2.0 (Future Enhancement)</w:t>
            </w:r>
          </w:p>
        </w:tc>
      </w:tr>
      <w:tr w:rsidR="00FD6862" w:rsidRPr="00FD6862" w14:paraId="449E93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5E03B9" w14:textId="77777777" w:rsidR="00FD6862" w:rsidRPr="00FD6862" w:rsidRDefault="00FD6862" w:rsidP="00D44E90">
            <w:pPr>
              <w:rPr>
                <w:rFonts w:eastAsiaTheme="majorEastAsia"/>
              </w:rPr>
            </w:pPr>
            <w:r w:rsidRPr="00FD6862">
              <w:rPr>
                <w:rFonts w:eastAsiaTheme="majorEastAsia"/>
              </w:rPr>
              <w:t>FE-1: Category Mgmt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C1742C" w14:textId="77777777" w:rsidR="00FD6862" w:rsidRPr="00FD6862" w:rsidRDefault="00FD6862" w:rsidP="00D44E90">
            <w:pPr>
              <w:rPr>
                <w:rFonts w:eastAsiaTheme="majorEastAsia"/>
              </w:rPr>
            </w:pPr>
            <w:r w:rsidRPr="00FD6862">
              <w:rPr>
                <w:rFonts w:eastAsiaTheme="majorEastAsia"/>
              </w:rPr>
              <w:t>Full: Create, edit, delete, permission mgmt.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929D04" w14:textId="77777777" w:rsidR="00FD6862" w:rsidRPr="00FD6862" w:rsidRDefault="00FD6862" w:rsidP="00D44E90">
            <w:pPr>
              <w:rPr>
                <w:rFonts w:eastAsiaTheme="majorEastAsia"/>
              </w:rPr>
            </w:pPr>
            <w:r w:rsidRPr="00FD6862">
              <w:rPr>
                <w:rFonts w:eastAsiaTheme="majorEastAsia"/>
              </w:rPr>
              <w:t>-</w:t>
            </w:r>
          </w:p>
        </w:tc>
      </w:tr>
      <w:tr w:rsidR="00FD6862" w:rsidRPr="00FD6862" w14:paraId="137C3B3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859338" w14:textId="77777777" w:rsidR="00FD6862" w:rsidRPr="00FD6862" w:rsidRDefault="00FD6862" w:rsidP="00D44E90">
            <w:pPr>
              <w:rPr>
                <w:rFonts w:eastAsiaTheme="majorEastAsia"/>
              </w:rPr>
            </w:pPr>
            <w:r w:rsidRPr="00FD6862">
              <w:rPr>
                <w:rFonts w:eastAsiaTheme="majorEastAsia"/>
              </w:rPr>
              <w:t>FE-2: Asset Mgmt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6D7F32" w14:textId="77777777" w:rsidR="00FD6862" w:rsidRPr="00FD6862" w:rsidRDefault="00FD6862" w:rsidP="00D44E90">
            <w:pPr>
              <w:rPr>
                <w:rFonts w:eastAsiaTheme="majorEastAsia"/>
              </w:rPr>
            </w:pPr>
            <w:r w:rsidRPr="00FD6862">
              <w:rPr>
                <w:rFonts w:eastAsiaTheme="majorEastAsia"/>
              </w:rPr>
              <w:t>Core: Manual entry, status checks, basic search.</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B56F50" w14:textId="77777777" w:rsidR="00FD6862" w:rsidRPr="00FD6862" w:rsidRDefault="00FD6862" w:rsidP="00D44E90">
            <w:pPr>
              <w:rPr>
                <w:rFonts w:eastAsiaTheme="majorEastAsia"/>
              </w:rPr>
            </w:pPr>
            <w:r w:rsidRPr="00FD6862">
              <w:rPr>
                <w:rFonts w:eastAsiaTheme="majorEastAsia"/>
              </w:rPr>
              <w:t>Advanced: Automatic Depreciation Calculation.</w:t>
            </w:r>
          </w:p>
        </w:tc>
      </w:tr>
      <w:tr w:rsidR="00FD6862" w:rsidRPr="00FD6862" w14:paraId="5110CB8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F856B8" w14:textId="77777777" w:rsidR="00FD6862" w:rsidRPr="00FD6862" w:rsidRDefault="00FD6862" w:rsidP="00D44E90">
            <w:pPr>
              <w:rPr>
                <w:rFonts w:eastAsiaTheme="majorEastAsia"/>
              </w:rPr>
            </w:pPr>
            <w:r w:rsidRPr="00FD6862">
              <w:rPr>
                <w:rFonts w:eastAsiaTheme="majorEastAsia"/>
              </w:rPr>
              <w:t>FE-3: Acquisition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238AFE" w14:textId="77777777" w:rsidR="00FD6862" w:rsidRPr="00FD6862" w:rsidRDefault="00FD6862" w:rsidP="00D44E90">
            <w:pPr>
              <w:rPr>
                <w:rFonts w:eastAsiaTheme="majorEastAsia"/>
              </w:rPr>
            </w:pPr>
            <w:r w:rsidRPr="00FD6862">
              <w:rPr>
                <w:rFonts w:eastAsiaTheme="majorEastAsia"/>
              </w:rPr>
              <w:t>Basic: Create request, 2-level approval (HOD -&gt; Principal).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97E3F4" w14:textId="77777777" w:rsidR="00FD6862" w:rsidRPr="00FD6862" w:rsidRDefault="00FD6862" w:rsidP="00D44E90">
            <w:pPr>
              <w:rPr>
                <w:rFonts w:eastAsiaTheme="majorEastAsia"/>
              </w:rPr>
            </w:pPr>
            <w:r w:rsidRPr="00FD6862">
              <w:rPr>
                <w:rFonts w:eastAsiaTheme="majorEastAsia"/>
              </w:rPr>
              <w:t>Integration: API connection to send auto-emails to Vendors.</w:t>
            </w:r>
          </w:p>
        </w:tc>
      </w:tr>
      <w:tr w:rsidR="00FD6862" w:rsidRPr="00FD6862" w14:paraId="789E61F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5CC340" w14:textId="77777777" w:rsidR="00FD6862" w:rsidRPr="00FD6862" w:rsidRDefault="00FD6862" w:rsidP="00D44E90">
            <w:pPr>
              <w:rPr>
                <w:rFonts w:eastAsiaTheme="majorEastAsia"/>
              </w:rPr>
            </w:pPr>
            <w:r w:rsidRPr="00FD6862">
              <w:rPr>
                <w:rFonts w:eastAsiaTheme="majorEastAsia"/>
              </w:rPr>
              <w:t>FE-4: Asset Transfer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BB337B" w14:textId="77777777" w:rsidR="00FD6862" w:rsidRPr="00FD6862" w:rsidRDefault="00FD6862" w:rsidP="00D44E90">
            <w:pPr>
              <w:rPr>
                <w:rFonts w:eastAsiaTheme="majorEastAsia"/>
              </w:rPr>
            </w:pPr>
            <w:r w:rsidRPr="00FD6862">
              <w:rPr>
                <w:rFonts w:eastAsiaTheme="majorEastAsia"/>
              </w:rPr>
              <w:t>Full: Internal transfer workflow &amp; Handover confirmation.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B2EF97" w14:textId="77777777" w:rsidR="00FD6862" w:rsidRPr="00FD6862" w:rsidRDefault="00FD6862" w:rsidP="00D44E90">
            <w:pPr>
              <w:rPr>
                <w:rFonts w:eastAsiaTheme="majorEastAsia"/>
              </w:rPr>
            </w:pPr>
            <w:r w:rsidRPr="00FD6862">
              <w:rPr>
                <w:rFonts w:eastAsiaTheme="majorEastAsia"/>
              </w:rPr>
              <w:t>History Visualization: Visual asset flow charts.</w:t>
            </w:r>
          </w:p>
        </w:tc>
      </w:tr>
      <w:tr w:rsidR="00FD6862" w:rsidRPr="00FD6862" w14:paraId="033A42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227470" w14:textId="77777777" w:rsidR="00FD6862" w:rsidRPr="00FD6862" w:rsidRDefault="00FD6862" w:rsidP="00D44E90">
            <w:pPr>
              <w:rPr>
                <w:rFonts w:eastAsiaTheme="majorEastAsia"/>
              </w:rPr>
            </w:pPr>
            <w:r w:rsidRPr="00FD6862">
              <w:rPr>
                <w:rFonts w:eastAsiaTheme="majorEastAsia"/>
              </w:rPr>
              <w:t>FE-5: Reporting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D9CFD2" w14:textId="77777777" w:rsidR="00FD6862" w:rsidRPr="00FD6862" w:rsidRDefault="00FD6862" w:rsidP="00D44E90">
            <w:pPr>
              <w:rPr>
                <w:rFonts w:eastAsiaTheme="majorEastAsia"/>
              </w:rPr>
            </w:pPr>
            <w:r w:rsidRPr="00FD6862">
              <w:rPr>
                <w:rFonts w:eastAsiaTheme="majorEastAsia"/>
              </w:rPr>
              <w:t>Standard: Export inventory/dept reports (PDF/Excel).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066AC2" w14:textId="77777777" w:rsidR="00FD6862" w:rsidRPr="00FD6862" w:rsidRDefault="00FD6862" w:rsidP="00D44E90">
            <w:pPr>
              <w:rPr>
                <w:rFonts w:eastAsiaTheme="majorEastAsia"/>
              </w:rPr>
            </w:pPr>
            <w:r w:rsidRPr="00FD6862">
              <w:rPr>
                <w:rFonts w:eastAsiaTheme="majorEastAsia"/>
              </w:rPr>
              <w:t>Analytics: AI-driven budget forecasting &amp; trends dashboard.</w:t>
            </w:r>
          </w:p>
        </w:tc>
      </w:tr>
      <w:tr w:rsidR="00FD6862" w:rsidRPr="00FD6862" w14:paraId="1370C9A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09D745" w14:textId="77777777" w:rsidR="00FD6862" w:rsidRPr="00FD6862" w:rsidRDefault="00FD6862" w:rsidP="00D44E90">
            <w:pPr>
              <w:rPr>
                <w:rFonts w:eastAsiaTheme="majorEastAsia"/>
              </w:rPr>
            </w:pPr>
            <w:r w:rsidRPr="00FD6862">
              <w:rPr>
                <w:rFonts w:eastAsiaTheme="majorEastAsia"/>
              </w:rPr>
              <w:t>FE-6: Common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9455E0" w14:textId="77777777" w:rsidR="00FD6862" w:rsidRPr="00FD6862" w:rsidRDefault="00FD6862" w:rsidP="00D44E90">
            <w:pPr>
              <w:rPr>
                <w:rFonts w:eastAsiaTheme="majorEastAsia"/>
              </w:rPr>
            </w:pPr>
            <w:r w:rsidRPr="00FD6862">
              <w:rPr>
                <w:rFonts w:eastAsiaTheme="majorEastAsia"/>
              </w:rPr>
              <w:t>Basic Auth: Login, Role-based access, Password change.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F3AD5" w14:textId="77777777" w:rsidR="00FD6862" w:rsidRPr="00FD6862" w:rsidRDefault="00FD6862" w:rsidP="00D44E90">
            <w:pPr>
              <w:rPr>
                <w:rFonts w:eastAsiaTheme="majorEastAsia"/>
              </w:rPr>
            </w:pPr>
            <w:r w:rsidRPr="00FD6862">
              <w:rPr>
                <w:rFonts w:eastAsiaTheme="majorEastAsia"/>
              </w:rPr>
              <w:t>SSO: Single Sign-On integration with school email.</w:t>
            </w:r>
          </w:p>
        </w:tc>
      </w:tr>
      <w:tr w:rsidR="00FD6862" w:rsidRPr="00FD6862" w14:paraId="795345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F5086C" w14:textId="77777777" w:rsidR="00FD6862" w:rsidRPr="00FD6862" w:rsidRDefault="00FD6862" w:rsidP="00D44E90">
            <w:pPr>
              <w:rPr>
                <w:rFonts w:eastAsiaTheme="majorEastAsia"/>
              </w:rPr>
            </w:pPr>
            <w:r w:rsidRPr="00FD6862">
              <w:rPr>
                <w:rFonts w:eastAsiaTheme="majorEastAsia"/>
              </w:rPr>
              <w:t>Platform Support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5101A3" w14:textId="77777777" w:rsidR="00FD6862" w:rsidRPr="00FD6862" w:rsidRDefault="00FD6862" w:rsidP="00D44E90">
            <w:pPr>
              <w:rPr>
                <w:rFonts w:eastAsiaTheme="majorEastAsia"/>
              </w:rPr>
            </w:pPr>
            <w:r w:rsidRPr="00FD6862">
              <w:rPr>
                <w:rFonts w:eastAsiaTheme="majorEastAsia"/>
              </w:rPr>
              <w:t>Web App (Desktop Focus): Optimized for PCs/Laptops.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B87AFF" w14:textId="77777777" w:rsidR="00FD6862" w:rsidRPr="00FD6862" w:rsidRDefault="00FD6862" w:rsidP="00D44E90">
            <w:pPr>
              <w:rPr>
                <w:rFonts w:eastAsiaTheme="majorEastAsia"/>
              </w:rPr>
            </w:pPr>
            <w:r w:rsidRPr="00FD6862">
              <w:rPr>
                <w:rFonts w:eastAsiaTheme="majorEastAsia"/>
              </w:rPr>
              <w:t>Mobile Web: Optimized interface for HOD mobile approvals.</w:t>
            </w:r>
          </w:p>
        </w:tc>
      </w:tr>
    </w:tbl>
    <w:p w14:paraId="0AA305C9" w14:textId="77777777" w:rsidR="00FD6862" w:rsidRPr="00FD6862" w:rsidRDefault="00FD6862" w:rsidP="00D44E90">
      <w:pPr>
        <w:rPr>
          <w:rFonts w:eastAsiaTheme="majorEastAsia"/>
        </w:rPr>
      </w:pPr>
    </w:p>
    <w:p w14:paraId="2B21B0D6" w14:textId="77777777" w:rsidR="00FD6862" w:rsidRPr="00FD6862" w:rsidRDefault="00FD6862" w:rsidP="00D44E90">
      <w:pPr>
        <w:rPr>
          <w:rFonts w:eastAsiaTheme="majorEastAsia"/>
        </w:rPr>
      </w:pPr>
      <w:r w:rsidRPr="00FD6862">
        <w:rPr>
          <w:rFonts w:eastAsiaTheme="majorEastAsia"/>
        </w:rPr>
        <w:t xml:space="preserve">*Note: Release 1.0 focuses entirely on replacing manual paper processes with a digital Web-based </w:t>
      </w:r>
      <w:proofErr w:type="gramStart"/>
      <w:r w:rsidRPr="00FD6862">
        <w:rPr>
          <w:rFonts w:eastAsiaTheme="majorEastAsia"/>
        </w:rPr>
        <w:t>process.*</w:t>
      </w:r>
      <w:proofErr w:type="gramEnd"/>
    </w:p>
    <w:p w14:paraId="4689B9CA" w14:textId="77777777" w:rsidR="00FD6862" w:rsidRPr="00FD6862" w:rsidRDefault="00FD6862" w:rsidP="00D44E90">
      <w:pPr>
        <w:pStyle w:val="Heading3"/>
      </w:pPr>
      <w:r w:rsidRPr="00FD6862">
        <w:t>2.3. Limitations and Exclusions</w:t>
      </w:r>
    </w:p>
    <w:p w14:paraId="2CA94F21" w14:textId="76B26B47" w:rsidR="00FD6862" w:rsidRPr="00116653" w:rsidRDefault="00FD6862" w:rsidP="00116653">
      <w:pPr>
        <w:pStyle w:val="ListParagraph"/>
        <w:numPr>
          <w:ilvl w:val="0"/>
          <w:numId w:val="21"/>
        </w:numPr>
        <w:rPr>
          <w:rFonts w:eastAsiaTheme="majorEastAsia"/>
        </w:rPr>
      </w:pPr>
      <w:r w:rsidRPr="00116653">
        <w:rPr>
          <w:rFonts w:eastAsiaTheme="majorEastAsia"/>
        </w:rPr>
        <w:t xml:space="preserve">EX-1 (No Detail Financial Mgmt): The system records initial purchase value and approves proposals but DOES NOT perform payments, </w:t>
      </w:r>
      <w:proofErr w:type="gramStart"/>
      <w:r w:rsidRPr="00116653">
        <w:rPr>
          <w:rFonts w:eastAsiaTheme="majorEastAsia"/>
        </w:rPr>
        <w:t>invoicing</w:t>
      </w:r>
      <w:proofErr w:type="gramEnd"/>
      <w:r w:rsidRPr="00116653">
        <w:rPr>
          <w:rFonts w:eastAsiaTheme="majorEastAsia"/>
        </w:rPr>
        <w:t>, or detailed accounting bookkeeping.</w:t>
      </w:r>
    </w:p>
    <w:p w14:paraId="764D692C" w14:textId="184B529A" w:rsidR="00FD6862" w:rsidRPr="00116653" w:rsidRDefault="00FD6862" w:rsidP="00116653">
      <w:pPr>
        <w:pStyle w:val="ListParagraph"/>
        <w:numPr>
          <w:ilvl w:val="0"/>
          <w:numId w:val="21"/>
        </w:numPr>
        <w:rPr>
          <w:rFonts w:eastAsiaTheme="majorEastAsia"/>
        </w:rPr>
      </w:pPr>
      <w:r w:rsidRPr="00116653">
        <w:rPr>
          <w:rFonts w:eastAsiaTheme="majorEastAsia"/>
        </w:rPr>
        <w:t>EX-2 (No Vendor Interaction): The system does not send orders directly to suppliers (Vendors). Contact and purchasing happen outside the system.</w:t>
      </w:r>
    </w:p>
    <w:p w14:paraId="12C8A211" w14:textId="46C16E40" w:rsidR="00FD6862" w:rsidRPr="00116653" w:rsidRDefault="00FD6862" w:rsidP="00116653">
      <w:pPr>
        <w:pStyle w:val="ListParagraph"/>
        <w:numPr>
          <w:ilvl w:val="0"/>
          <w:numId w:val="21"/>
        </w:numPr>
        <w:rPr>
          <w:rFonts w:eastAsiaTheme="majorEastAsia"/>
        </w:rPr>
      </w:pPr>
      <w:r w:rsidRPr="00116653">
        <w:rPr>
          <w:rFonts w:eastAsiaTheme="majorEastAsia"/>
        </w:rPr>
        <w:t>EX-3 (No Offline Support): The system requires a continuous Internet connection; there is no offline-sync mode.</w:t>
      </w:r>
    </w:p>
    <w:p w14:paraId="35FE1B00" w14:textId="007482DB" w:rsidR="00FD6862" w:rsidRPr="00116653" w:rsidRDefault="00FD6862" w:rsidP="00116653">
      <w:pPr>
        <w:pStyle w:val="ListParagraph"/>
        <w:numPr>
          <w:ilvl w:val="0"/>
          <w:numId w:val="21"/>
        </w:numPr>
        <w:rPr>
          <w:rFonts w:eastAsiaTheme="majorEastAsia"/>
        </w:rPr>
      </w:pPr>
      <w:r w:rsidRPr="00116653">
        <w:rPr>
          <w:rFonts w:eastAsiaTheme="majorEastAsia"/>
        </w:rPr>
        <w:t>EX-4 (No Mobile App yet): The initial version is a Web Application; the interface may be responsive but there is no native App for iOS/Android.</w:t>
      </w:r>
    </w:p>
    <w:p w14:paraId="705EAB02" w14:textId="77777777" w:rsidR="00FD6862" w:rsidRPr="00FD6862" w:rsidRDefault="00FD6862" w:rsidP="00D44E90">
      <w:pPr>
        <w:pStyle w:val="Heading2"/>
      </w:pPr>
      <w:r w:rsidRPr="00FD6862">
        <w:t>3. BUSINESS CONTEXT</w:t>
      </w:r>
    </w:p>
    <w:p w14:paraId="7AD36E06" w14:textId="77777777" w:rsidR="00FD6862" w:rsidRPr="00FD6862" w:rsidRDefault="00FD6862" w:rsidP="00D44E90">
      <w:pPr>
        <w:pStyle w:val="Heading3"/>
      </w:pPr>
      <w:r w:rsidRPr="00FD6862">
        <w:t>3.1. Stakeholder Profiles</w:t>
      </w:r>
    </w:p>
    <w:tbl>
      <w:tblPr>
        <w:tblW w:w="0" w:type="auto"/>
        <w:tblCellMar>
          <w:top w:w="15" w:type="dxa"/>
          <w:left w:w="15" w:type="dxa"/>
          <w:bottom w:w="15" w:type="dxa"/>
          <w:right w:w="15" w:type="dxa"/>
        </w:tblCellMar>
        <w:tblLook w:val="04A0" w:firstRow="1" w:lastRow="0" w:firstColumn="1" w:lastColumn="0" w:noHBand="0" w:noVBand="1"/>
      </w:tblPr>
      <w:tblGrid>
        <w:gridCol w:w="1441"/>
        <w:gridCol w:w="1992"/>
        <w:gridCol w:w="1685"/>
        <w:gridCol w:w="2306"/>
        <w:gridCol w:w="1926"/>
      </w:tblGrid>
      <w:tr w:rsidR="00FD6862" w:rsidRPr="00FD6862" w14:paraId="721C111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30D797" w14:textId="77777777" w:rsidR="00FD6862" w:rsidRPr="00FD6862" w:rsidRDefault="00FD6862" w:rsidP="00D44E90">
            <w:pPr>
              <w:rPr>
                <w:rFonts w:eastAsiaTheme="majorEastAsia"/>
              </w:rPr>
            </w:pPr>
            <w:r w:rsidRPr="00FD6862">
              <w:rPr>
                <w:rFonts w:eastAsiaTheme="majorEastAsia"/>
              </w:rPr>
              <w:t>Stakeholder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CB75A1" w14:textId="77777777" w:rsidR="00FD6862" w:rsidRPr="00FD6862" w:rsidRDefault="00FD6862" w:rsidP="00D44E90">
            <w:pPr>
              <w:rPr>
                <w:rFonts w:eastAsiaTheme="majorEastAsia"/>
              </w:rPr>
            </w:pPr>
            <w:r w:rsidRPr="00FD6862">
              <w:rPr>
                <w:rFonts w:eastAsiaTheme="majorEastAsia"/>
              </w:rPr>
              <w:t>Value/Benefit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6C56B0" w14:textId="77777777" w:rsidR="00FD6862" w:rsidRPr="00FD6862" w:rsidRDefault="00FD6862" w:rsidP="00D44E90">
            <w:pPr>
              <w:rPr>
                <w:rFonts w:eastAsiaTheme="majorEastAsia"/>
              </w:rPr>
            </w:pPr>
            <w:r w:rsidRPr="00FD6862">
              <w:rPr>
                <w:rFonts w:eastAsiaTheme="majorEastAsia"/>
              </w:rPr>
              <w:t>Attitude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46766D" w14:textId="77777777" w:rsidR="00FD6862" w:rsidRPr="00FD6862" w:rsidRDefault="00FD6862" w:rsidP="00D44E90">
            <w:pPr>
              <w:rPr>
                <w:rFonts w:eastAsiaTheme="majorEastAsia"/>
              </w:rPr>
            </w:pPr>
            <w:r w:rsidRPr="00FD6862">
              <w:rPr>
                <w:rFonts w:eastAsiaTheme="majorEastAsia"/>
              </w:rPr>
              <w:t>Key Interests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3A214C" w14:textId="77777777" w:rsidR="00FD6862" w:rsidRPr="00FD6862" w:rsidRDefault="00FD6862" w:rsidP="00D44E90">
            <w:pPr>
              <w:rPr>
                <w:rFonts w:eastAsiaTheme="majorEastAsia"/>
              </w:rPr>
            </w:pPr>
            <w:r w:rsidRPr="00FD6862">
              <w:rPr>
                <w:rFonts w:eastAsiaTheme="majorEastAsia"/>
              </w:rPr>
              <w:t>Constraints</w:t>
            </w:r>
          </w:p>
        </w:tc>
      </w:tr>
      <w:tr w:rsidR="00FD6862" w:rsidRPr="00FD6862" w14:paraId="6A5486F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C866D6" w14:textId="77777777" w:rsidR="00FD6862" w:rsidRPr="00FD6862" w:rsidRDefault="00FD6862" w:rsidP="00D44E90">
            <w:pPr>
              <w:rPr>
                <w:rFonts w:eastAsiaTheme="majorEastAsia"/>
              </w:rPr>
            </w:pPr>
            <w:r w:rsidRPr="00FD6862">
              <w:rPr>
                <w:rFonts w:eastAsiaTheme="majorEastAsia"/>
              </w:rPr>
              <w:t>Principal</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1E04AB" w14:textId="77777777" w:rsidR="00FD6862" w:rsidRPr="00FD6862" w:rsidRDefault="00FD6862" w:rsidP="00D44E90">
            <w:pPr>
              <w:rPr>
                <w:rFonts w:eastAsiaTheme="majorEastAsia"/>
              </w:rPr>
            </w:pPr>
            <w:r w:rsidRPr="00FD6862">
              <w:rPr>
                <w:rFonts w:eastAsiaTheme="majorEastAsia"/>
              </w:rPr>
              <w:t xml:space="preserve">Transparency of public assets, </w:t>
            </w:r>
            <w:r w:rsidRPr="00FD6862">
              <w:rPr>
                <w:rFonts w:eastAsiaTheme="majorEastAsia"/>
              </w:rPr>
              <w:lastRenderedPageBreak/>
              <w:t>optimized budget spending.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A607AA" w14:textId="77777777" w:rsidR="00FD6862" w:rsidRPr="00FD6862" w:rsidRDefault="00FD6862" w:rsidP="00D44E90">
            <w:pPr>
              <w:rPr>
                <w:rFonts w:eastAsiaTheme="majorEastAsia"/>
              </w:rPr>
            </w:pPr>
            <w:r w:rsidRPr="00FD6862">
              <w:rPr>
                <w:rFonts w:eastAsiaTheme="majorEastAsia"/>
              </w:rPr>
              <w:lastRenderedPageBreak/>
              <w:t xml:space="preserve">Strongly supportive, expects quick </w:t>
            </w:r>
            <w:r w:rsidRPr="00FD6862">
              <w:rPr>
                <w:rFonts w:eastAsiaTheme="majorEastAsia"/>
              </w:rPr>
              <w:lastRenderedPageBreak/>
              <w:t>overview reports.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80BBAF" w14:textId="77777777" w:rsidR="00FD6862" w:rsidRPr="00FD6862" w:rsidRDefault="00FD6862" w:rsidP="00D44E90">
            <w:pPr>
              <w:rPr>
                <w:rFonts w:eastAsiaTheme="majorEastAsia"/>
              </w:rPr>
            </w:pPr>
            <w:r w:rsidRPr="00FD6862">
              <w:rPr>
                <w:rFonts w:eastAsiaTheme="majorEastAsia"/>
              </w:rPr>
              <w:lastRenderedPageBreak/>
              <w:t xml:space="preserve">Tracking total asset value, approving </w:t>
            </w:r>
            <w:r w:rsidRPr="00FD6862">
              <w:rPr>
                <w:rFonts w:eastAsiaTheme="majorEastAsia"/>
              </w:rPr>
              <w:lastRenderedPageBreak/>
              <w:t>large purchases, avoiding loss.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ACE186" w14:textId="77777777" w:rsidR="00FD6862" w:rsidRPr="00FD6862" w:rsidRDefault="00FD6862" w:rsidP="00D44E90">
            <w:pPr>
              <w:rPr>
                <w:rFonts w:eastAsiaTheme="majorEastAsia"/>
              </w:rPr>
            </w:pPr>
            <w:r w:rsidRPr="00FD6862">
              <w:rPr>
                <w:rFonts w:eastAsiaTheme="majorEastAsia"/>
              </w:rPr>
              <w:lastRenderedPageBreak/>
              <w:t xml:space="preserve">Limited time, does not use system </w:t>
            </w:r>
            <w:r w:rsidRPr="00FD6862">
              <w:rPr>
                <w:rFonts w:eastAsiaTheme="majorEastAsia"/>
              </w:rPr>
              <w:lastRenderedPageBreak/>
              <w:t>frequently (only views dashboard).</w:t>
            </w:r>
          </w:p>
        </w:tc>
      </w:tr>
      <w:tr w:rsidR="00FD6862" w:rsidRPr="00FD6862" w14:paraId="51FE8CD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CA1E19" w14:textId="77777777" w:rsidR="00FD6862" w:rsidRPr="00FD6862" w:rsidRDefault="00FD6862" w:rsidP="00D44E90">
            <w:pPr>
              <w:rPr>
                <w:rFonts w:eastAsiaTheme="majorEastAsia"/>
              </w:rPr>
            </w:pPr>
            <w:r w:rsidRPr="00FD6862">
              <w:rPr>
                <w:rFonts w:eastAsiaTheme="majorEastAsia"/>
              </w:rPr>
              <w:lastRenderedPageBreak/>
              <w:t>Finance Head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F18EA8" w14:textId="77777777" w:rsidR="00FD6862" w:rsidRPr="00FD6862" w:rsidRDefault="00FD6862" w:rsidP="00D44E90">
            <w:pPr>
              <w:rPr>
                <w:rFonts w:eastAsiaTheme="majorEastAsia"/>
              </w:rPr>
            </w:pPr>
            <w:r w:rsidRPr="00FD6862">
              <w:rPr>
                <w:rFonts w:eastAsiaTheme="majorEastAsia"/>
              </w:rPr>
              <w:t>Reduced inventory time, accurate depreciation reporting.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FA9A3F" w14:textId="77777777" w:rsidR="00FD6862" w:rsidRPr="00FD6862" w:rsidRDefault="00FD6862" w:rsidP="00D44E90">
            <w:pPr>
              <w:rPr>
                <w:rFonts w:eastAsiaTheme="majorEastAsia"/>
              </w:rPr>
            </w:pPr>
            <w:r w:rsidRPr="00FD6862">
              <w:rPr>
                <w:rFonts w:eastAsiaTheme="majorEastAsia"/>
              </w:rPr>
              <w:t>Highly concerned with data accuracy.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FC4D37" w14:textId="77777777" w:rsidR="00FD6862" w:rsidRPr="00FD6862" w:rsidRDefault="00FD6862" w:rsidP="00D44E90">
            <w:pPr>
              <w:rPr>
                <w:rFonts w:eastAsiaTheme="majorEastAsia"/>
              </w:rPr>
            </w:pPr>
            <w:r w:rsidRPr="00FD6862">
              <w:rPr>
                <w:rFonts w:eastAsiaTheme="majorEastAsia"/>
              </w:rPr>
              <w:t>Standard category management, control procurement process, settlement reports.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2AE0CA" w14:textId="77777777" w:rsidR="00FD6862" w:rsidRPr="00FD6862" w:rsidRDefault="00FD6862" w:rsidP="00D44E90">
            <w:pPr>
              <w:rPr>
                <w:rFonts w:eastAsiaTheme="majorEastAsia"/>
              </w:rPr>
            </w:pPr>
            <w:r w:rsidRPr="00FD6862">
              <w:rPr>
                <w:rFonts w:eastAsiaTheme="majorEastAsia"/>
              </w:rPr>
              <w:t>System must comply with state accounting regulations.</w:t>
            </w:r>
          </w:p>
        </w:tc>
      </w:tr>
      <w:tr w:rsidR="00FD6862" w:rsidRPr="00FD6862" w14:paraId="7A6960E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6EA7D8" w14:textId="77777777" w:rsidR="00FD6862" w:rsidRPr="00FD6862" w:rsidRDefault="00FD6862" w:rsidP="00D44E90">
            <w:pPr>
              <w:rPr>
                <w:rFonts w:eastAsiaTheme="majorEastAsia"/>
              </w:rPr>
            </w:pPr>
            <w:r w:rsidRPr="00FD6862">
              <w:rPr>
                <w:rFonts w:eastAsiaTheme="majorEastAsia"/>
              </w:rPr>
              <w:t>Asset Staff</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29CDBB" w14:textId="77777777" w:rsidR="00FD6862" w:rsidRPr="00FD6862" w:rsidRDefault="00FD6862" w:rsidP="00D44E90">
            <w:pPr>
              <w:rPr>
                <w:rFonts w:eastAsiaTheme="majorEastAsia"/>
              </w:rPr>
            </w:pPr>
            <w:r w:rsidRPr="00FD6862">
              <w:rPr>
                <w:rFonts w:eastAsiaTheme="majorEastAsia"/>
              </w:rPr>
              <w:t>Reduced manual entry load (Excel), easy asset location 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C6449E" w14:textId="77777777" w:rsidR="00FD6862" w:rsidRPr="00FD6862" w:rsidRDefault="00FD6862" w:rsidP="00D44E90">
            <w:pPr>
              <w:rPr>
                <w:rFonts w:eastAsiaTheme="majorEastAsia"/>
              </w:rPr>
            </w:pPr>
            <w:proofErr w:type="gramStart"/>
            <w:r w:rsidRPr="00FD6862">
              <w:rPr>
                <w:rFonts w:eastAsiaTheme="majorEastAsia"/>
              </w:rPr>
              <w:t>Willing</w:t>
            </w:r>
            <w:proofErr w:type="gramEnd"/>
            <w:r w:rsidRPr="00FD6862">
              <w:rPr>
                <w:rFonts w:eastAsiaTheme="majorEastAsia"/>
              </w:rPr>
              <w:t xml:space="preserve"> to learn new tech to reduce manual labor.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433865" w14:textId="77777777" w:rsidR="00FD6862" w:rsidRPr="00FD6862" w:rsidRDefault="00FD6862" w:rsidP="00D44E90">
            <w:pPr>
              <w:rPr>
                <w:rFonts w:eastAsiaTheme="majorEastAsia"/>
              </w:rPr>
            </w:pPr>
            <w:r w:rsidRPr="00FD6862">
              <w:rPr>
                <w:rFonts w:eastAsiaTheme="majorEastAsia"/>
              </w:rPr>
              <w:t>Tracking asset lifecycle (in, out, broken, liquidated), printing labels/barcodes.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D729C0" w14:textId="77777777" w:rsidR="00FD6862" w:rsidRPr="00FD6862" w:rsidRDefault="00FD6862" w:rsidP="00D44E90">
            <w:pPr>
              <w:rPr>
                <w:rFonts w:eastAsiaTheme="majorEastAsia"/>
              </w:rPr>
            </w:pPr>
            <w:r w:rsidRPr="00FD6862">
              <w:rPr>
                <w:rFonts w:eastAsiaTheme="majorEastAsia"/>
              </w:rPr>
              <w:t xml:space="preserve">IT skills may vary, </w:t>
            </w:r>
            <w:proofErr w:type="gramStart"/>
            <w:r w:rsidRPr="00FD6862">
              <w:rPr>
                <w:rFonts w:eastAsiaTheme="majorEastAsia"/>
              </w:rPr>
              <w:t>requires</w:t>
            </w:r>
            <w:proofErr w:type="gramEnd"/>
            <w:r w:rsidRPr="00FD6862">
              <w:rPr>
                <w:rFonts w:eastAsiaTheme="majorEastAsia"/>
              </w:rPr>
              <w:t xml:space="preserve"> simple interface.</w:t>
            </w:r>
          </w:p>
        </w:tc>
      </w:tr>
      <w:tr w:rsidR="00FD6862" w:rsidRPr="00FD6862" w14:paraId="44FB103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B82416" w14:textId="77777777" w:rsidR="00FD6862" w:rsidRPr="00FD6862" w:rsidRDefault="00FD6862" w:rsidP="00D44E90">
            <w:pPr>
              <w:rPr>
                <w:rFonts w:eastAsiaTheme="majorEastAsia"/>
              </w:rPr>
            </w:pPr>
            <w:r w:rsidRPr="00FD6862">
              <w:rPr>
                <w:rFonts w:eastAsiaTheme="majorEastAsia"/>
              </w:rPr>
              <w:t>Head of Dept (HOD)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4D3EA1" w14:textId="77777777" w:rsidR="00FD6862" w:rsidRPr="00FD6862" w:rsidRDefault="00FD6862" w:rsidP="00D44E90">
            <w:pPr>
              <w:rPr>
                <w:rFonts w:eastAsiaTheme="majorEastAsia"/>
              </w:rPr>
            </w:pPr>
            <w:r w:rsidRPr="00FD6862">
              <w:rPr>
                <w:rFonts w:eastAsiaTheme="majorEastAsia"/>
              </w:rPr>
              <w:t>clear view of dept assets, proactive in new purchase proposals.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6869C6" w14:textId="77777777" w:rsidR="00FD6862" w:rsidRPr="00FD6862" w:rsidRDefault="00FD6862" w:rsidP="00D44E90">
            <w:pPr>
              <w:rPr>
                <w:rFonts w:eastAsiaTheme="majorEastAsia"/>
              </w:rPr>
            </w:pPr>
            <w:r w:rsidRPr="00FD6862">
              <w:rPr>
                <w:rFonts w:eastAsiaTheme="majorEastAsia"/>
              </w:rPr>
              <w:t>Desires streamlined approval process.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AEAF1E" w14:textId="77777777" w:rsidR="00FD6862" w:rsidRPr="00FD6862" w:rsidRDefault="00FD6862" w:rsidP="00D44E90">
            <w:pPr>
              <w:rPr>
                <w:rFonts w:eastAsiaTheme="majorEastAsia"/>
              </w:rPr>
            </w:pPr>
            <w:r w:rsidRPr="00FD6862">
              <w:rPr>
                <w:rFonts w:eastAsiaTheme="majorEastAsia"/>
              </w:rPr>
              <w:t>Managing lab/functional room assets, confirming internal handovers.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80D1BE" w14:textId="77777777" w:rsidR="00FD6862" w:rsidRPr="00FD6862" w:rsidRDefault="00FD6862" w:rsidP="00D44E90">
            <w:pPr>
              <w:rPr>
                <w:rFonts w:eastAsiaTheme="majorEastAsia"/>
              </w:rPr>
            </w:pPr>
            <w:r w:rsidRPr="00FD6862">
              <w:rPr>
                <w:rFonts w:eastAsiaTheme="majorEastAsia"/>
              </w:rPr>
              <w:t>Only interested in assets within their management scope.</w:t>
            </w:r>
          </w:p>
        </w:tc>
      </w:tr>
    </w:tbl>
    <w:p w14:paraId="6EA9A535" w14:textId="77777777" w:rsidR="00FD6862" w:rsidRPr="00FD6862" w:rsidRDefault="00FD6862" w:rsidP="00D44E90">
      <w:pPr>
        <w:rPr>
          <w:rFonts w:eastAsiaTheme="majorEastAsia"/>
        </w:rPr>
      </w:pPr>
    </w:p>
    <w:p w14:paraId="7D33C7EE" w14:textId="77777777" w:rsidR="00FD6862" w:rsidRPr="00FD6862" w:rsidRDefault="00FD6862" w:rsidP="00D44E90">
      <w:pPr>
        <w:pStyle w:val="Heading3"/>
      </w:pPr>
      <w:r w:rsidRPr="00FD6862">
        <w:t>3.2. Project Priorities</w:t>
      </w:r>
    </w:p>
    <w:p w14:paraId="4F1C3788" w14:textId="77777777" w:rsidR="00116653" w:rsidRPr="00116653" w:rsidRDefault="00116653" w:rsidP="00116653">
      <w:pPr>
        <w:rPr>
          <w:rFonts w:eastAsiaTheme="majorEastAsia"/>
        </w:rPr>
      </w:pPr>
      <w:r w:rsidRPr="00116653">
        <w:rPr>
          <w:rFonts w:eastAsiaTheme="majorEastAsia"/>
        </w:rPr>
        <w:t>The table below defines the project priorities across three dimensions to facilitate decision-making:</w:t>
      </w:r>
    </w:p>
    <w:tbl>
      <w:tblPr>
        <w:tblW w:w="0" w:type="auto"/>
        <w:tblCellMar>
          <w:top w:w="15" w:type="dxa"/>
          <w:left w:w="15" w:type="dxa"/>
          <w:bottom w:w="15" w:type="dxa"/>
          <w:right w:w="15" w:type="dxa"/>
        </w:tblCellMar>
        <w:tblLook w:val="04A0" w:firstRow="1" w:lastRow="0" w:firstColumn="1" w:lastColumn="0" w:noHBand="0" w:noVBand="1"/>
      </w:tblPr>
      <w:tblGrid>
        <w:gridCol w:w="1270"/>
        <w:gridCol w:w="2800"/>
        <w:gridCol w:w="2106"/>
        <w:gridCol w:w="3174"/>
      </w:tblGrid>
      <w:tr w:rsidR="00116653" w:rsidRPr="00116653" w14:paraId="2FC9BD0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8B4409" w14:textId="77777777" w:rsidR="00116653" w:rsidRPr="00116653" w:rsidRDefault="00116653" w:rsidP="00116653">
            <w:pPr>
              <w:rPr>
                <w:rFonts w:eastAsiaTheme="majorEastAsia"/>
              </w:rPr>
            </w:pPr>
            <w:r w:rsidRPr="00116653">
              <w:rPr>
                <w:rFonts w:eastAsiaTheme="majorEastAsia"/>
              </w:rPr>
              <w:t>Dimension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BDC8C3" w14:textId="77777777" w:rsidR="00116653" w:rsidRPr="00116653" w:rsidRDefault="00116653" w:rsidP="00116653">
            <w:pPr>
              <w:rPr>
                <w:rFonts w:eastAsiaTheme="majorEastAsia"/>
              </w:rPr>
            </w:pPr>
            <w:r w:rsidRPr="00116653">
              <w:rPr>
                <w:rFonts w:eastAsiaTheme="majorEastAsia"/>
              </w:rPr>
              <w:t>Constraint (Must adhere to)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CBC338" w14:textId="77777777" w:rsidR="00116653" w:rsidRPr="00116653" w:rsidRDefault="00116653" w:rsidP="00116653">
            <w:pPr>
              <w:rPr>
                <w:rFonts w:eastAsiaTheme="majorEastAsia"/>
              </w:rPr>
            </w:pPr>
            <w:r w:rsidRPr="00116653">
              <w:rPr>
                <w:rFonts w:eastAsiaTheme="majorEastAsia"/>
              </w:rPr>
              <w:t>Driver (Key success factor)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0D2824" w14:textId="77777777" w:rsidR="00116653" w:rsidRPr="00116653" w:rsidRDefault="00116653" w:rsidP="00116653">
            <w:pPr>
              <w:rPr>
                <w:rFonts w:eastAsiaTheme="majorEastAsia"/>
              </w:rPr>
            </w:pPr>
            <w:r w:rsidRPr="00116653">
              <w:rPr>
                <w:rFonts w:eastAsiaTheme="majorEastAsia"/>
              </w:rPr>
              <w:t>Degree of Freedom (Adjustable)</w:t>
            </w:r>
          </w:p>
        </w:tc>
      </w:tr>
      <w:tr w:rsidR="00116653" w:rsidRPr="00116653" w14:paraId="533D30E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65881D" w14:textId="77777777" w:rsidR="00116653" w:rsidRPr="00116653" w:rsidRDefault="00116653" w:rsidP="00116653">
            <w:pPr>
              <w:rPr>
                <w:rFonts w:eastAsiaTheme="majorEastAsia"/>
              </w:rPr>
            </w:pPr>
            <w:r w:rsidRPr="00116653">
              <w:rPr>
                <w:rFonts w:eastAsiaTheme="majorEastAsia"/>
              </w:rPr>
              <w:t>Schedule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23A0D1" w14:textId="77777777" w:rsidR="00116653" w:rsidRPr="00116653" w:rsidRDefault="00116653" w:rsidP="00116653">
            <w:pPr>
              <w:rPr>
                <w:rFonts w:eastAsiaTheme="majorEastAsia"/>
              </w:rPr>
            </w:pPr>
            <w:r w:rsidRPr="00116653">
              <w:rPr>
                <w:rFonts w:eastAsiaTheme="majorEastAsia"/>
              </w:rPr>
              <w:t>Must complete Release 1.0 before [End Date] for acceptance.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DD5B6D" w14:textId="77777777" w:rsidR="00116653" w:rsidRPr="00116653" w:rsidRDefault="00116653" w:rsidP="00116653">
            <w:pPr>
              <w:rPr>
                <w:rFonts w:eastAsiaTheme="majorEastAsia"/>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934D9" w14:textId="77777777" w:rsidR="00116653" w:rsidRPr="00116653" w:rsidRDefault="00116653" w:rsidP="00116653">
            <w:pPr>
              <w:rPr>
                <w:rFonts w:eastAsiaTheme="majorEastAsia"/>
              </w:rPr>
            </w:pPr>
          </w:p>
        </w:tc>
      </w:tr>
      <w:tr w:rsidR="00116653" w:rsidRPr="00116653" w14:paraId="6047ED4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8A50CE" w14:textId="77777777" w:rsidR="00116653" w:rsidRPr="00116653" w:rsidRDefault="00116653" w:rsidP="00116653">
            <w:pPr>
              <w:rPr>
                <w:rFonts w:eastAsiaTheme="majorEastAsia"/>
              </w:rPr>
            </w:pPr>
            <w:r w:rsidRPr="00116653">
              <w:rPr>
                <w:rFonts w:eastAsiaTheme="majorEastAsia"/>
              </w:rPr>
              <w:t>Budget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4AD9D5" w14:textId="77777777" w:rsidR="00116653" w:rsidRPr="00116653" w:rsidRDefault="00116653" w:rsidP="00116653">
            <w:pPr>
              <w:rPr>
                <w:rFonts w:eastAsiaTheme="majorEastAsia"/>
              </w:rPr>
            </w:pPr>
            <w:r w:rsidRPr="00116653">
              <w:rPr>
                <w:rFonts w:eastAsiaTheme="majorEastAsia"/>
              </w:rPr>
              <w:t>Implementation cost ~0 (Using student manpower, free tier).</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93A8E7" w14:textId="77777777" w:rsidR="00116653" w:rsidRPr="00116653" w:rsidRDefault="00116653" w:rsidP="00116653">
            <w:pPr>
              <w:rPr>
                <w:rFonts w:eastAsiaTheme="majorEastAsia"/>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C38EBE" w14:textId="77777777" w:rsidR="00116653" w:rsidRPr="00116653" w:rsidRDefault="00116653" w:rsidP="00116653">
            <w:pPr>
              <w:rPr>
                <w:rFonts w:eastAsiaTheme="majorEastAsia"/>
              </w:rPr>
            </w:pPr>
          </w:p>
        </w:tc>
      </w:tr>
      <w:tr w:rsidR="00116653" w:rsidRPr="00116653" w14:paraId="61BB210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66D054" w14:textId="77777777" w:rsidR="00116653" w:rsidRPr="00116653" w:rsidRDefault="00116653" w:rsidP="00116653">
            <w:pPr>
              <w:rPr>
                <w:rFonts w:eastAsiaTheme="majorEastAsia"/>
              </w:rPr>
            </w:pPr>
            <w:r w:rsidRPr="00116653">
              <w:rPr>
                <w:rFonts w:eastAsiaTheme="majorEastAsia"/>
              </w:rPr>
              <w:t>Quality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52F2F0" w14:textId="77777777" w:rsidR="00116653" w:rsidRPr="00116653" w:rsidRDefault="00116653" w:rsidP="00116653">
            <w:pPr>
              <w:rPr>
                <w:rFonts w:eastAsiaTheme="majorEastAsia"/>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3EEBE1" w14:textId="77777777" w:rsidR="00116653" w:rsidRPr="00116653" w:rsidRDefault="00116653" w:rsidP="00116653">
            <w:pPr>
              <w:rPr>
                <w:rFonts w:eastAsiaTheme="majorEastAsia"/>
              </w:rPr>
            </w:pPr>
            <w:r w:rsidRPr="00116653">
              <w:rPr>
                <w:rFonts w:eastAsiaTheme="majorEastAsia"/>
              </w:rPr>
              <w:t>Data accuracy is paramount. System stability.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EBF8F7" w14:textId="77777777" w:rsidR="00116653" w:rsidRPr="00116653" w:rsidRDefault="00116653" w:rsidP="00116653">
            <w:pPr>
              <w:rPr>
                <w:rFonts w:eastAsiaTheme="majorEastAsia"/>
              </w:rPr>
            </w:pPr>
          </w:p>
        </w:tc>
      </w:tr>
      <w:tr w:rsidR="00116653" w:rsidRPr="00116653" w14:paraId="2D55095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EEE8C6" w14:textId="77777777" w:rsidR="00116653" w:rsidRPr="00116653" w:rsidRDefault="00116653" w:rsidP="00116653">
            <w:pPr>
              <w:rPr>
                <w:rFonts w:eastAsiaTheme="majorEastAsia"/>
              </w:rPr>
            </w:pPr>
            <w:r w:rsidRPr="00116653">
              <w:rPr>
                <w:rFonts w:eastAsiaTheme="majorEastAsia"/>
              </w:rPr>
              <w:t>Usability</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4EEF7" w14:textId="77777777" w:rsidR="00116653" w:rsidRPr="00116653" w:rsidRDefault="00116653" w:rsidP="00116653">
            <w:pPr>
              <w:rPr>
                <w:rFonts w:eastAsiaTheme="majorEastAsia"/>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3036F2" w14:textId="77777777" w:rsidR="00116653" w:rsidRPr="00116653" w:rsidRDefault="00116653" w:rsidP="00116653">
            <w:pPr>
              <w:rPr>
                <w:rFonts w:eastAsiaTheme="majorEastAsia"/>
              </w:rPr>
            </w:pPr>
            <w:r w:rsidRPr="00116653">
              <w:rPr>
                <w:rFonts w:eastAsiaTheme="majorEastAsia"/>
              </w:rPr>
              <w:t>Extremely friendly interface for non-IT staff.</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B8CB1D" w14:textId="77777777" w:rsidR="00116653" w:rsidRPr="00116653" w:rsidRDefault="00116653" w:rsidP="00116653">
            <w:pPr>
              <w:rPr>
                <w:rFonts w:eastAsiaTheme="majorEastAsia"/>
              </w:rPr>
            </w:pPr>
          </w:p>
        </w:tc>
      </w:tr>
      <w:tr w:rsidR="00116653" w:rsidRPr="00116653" w14:paraId="25558CF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54982A" w14:textId="77777777" w:rsidR="00116653" w:rsidRPr="00116653" w:rsidRDefault="00116653" w:rsidP="00116653">
            <w:pPr>
              <w:rPr>
                <w:rFonts w:eastAsiaTheme="majorEastAsia"/>
              </w:rPr>
            </w:pPr>
            <w:r w:rsidRPr="00116653">
              <w:rPr>
                <w:rFonts w:eastAsiaTheme="majorEastAsia"/>
              </w:rPr>
              <w:t>Scope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5E4E42" w14:textId="77777777" w:rsidR="00116653" w:rsidRPr="00116653" w:rsidRDefault="00116653" w:rsidP="00116653">
            <w:pPr>
              <w:rPr>
                <w:rFonts w:eastAsiaTheme="majorEastAsia"/>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ED335D" w14:textId="77777777" w:rsidR="00116653" w:rsidRPr="00116653" w:rsidRDefault="00116653" w:rsidP="00116653">
            <w:pPr>
              <w:rPr>
                <w:rFonts w:eastAsiaTheme="majorEastAsia"/>
              </w:rPr>
            </w:pP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D83426" w14:textId="77777777" w:rsidR="00116653" w:rsidRPr="00116653" w:rsidRDefault="00116653" w:rsidP="00116653">
            <w:pPr>
              <w:rPr>
                <w:rFonts w:eastAsiaTheme="majorEastAsia"/>
              </w:rPr>
            </w:pPr>
            <w:r w:rsidRPr="00116653">
              <w:rPr>
                <w:rFonts w:eastAsiaTheme="majorEastAsia"/>
              </w:rPr>
              <w:t xml:space="preserve">Advanced features (Mobile App, Accounting API) can be cut or delayed </w:t>
            </w:r>
            <w:proofErr w:type="gramStart"/>
            <w:r w:rsidRPr="00116653">
              <w:rPr>
                <w:rFonts w:eastAsiaTheme="majorEastAsia"/>
              </w:rPr>
              <w:t>to Release</w:t>
            </w:r>
            <w:proofErr w:type="gramEnd"/>
            <w:r w:rsidRPr="00116653">
              <w:rPr>
                <w:rFonts w:eastAsiaTheme="majorEastAsia"/>
              </w:rPr>
              <w:t xml:space="preserve"> 2.0.</w:t>
            </w:r>
          </w:p>
        </w:tc>
      </w:tr>
    </w:tbl>
    <w:p w14:paraId="721D2F1A" w14:textId="77777777" w:rsidR="00FD6862" w:rsidRPr="00FD6862" w:rsidRDefault="00FD6862" w:rsidP="00D44E90">
      <w:pPr>
        <w:pStyle w:val="Heading3"/>
      </w:pPr>
      <w:r w:rsidRPr="00FD6862">
        <w:t>3.3. Deployment Considerations</w:t>
      </w:r>
    </w:p>
    <w:p w14:paraId="64A4F4D3" w14:textId="02CBB282" w:rsidR="00FD6862" w:rsidRPr="00116653" w:rsidRDefault="00FD6862" w:rsidP="00116653">
      <w:pPr>
        <w:pStyle w:val="ListParagraph"/>
        <w:numPr>
          <w:ilvl w:val="0"/>
          <w:numId w:val="22"/>
        </w:numPr>
        <w:rPr>
          <w:rFonts w:eastAsiaTheme="majorEastAsia"/>
        </w:rPr>
      </w:pPr>
      <w:r w:rsidRPr="00116653">
        <w:rPr>
          <w:rFonts w:eastAsiaTheme="majorEastAsia"/>
        </w:rPr>
        <w:t>Technical Infrastructure:</w:t>
      </w:r>
    </w:p>
    <w:p w14:paraId="27513093" w14:textId="29DA797F" w:rsidR="00FD6862" w:rsidRPr="00116653" w:rsidRDefault="00FD6862" w:rsidP="00116653">
      <w:pPr>
        <w:pStyle w:val="ListParagraph"/>
        <w:numPr>
          <w:ilvl w:val="1"/>
          <w:numId w:val="22"/>
        </w:numPr>
        <w:rPr>
          <w:rFonts w:eastAsiaTheme="majorEastAsia"/>
        </w:rPr>
      </w:pPr>
      <w:r w:rsidRPr="00116653">
        <w:rPr>
          <w:rFonts w:eastAsiaTheme="majorEastAsia"/>
        </w:rPr>
        <w:t>System deployed as a Web Application on internal School Server or low-cost Cloud Server.</w:t>
      </w:r>
    </w:p>
    <w:p w14:paraId="70C13CC9" w14:textId="78D67966" w:rsidR="00FD6862" w:rsidRPr="00116653" w:rsidRDefault="00FD6862" w:rsidP="00116653">
      <w:pPr>
        <w:pStyle w:val="ListParagraph"/>
        <w:numPr>
          <w:ilvl w:val="1"/>
          <w:numId w:val="22"/>
        </w:numPr>
        <w:rPr>
          <w:rFonts w:eastAsiaTheme="majorEastAsia"/>
        </w:rPr>
      </w:pPr>
      <w:r w:rsidRPr="00116653">
        <w:rPr>
          <w:rFonts w:eastAsiaTheme="majorEastAsia"/>
        </w:rPr>
        <w:t>Requires modern web browsers (Chrome, Edge, Firefox) on staff workstations.</w:t>
      </w:r>
    </w:p>
    <w:p w14:paraId="4045CC80" w14:textId="4F32C001" w:rsidR="00FD6862" w:rsidRPr="00116653" w:rsidRDefault="00FD6862" w:rsidP="00116653">
      <w:pPr>
        <w:pStyle w:val="ListParagraph"/>
        <w:numPr>
          <w:ilvl w:val="0"/>
          <w:numId w:val="22"/>
        </w:numPr>
        <w:rPr>
          <w:rFonts w:eastAsiaTheme="majorEastAsia"/>
        </w:rPr>
      </w:pPr>
      <w:r w:rsidRPr="00116653">
        <w:rPr>
          <w:rFonts w:eastAsiaTheme="majorEastAsia"/>
        </w:rPr>
        <w:t>Data Migration:</w:t>
      </w:r>
    </w:p>
    <w:p w14:paraId="50C3307A" w14:textId="2E61F225" w:rsidR="00FD6862" w:rsidRPr="00116653" w:rsidRDefault="00FD6862" w:rsidP="00116653">
      <w:pPr>
        <w:pStyle w:val="ListParagraph"/>
        <w:numPr>
          <w:ilvl w:val="1"/>
          <w:numId w:val="22"/>
        </w:numPr>
        <w:rPr>
          <w:rFonts w:eastAsiaTheme="majorEastAsia"/>
        </w:rPr>
      </w:pPr>
      <w:r w:rsidRPr="00116653">
        <w:rPr>
          <w:rFonts w:eastAsiaTheme="majorEastAsia"/>
        </w:rPr>
        <w:t>Major challenge. Need a powerful Excel Import tool to load thousands of rows of legacy asset data from scattered Excel files upon Go-live.</w:t>
      </w:r>
    </w:p>
    <w:p w14:paraId="6B279A53" w14:textId="625BA459" w:rsidR="00FD6862" w:rsidRPr="00116653" w:rsidRDefault="00FD6862" w:rsidP="00116653">
      <w:pPr>
        <w:pStyle w:val="ListParagraph"/>
        <w:numPr>
          <w:ilvl w:val="1"/>
          <w:numId w:val="22"/>
        </w:numPr>
        <w:rPr>
          <w:rFonts w:eastAsiaTheme="majorEastAsia"/>
        </w:rPr>
      </w:pPr>
      <w:r w:rsidRPr="00116653">
        <w:rPr>
          <w:rFonts w:eastAsiaTheme="majorEastAsia"/>
        </w:rPr>
        <w:t>Process for Data Cleansing required before import.</w:t>
      </w:r>
    </w:p>
    <w:p w14:paraId="69585278" w14:textId="22C38B4A" w:rsidR="00FD6862" w:rsidRPr="00116653" w:rsidRDefault="00FD6862" w:rsidP="00116653">
      <w:pPr>
        <w:pStyle w:val="ListParagraph"/>
        <w:numPr>
          <w:ilvl w:val="0"/>
          <w:numId w:val="22"/>
        </w:numPr>
        <w:rPr>
          <w:rFonts w:eastAsiaTheme="majorEastAsia"/>
        </w:rPr>
      </w:pPr>
      <w:r w:rsidRPr="00116653">
        <w:rPr>
          <w:rFonts w:eastAsiaTheme="majorEastAsia"/>
        </w:rPr>
        <w:t>Training &amp; Support:</w:t>
      </w:r>
    </w:p>
    <w:p w14:paraId="7C60AA38" w14:textId="0D5862B2" w:rsidR="00FD6862" w:rsidRPr="00116653" w:rsidRDefault="00FD6862" w:rsidP="00116653">
      <w:pPr>
        <w:pStyle w:val="ListParagraph"/>
        <w:numPr>
          <w:ilvl w:val="1"/>
          <w:numId w:val="22"/>
        </w:numPr>
        <w:rPr>
          <w:rFonts w:eastAsiaTheme="majorEastAsia"/>
        </w:rPr>
      </w:pPr>
      <w:r w:rsidRPr="00116653">
        <w:rPr>
          <w:rFonts w:eastAsiaTheme="majorEastAsia"/>
        </w:rPr>
        <w:t>Centralized training session for Asset Team and Finance Dept (Detailed User Manual).</w:t>
      </w:r>
    </w:p>
    <w:p w14:paraId="236F2460" w14:textId="48820DD7" w:rsidR="00FD6862" w:rsidRPr="00116653" w:rsidRDefault="00FD6862" w:rsidP="00116653">
      <w:pPr>
        <w:pStyle w:val="ListParagraph"/>
        <w:numPr>
          <w:ilvl w:val="1"/>
          <w:numId w:val="22"/>
        </w:numPr>
        <w:rPr>
          <w:rFonts w:eastAsiaTheme="majorEastAsia"/>
        </w:rPr>
      </w:pPr>
      <w:r w:rsidRPr="00116653">
        <w:rPr>
          <w:rFonts w:eastAsiaTheme="majorEastAsia"/>
        </w:rPr>
        <w:t>Quick Guide for Teachers on reporting damages and creating requests.</w:t>
      </w:r>
    </w:p>
    <w:p w14:paraId="79D33E6E" w14:textId="1DEF0FC2" w:rsidR="00FD6862" w:rsidRPr="00116653" w:rsidRDefault="00FD6862" w:rsidP="00116653">
      <w:pPr>
        <w:pStyle w:val="ListParagraph"/>
        <w:numPr>
          <w:ilvl w:val="0"/>
          <w:numId w:val="22"/>
        </w:numPr>
        <w:rPr>
          <w:rFonts w:eastAsiaTheme="majorEastAsia"/>
        </w:rPr>
      </w:pPr>
      <w:r w:rsidRPr="00116653">
        <w:rPr>
          <w:rFonts w:eastAsiaTheme="majorEastAsia"/>
        </w:rPr>
        <w:lastRenderedPageBreak/>
        <w:t>Maintenance &amp; Backup:</w:t>
      </w:r>
    </w:p>
    <w:p w14:paraId="380EEDB5" w14:textId="1C0ED452" w:rsidR="00FD6862" w:rsidRPr="00116653" w:rsidRDefault="00FD6862" w:rsidP="00116653">
      <w:pPr>
        <w:pStyle w:val="ListParagraph"/>
        <w:numPr>
          <w:ilvl w:val="1"/>
          <w:numId w:val="22"/>
        </w:numPr>
        <w:rPr>
          <w:rFonts w:eastAsiaTheme="majorEastAsia"/>
        </w:rPr>
      </w:pPr>
      <w:r w:rsidRPr="00116653">
        <w:rPr>
          <w:rFonts w:eastAsiaTheme="majorEastAsia"/>
        </w:rPr>
        <w:t>Establish automatic Daily Database Backup mechanism to prevent data loss.</w:t>
      </w:r>
    </w:p>
    <w:p w14:paraId="7326FB36" w14:textId="77777777" w:rsidR="00524891" w:rsidRDefault="00524891" w:rsidP="00D44E90"/>
    <w:p w14:paraId="03467B8C" w14:textId="77777777" w:rsidR="00FD6862" w:rsidRDefault="00FD6862" w:rsidP="00D44E90"/>
    <w:sectPr w:rsidR="00FD6862" w:rsidSect="00BF6E41">
      <w:headerReference w:type="default" r:id="rId8"/>
      <w:footerReference w:type="default" r:id="rId9"/>
      <w:pgSz w:w="12240" w:h="15840"/>
      <w:pgMar w:top="1140" w:right="1440" w:bottom="1440" w:left="1440" w:header="36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DE1827" w14:textId="77777777" w:rsidR="00207132" w:rsidRDefault="00207132" w:rsidP="001D7C88">
      <w:pPr>
        <w:spacing w:line="240" w:lineRule="auto"/>
      </w:pPr>
      <w:r>
        <w:separator/>
      </w:r>
    </w:p>
  </w:endnote>
  <w:endnote w:type="continuationSeparator" w:id="0">
    <w:p w14:paraId="1823D107" w14:textId="77777777" w:rsidR="00207132" w:rsidRDefault="00207132" w:rsidP="001D7C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AEF" w:usb1="C0007841" w:usb2="00000009" w:usb3="00000000" w:csb0="000001FF" w:csb1="00000000"/>
  </w:font>
  <w:font w:name="Segoe">
    <w:altName w:val="Segoe UI"/>
    <w:charset w:val="00"/>
    <w:family w:val="swiss"/>
    <w:pitch w:val="variable"/>
    <w:sig w:usb0="A00002AF" w:usb1="4000205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3AC4C" w14:textId="77777777" w:rsidR="001D7C88" w:rsidRPr="0080391C" w:rsidRDefault="001D7C88">
    <w:pPr>
      <w:pStyle w:val="Footer"/>
      <w:jc w:val="center"/>
      <w:rPr>
        <w:b w:val="0"/>
        <w:sz w:val="22"/>
      </w:rPr>
    </w:pPr>
    <w:r w:rsidRPr="0080391C">
      <w:rPr>
        <w:b w:val="0"/>
        <w:sz w:val="22"/>
      </w:rPr>
      <w:t>Copyright © 2013 by Karl Wiegers and Seilevel</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4EEC1" w14:textId="00609A49" w:rsidR="001D7C88" w:rsidRPr="0080391C" w:rsidRDefault="001D7C88" w:rsidP="0080391C">
    <w:pPr>
      <w:pStyle w:val="Footer"/>
      <w:jc w:val="center"/>
      <w:rPr>
        <w:b w:val="0"/>
        <w:sz w:val="22"/>
      </w:rPr>
    </w:pPr>
    <w:r w:rsidRPr="0080391C">
      <w:rPr>
        <w:b w:val="0"/>
        <w:sz w:val="22"/>
      </w:rPr>
      <w:t xml:space="preserve">Copyright © </w:t>
    </w:r>
    <w:r w:rsidR="00D44E90">
      <w:rPr>
        <w:b w:val="0"/>
        <w:sz w:val="22"/>
      </w:rPr>
      <w:t>2026</w:t>
    </w:r>
    <w:r w:rsidRPr="0080391C">
      <w:rPr>
        <w:b w:val="0"/>
        <w:sz w:val="22"/>
      </w:rPr>
      <w:t xml:space="preserve"> by</w:t>
    </w:r>
    <w:r w:rsidR="00D44E90">
      <w:rPr>
        <w:b w:val="0"/>
        <w:sz w:val="22"/>
      </w:rPr>
      <w:t xml:space="preserve"> Group 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8866A" w14:textId="77777777" w:rsidR="00207132" w:rsidRDefault="00207132" w:rsidP="001D7C88">
      <w:pPr>
        <w:spacing w:line="240" w:lineRule="auto"/>
      </w:pPr>
      <w:r>
        <w:separator/>
      </w:r>
    </w:p>
  </w:footnote>
  <w:footnote w:type="continuationSeparator" w:id="0">
    <w:p w14:paraId="132D297D" w14:textId="77777777" w:rsidR="00207132" w:rsidRDefault="00207132" w:rsidP="001D7C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89978" w14:textId="0E25183A" w:rsidR="001D7C88" w:rsidRDefault="001D7C88">
    <w:pPr>
      <w:pStyle w:val="Header"/>
    </w:pPr>
    <w:r>
      <w:t xml:space="preserve">Vision and Scope for </w:t>
    </w:r>
    <w:r w:rsidR="00FD6862">
      <w:t>Classroom Facility Management</w:t>
    </w:r>
    <w:r>
      <w:t xml:space="preserve"> System</w:t>
    </w:r>
    <w:r>
      <w:tab/>
      <w:t xml:space="preserve">Page </w:t>
    </w:r>
    <w:r>
      <w:fldChar w:fldCharType="begin"/>
    </w:r>
    <w:r>
      <w:instrText xml:space="preserve"> PAGE  \* MERGEFORMAT </w:instrText>
    </w:r>
    <w:r>
      <w:fldChar w:fldCharType="separate"/>
    </w:r>
    <w:r>
      <w:rPr>
        <w:noProof/>
      </w:rPr>
      <w:t>5</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129AF"/>
    <w:multiLevelType w:val="hybridMultilevel"/>
    <w:tmpl w:val="D60E6B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3D24DF"/>
    <w:multiLevelType w:val="hybridMultilevel"/>
    <w:tmpl w:val="72602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9F1676"/>
    <w:multiLevelType w:val="hybridMultilevel"/>
    <w:tmpl w:val="C2525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3B0E35"/>
    <w:multiLevelType w:val="multilevel"/>
    <w:tmpl w:val="677A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883820"/>
    <w:multiLevelType w:val="hybridMultilevel"/>
    <w:tmpl w:val="B5782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3D49E1"/>
    <w:multiLevelType w:val="hybridMultilevel"/>
    <w:tmpl w:val="E5C0A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813371"/>
    <w:multiLevelType w:val="multilevel"/>
    <w:tmpl w:val="8A5C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422B6A"/>
    <w:multiLevelType w:val="multilevel"/>
    <w:tmpl w:val="6688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684C6F"/>
    <w:multiLevelType w:val="hybridMultilevel"/>
    <w:tmpl w:val="0172CA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5D20079"/>
    <w:multiLevelType w:val="multilevel"/>
    <w:tmpl w:val="C114C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FC7AA3"/>
    <w:multiLevelType w:val="multilevel"/>
    <w:tmpl w:val="0A48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C0501A"/>
    <w:multiLevelType w:val="hybridMultilevel"/>
    <w:tmpl w:val="84401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A05B8A"/>
    <w:multiLevelType w:val="multilevel"/>
    <w:tmpl w:val="F28C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F43F2E"/>
    <w:multiLevelType w:val="multilevel"/>
    <w:tmpl w:val="046C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C16898"/>
    <w:multiLevelType w:val="hybridMultilevel"/>
    <w:tmpl w:val="BEBCB9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C85043"/>
    <w:multiLevelType w:val="multilevel"/>
    <w:tmpl w:val="D73C9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B10DA2"/>
    <w:multiLevelType w:val="hybridMultilevel"/>
    <w:tmpl w:val="7C425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0F64A4"/>
    <w:multiLevelType w:val="hybridMultilevel"/>
    <w:tmpl w:val="8D907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B60AAA"/>
    <w:multiLevelType w:val="hybridMultilevel"/>
    <w:tmpl w:val="BE822A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CCE6FC4"/>
    <w:multiLevelType w:val="multilevel"/>
    <w:tmpl w:val="E30A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CA3907"/>
    <w:multiLevelType w:val="multilevel"/>
    <w:tmpl w:val="E7CA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74145B8"/>
    <w:multiLevelType w:val="hybridMultilevel"/>
    <w:tmpl w:val="C9F8E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9679970">
    <w:abstractNumId w:val="5"/>
  </w:num>
  <w:num w:numId="2" w16cid:durableId="1891963577">
    <w:abstractNumId w:val="0"/>
  </w:num>
  <w:num w:numId="3" w16cid:durableId="607347798">
    <w:abstractNumId w:val="21"/>
  </w:num>
  <w:num w:numId="4" w16cid:durableId="1178694201">
    <w:abstractNumId w:val="20"/>
  </w:num>
  <w:num w:numId="5" w16cid:durableId="712585464">
    <w:abstractNumId w:val="10"/>
  </w:num>
  <w:num w:numId="6" w16cid:durableId="2013099401">
    <w:abstractNumId w:val="12"/>
  </w:num>
  <w:num w:numId="7" w16cid:durableId="1058825975">
    <w:abstractNumId w:val="15"/>
  </w:num>
  <w:num w:numId="8" w16cid:durableId="1384059128">
    <w:abstractNumId w:val="19"/>
  </w:num>
  <w:num w:numId="9" w16cid:durableId="1844123946">
    <w:abstractNumId w:val="9"/>
  </w:num>
  <w:num w:numId="10" w16cid:durableId="1244996716">
    <w:abstractNumId w:val="3"/>
  </w:num>
  <w:num w:numId="11" w16cid:durableId="525680131">
    <w:abstractNumId w:val="13"/>
  </w:num>
  <w:num w:numId="12" w16cid:durableId="1636986034">
    <w:abstractNumId w:val="6"/>
  </w:num>
  <w:num w:numId="13" w16cid:durableId="1178040568">
    <w:abstractNumId w:val="7"/>
  </w:num>
  <w:num w:numId="14" w16cid:durableId="1587956617">
    <w:abstractNumId w:val="2"/>
  </w:num>
  <w:num w:numId="15" w16cid:durableId="831604362">
    <w:abstractNumId w:val="17"/>
  </w:num>
  <w:num w:numId="16" w16cid:durableId="44910570">
    <w:abstractNumId w:val="4"/>
  </w:num>
  <w:num w:numId="17" w16cid:durableId="1756898743">
    <w:abstractNumId w:val="1"/>
  </w:num>
  <w:num w:numId="18" w16cid:durableId="101458039">
    <w:abstractNumId w:val="11"/>
  </w:num>
  <w:num w:numId="19" w16cid:durableId="957033039">
    <w:abstractNumId w:val="16"/>
  </w:num>
  <w:num w:numId="20" w16cid:durableId="1263298728">
    <w:abstractNumId w:val="14"/>
  </w:num>
  <w:num w:numId="21" w16cid:durableId="1031147251">
    <w:abstractNumId w:val="8"/>
  </w:num>
  <w:num w:numId="22" w16cid:durableId="5168952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4891"/>
    <w:rsid w:val="00116653"/>
    <w:rsid w:val="001D7C88"/>
    <w:rsid w:val="00207132"/>
    <w:rsid w:val="003A7535"/>
    <w:rsid w:val="00524891"/>
    <w:rsid w:val="00534C60"/>
    <w:rsid w:val="00BF6E41"/>
    <w:rsid w:val="00D44E90"/>
    <w:rsid w:val="00FD68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50720F"/>
  <w15:chartTrackingRefBased/>
  <w15:docId w15:val="{FC0ECFD7-934F-4632-8D3A-776BCD617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C88"/>
    <w:pPr>
      <w:spacing w:after="0" w:line="240" w:lineRule="exact"/>
    </w:pPr>
    <w:rPr>
      <w:rFonts w:ascii="Times New Roman" w:eastAsia="Times New Roman" w:hAnsi="Times New Roman" w:cs="Times New Roman"/>
      <w:kern w:val="0"/>
      <w:szCs w:val="20"/>
      <w14:ligatures w14:val="none"/>
    </w:rPr>
  </w:style>
  <w:style w:type="paragraph" w:styleId="Heading1">
    <w:name w:val="heading 1"/>
    <w:basedOn w:val="Normal"/>
    <w:next w:val="Normal"/>
    <w:link w:val="Heading1Char"/>
    <w:qFormat/>
    <w:rsid w:val="005248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5248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5248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5248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5248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5248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5248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5248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5248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248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5248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248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248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248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248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48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48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4891"/>
    <w:rPr>
      <w:rFonts w:eastAsiaTheme="majorEastAsia" w:cstheme="majorBidi"/>
      <w:color w:val="272727" w:themeColor="text1" w:themeTint="D8"/>
    </w:rPr>
  </w:style>
  <w:style w:type="paragraph" w:styleId="Title">
    <w:name w:val="Title"/>
    <w:basedOn w:val="Normal"/>
    <w:next w:val="Normal"/>
    <w:link w:val="TitleChar"/>
    <w:qFormat/>
    <w:rsid w:val="005248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5248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48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48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4891"/>
    <w:pPr>
      <w:spacing w:before="160"/>
      <w:jc w:val="center"/>
    </w:pPr>
    <w:rPr>
      <w:i/>
      <w:iCs/>
      <w:color w:val="404040" w:themeColor="text1" w:themeTint="BF"/>
    </w:rPr>
  </w:style>
  <w:style w:type="character" w:customStyle="1" w:styleId="QuoteChar">
    <w:name w:val="Quote Char"/>
    <w:basedOn w:val="DefaultParagraphFont"/>
    <w:link w:val="Quote"/>
    <w:uiPriority w:val="29"/>
    <w:rsid w:val="00524891"/>
    <w:rPr>
      <w:i/>
      <w:iCs/>
      <w:color w:val="404040" w:themeColor="text1" w:themeTint="BF"/>
    </w:rPr>
  </w:style>
  <w:style w:type="paragraph" w:styleId="ListParagraph">
    <w:name w:val="List Paragraph"/>
    <w:basedOn w:val="Normal"/>
    <w:uiPriority w:val="34"/>
    <w:qFormat/>
    <w:rsid w:val="00524891"/>
    <w:pPr>
      <w:ind w:left="720"/>
      <w:contextualSpacing/>
    </w:pPr>
  </w:style>
  <w:style w:type="character" w:styleId="IntenseEmphasis">
    <w:name w:val="Intense Emphasis"/>
    <w:basedOn w:val="DefaultParagraphFont"/>
    <w:uiPriority w:val="21"/>
    <w:qFormat/>
    <w:rsid w:val="00524891"/>
    <w:rPr>
      <w:i/>
      <w:iCs/>
      <w:color w:val="0F4761" w:themeColor="accent1" w:themeShade="BF"/>
    </w:rPr>
  </w:style>
  <w:style w:type="paragraph" w:styleId="IntenseQuote">
    <w:name w:val="Intense Quote"/>
    <w:basedOn w:val="Normal"/>
    <w:next w:val="Normal"/>
    <w:link w:val="IntenseQuoteChar"/>
    <w:uiPriority w:val="30"/>
    <w:qFormat/>
    <w:rsid w:val="005248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24891"/>
    <w:rPr>
      <w:i/>
      <w:iCs/>
      <w:color w:val="0F4761" w:themeColor="accent1" w:themeShade="BF"/>
    </w:rPr>
  </w:style>
  <w:style w:type="character" w:styleId="IntenseReference">
    <w:name w:val="Intense Reference"/>
    <w:basedOn w:val="DefaultParagraphFont"/>
    <w:uiPriority w:val="32"/>
    <w:qFormat/>
    <w:rsid w:val="00524891"/>
    <w:rPr>
      <w:b/>
      <w:bCs/>
      <w:smallCaps/>
      <w:color w:val="0F4761" w:themeColor="accent1" w:themeShade="BF"/>
      <w:spacing w:val="5"/>
    </w:rPr>
  </w:style>
  <w:style w:type="paragraph" w:styleId="Footer">
    <w:name w:val="footer"/>
    <w:basedOn w:val="Normal"/>
    <w:link w:val="FooterChar"/>
    <w:semiHidden/>
    <w:rsid w:val="001D7C88"/>
    <w:pPr>
      <w:tabs>
        <w:tab w:val="center" w:pos="4680"/>
        <w:tab w:val="right" w:pos="9360"/>
      </w:tabs>
    </w:pPr>
    <w:rPr>
      <w:b/>
      <w:i/>
      <w:sz w:val="20"/>
    </w:rPr>
  </w:style>
  <w:style w:type="character" w:customStyle="1" w:styleId="FooterChar">
    <w:name w:val="Footer Char"/>
    <w:basedOn w:val="DefaultParagraphFont"/>
    <w:link w:val="Footer"/>
    <w:semiHidden/>
    <w:rsid w:val="001D7C88"/>
    <w:rPr>
      <w:rFonts w:ascii="Times New Roman" w:eastAsia="Times New Roman" w:hAnsi="Times New Roman" w:cs="Times New Roman"/>
      <w:b/>
      <w:i/>
      <w:kern w:val="0"/>
      <w:sz w:val="20"/>
      <w:szCs w:val="20"/>
      <w14:ligatures w14:val="none"/>
    </w:rPr>
  </w:style>
  <w:style w:type="paragraph" w:styleId="Header">
    <w:name w:val="header"/>
    <w:basedOn w:val="Normal"/>
    <w:link w:val="HeaderChar"/>
    <w:uiPriority w:val="99"/>
    <w:rsid w:val="001D7C88"/>
    <w:pPr>
      <w:tabs>
        <w:tab w:val="center" w:pos="4680"/>
        <w:tab w:val="right" w:pos="9360"/>
      </w:tabs>
    </w:pPr>
    <w:rPr>
      <w:b/>
      <w:i/>
      <w:sz w:val="20"/>
    </w:rPr>
  </w:style>
  <w:style w:type="character" w:customStyle="1" w:styleId="HeaderChar">
    <w:name w:val="Header Char"/>
    <w:basedOn w:val="DefaultParagraphFont"/>
    <w:link w:val="Header"/>
    <w:uiPriority w:val="99"/>
    <w:rsid w:val="001D7C88"/>
    <w:rPr>
      <w:rFonts w:ascii="Times New Roman" w:eastAsia="Times New Roman" w:hAnsi="Times New Roman" w:cs="Times New Roman"/>
      <w:b/>
      <w:i/>
      <w:kern w:val="0"/>
      <w:sz w:val="20"/>
      <w:szCs w:val="20"/>
      <w14:ligatures w14:val="none"/>
    </w:rPr>
  </w:style>
  <w:style w:type="paragraph" w:customStyle="1" w:styleId="line">
    <w:name w:val="line"/>
    <w:basedOn w:val="Title"/>
    <w:rsid w:val="001D7C88"/>
    <w:pPr>
      <w:pBdr>
        <w:top w:val="single" w:sz="36" w:space="1" w:color="auto"/>
      </w:pBdr>
      <w:spacing w:before="240" w:after="0"/>
      <w:contextualSpacing w:val="0"/>
      <w:jc w:val="right"/>
    </w:pPr>
    <w:rPr>
      <w:rFonts w:ascii="Arial" w:eastAsia="Times New Roman" w:hAnsi="Arial" w:cs="Times New Roman"/>
      <w:b/>
      <w:spacing w:val="0"/>
      <w:sz w:val="40"/>
      <w:szCs w:val="20"/>
    </w:rPr>
  </w:style>
  <w:style w:type="paragraph" w:customStyle="1" w:styleId="ByLine">
    <w:name w:val="ByLine"/>
    <w:basedOn w:val="Title"/>
    <w:rsid w:val="001D7C88"/>
    <w:pPr>
      <w:spacing w:before="240" w:after="720"/>
      <w:contextualSpacing w:val="0"/>
      <w:jc w:val="right"/>
    </w:pPr>
    <w:rPr>
      <w:rFonts w:ascii="Arial" w:eastAsia="Times New Roman" w:hAnsi="Arial" w:cs="Times New Roman"/>
      <w:b/>
      <w:spacing w:val="0"/>
      <w:sz w:val="28"/>
      <w:szCs w:val="20"/>
    </w:rPr>
  </w:style>
  <w:style w:type="paragraph" w:customStyle="1" w:styleId="ChangeHistoryTitle">
    <w:name w:val="ChangeHistory Title"/>
    <w:basedOn w:val="Normal"/>
    <w:rsid w:val="001D7C88"/>
    <w:pPr>
      <w:keepNext/>
      <w:spacing w:before="60" w:after="60" w:line="240" w:lineRule="auto"/>
      <w:jc w:val="center"/>
    </w:pPr>
    <w:rPr>
      <w:rFonts w:ascii="Arial" w:hAnsi="Arial"/>
      <w:b/>
      <w:sz w:val="36"/>
    </w:rPr>
  </w:style>
  <w:style w:type="paragraph" w:customStyle="1" w:styleId="TOCEntry">
    <w:name w:val="TOCEntry"/>
    <w:basedOn w:val="Normal"/>
    <w:rsid w:val="001D7C88"/>
    <w:pPr>
      <w:spacing w:before="120" w:line="240" w:lineRule="atLeast"/>
    </w:pPr>
    <w:rPr>
      <w:rFonts w:ascii="Times" w:hAnsi="Times"/>
      <w:b/>
      <w:sz w:val="36"/>
    </w:rPr>
  </w:style>
  <w:style w:type="paragraph" w:customStyle="1" w:styleId="TableTextsmall">
    <w:name w:val="Table Text small"/>
    <w:basedOn w:val="Normal"/>
    <w:rsid w:val="001D7C88"/>
    <w:pPr>
      <w:keepNext/>
      <w:keepLines/>
      <w:spacing w:before="20" w:after="20"/>
      <w:ind w:left="95"/>
    </w:pPr>
    <w:rPr>
      <w:rFonts w:ascii="Arial" w:hAnsi="Arial"/>
      <w:sz w:val="18"/>
      <w:szCs w:val="18"/>
    </w:rPr>
  </w:style>
  <w:style w:type="paragraph" w:styleId="TOC1">
    <w:name w:val="toc 1"/>
    <w:basedOn w:val="Normal"/>
    <w:next w:val="Normal"/>
    <w:autoRedefine/>
    <w:uiPriority w:val="39"/>
    <w:rsid w:val="001D7C88"/>
    <w:pPr>
      <w:tabs>
        <w:tab w:val="left" w:pos="360"/>
        <w:tab w:val="right" w:leader="dot" w:pos="8630"/>
      </w:tabs>
    </w:pPr>
    <w:rPr>
      <w:noProof/>
    </w:rPr>
  </w:style>
  <w:style w:type="paragraph" w:styleId="TOC2">
    <w:name w:val="toc 2"/>
    <w:basedOn w:val="Normal"/>
    <w:next w:val="Normal"/>
    <w:autoRedefine/>
    <w:uiPriority w:val="39"/>
    <w:rsid w:val="001D7C88"/>
    <w:pPr>
      <w:tabs>
        <w:tab w:val="left" w:pos="800"/>
        <w:tab w:val="right" w:leader="dot" w:pos="8630"/>
      </w:tabs>
      <w:ind w:left="360"/>
    </w:pPr>
    <w:rPr>
      <w:noProof/>
    </w:rPr>
  </w:style>
  <w:style w:type="paragraph" w:styleId="List">
    <w:name w:val="List"/>
    <w:basedOn w:val="Normal"/>
    <w:semiHidden/>
    <w:rsid w:val="001D7C88"/>
    <w:pPr>
      <w:spacing w:after="120"/>
      <w:ind w:left="630" w:hanging="630"/>
    </w:pPr>
  </w:style>
  <w:style w:type="paragraph" w:customStyle="1" w:styleId="TableHead">
    <w:name w:val="Table Head"/>
    <w:basedOn w:val="Heading3"/>
    <w:next w:val="Normal"/>
    <w:rsid w:val="001D7C88"/>
    <w:pPr>
      <w:spacing w:before="60" w:after="60"/>
      <w:jc w:val="center"/>
      <w:outlineLvl w:val="9"/>
    </w:pPr>
    <w:rPr>
      <w:rFonts w:ascii="Arial" w:eastAsia="Times New Roman" w:hAnsi="Arial" w:cs="Times New Roman"/>
      <w:b/>
      <w:color w:val="auto"/>
      <w:sz w:val="22"/>
      <w:szCs w:val="22"/>
    </w:rPr>
  </w:style>
  <w:style w:type="paragraph" w:customStyle="1" w:styleId="Fig-Graphic">
    <w:name w:val="Fig-Graphic"/>
    <w:basedOn w:val="Normal"/>
    <w:next w:val="Num-Caption"/>
    <w:qFormat/>
    <w:rsid w:val="001D7C88"/>
    <w:pPr>
      <w:widowControl w:val="0"/>
      <w:suppressAutoHyphens/>
      <w:autoSpaceDE w:val="0"/>
      <w:autoSpaceDN w:val="0"/>
      <w:adjustRightInd w:val="0"/>
      <w:spacing w:before="180" w:after="80" w:line="240" w:lineRule="atLeast"/>
      <w:ind w:left="480"/>
      <w:textAlignment w:val="baseline"/>
    </w:pPr>
    <w:rPr>
      <w:rFonts w:ascii="Segoe" w:eastAsiaTheme="minorEastAsia" w:hAnsi="Segoe" w:cs="Segoe"/>
      <w:iCs/>
      <w:color w:val="000000"/>
      <w:sz w:val="18"/>
      <w:szCs w:val="19"/>
    </w:rPr>
  </w:style>
  <w:style w:type="paragraph" w:customStyle="1" w:styleId="Num-Caption">
    <w:name w:val="Num-Caption"/>
    <w:basedOn w:val="Normal"/>
    <w:next w:val="Normal"/>
    <w:uiPriority w:val="1"/>
    <w:qFormat/>
    <w:rsid w:val="001D7C88"/>
    <w:pPr>
      <w:keepLines/>
      <w:widowControl w:val="0"/>
      <w:autoSpaceDE w:val="0"/>
      <w:autoSpaceDN w:val="0"/>
      <w:adjustRightInd w:val="0"/>
      <w:spacing w:before="240" w:after="360"/>
      <w:ind w:left="475"/>
      <w:textAlignment w:val="baseline"/>
    </w:pPr>
    <w:rPr>
      <w:rFonts w:eastAsiaTheme="minorEastAsia" w:cs="Segoe"/>
      <w:color w:val="000000"/>
      <w:szCs w:val="16"/>
    </w:rPr>
  </w:style>
  <w:style w:type="character" w:customStyle="1" w:styleId="FigNum">
    <w:name w:val="Fig Num"/>
    <w:uiPriority w:val="8"/>
    <w:rsid w:val="001D7C88"/>
    <w:rPr>
      <w:b/>
      <w:bCs/>
      <w:caps/>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6</Pages>
  <Words>1549</Words>
  <Characters>8831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Đăng Khang</dc:creator>
  <cp:keywords/>
  <dc:description/>
  <cp:lastModifiedBy>Nguyễn Đăng Khang</cp:lastModifiedBy>
  <cp:revision>4</cp:revision>
  <dcterms:created xsi:type="dcterms:W3CDTF">2026-01-18T14:53:00Z</dcterms:created>
  <dcterms:modified xsi:type="dcterms:W3CDTF">2026-01-18T15:40:00Z</dcterms:modified>
</cp:coreProperties>
</file>