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E51B" w14:textId="4E9CAD24" w:rsidR="0099668F" w:rsidRDefault="0099668F" w:rsidP="00FD6BB7">
      <w:pPr>
        <w:pStyle w:val="Heading2"/>
        <w:spacing w:before="390" w:beforeAutospacing="0" w:after="150" w:afterAutospacing="0" w:line="390" w:lineRule="atLeast"/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</w:pPr>
      <w:r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  <w:t>AMQP (</w:t>
      </w:r>
      <w:r w:rsidRPr="0099668F"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  <w:t>Advanced Message Queuing Protocol</w:t>
      </w:r>
      <w:r w:rsidRPr="0099668F"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  <w:t>)</w:t>
      </w:r>
      <w:r>
        <w:rPr>
          <w:rFonts w:ascii="Raleway" w:hAnsi="Raleway"/>
          <w:color w:val="000000"/>
          <w:spacing w:val="2"/>
        </w:rPr>
        <w:t xml:space="preserve"> </w:t>
      </w:r>
      <w:r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  <w:t>in brief :</w:t>
      </w:r>
    </w:p>
    <w:p w14:paraId="6256D8A3" w14:textId="2DB0BD2F" w:rsidR="0099668F" w:rsidRDefault="0099668F" w:rsidP="0099668F">
      <w:pPr>
        <w:pStyle w:val="NormalWeb"/>
        <w:spacing w:before="0" w:after="0"/>
        <w:rPr>
          <w:rFonts w:ascii="Raleway" w:hAnsi="Raleway"/>
          <w:color w:val="000000"/>
          <w:spacing w:val="2"/>
        </w:rPr>
      </w:pPr>
      <w:r>
        <w:rPr>
          <w:rFonts w:ascii="Raleway" w:hAnsi="Raleway"/>
          <w:color w:val="000000"/>
          <w:spacing w:val="2"/>
        </w:rPr>
        <w:t xml:space="preserve">Messaging brokers receive messages from </w:t>
      </w:r>
      <w:r>
        <w:rPr>
          <w:rStyle w:val="Emphasis"/>
          <w:rFonts w:ascii="Raleway" w:eastAsiaTheme="majorEastAsia" w:hAnsi="Raleway"/>
          <w:color w:val="000000"/>
          <w:spacing w:val="2"/>
        </w:rPr>
        <w:t>publishers</w:t>
      </w:r>
      <w:r>
        <w:rPr>
          <w:rFonts w:ascii="Raleway" w:hAnsi="Raleway"/>
          <w:color w:val="000000"/>
          <w:spacing w:val="2"/>
        </w:rPr>
        <w:t xml:space="preserve"> (applications that publish</w:t>
      </w:r>
      <w:r>
        <w:rPr>
          <w:rFonts w:ascii="Raleway" w:hAnsi="Raleway"/>
          <w:color w:val="000000"/>
          <w:spacing w:val="2"/>
        </w:rPr>
        <w:t>/send</w:t>
      </w:r>
      <w:r>
        <w:rPr>
          <w:rFonts w:ascii="Raleway" w:hAnsi="Raleway"/>
          <w:color w:val="000000"/>
          <w:spacing w:val="2"/>
        </w:rPr>
        <w:t xml:space="preserve"> them, also known as producers) and route them to </w:t>
      </w:r>
      <w:r>
        <w:rPr>
          <w:rStyle w:val="Emphasis"/>
          <w:rFonts w:ascii="Raleway" w:eastAsiaTheme="majorEastAsia" w:hAnsi="Raleway"/>
          <w:color w:val="000000"/>
          <w:spacing w:val="2"/>
        </w:rPr>
        <w:t>consumers</w:t>
      </w:r>
      <w:r>
        <w:rPr>
          <w:rFonts w:ascii="Raleway" w:hAnsi="Raleway"/>
          <w:color w:val="000000"/>
          <w:spacing w:val="2"/>
        </w:rPr>
        <w:t xml:space="preserve"> (applications that process them). </w:t>
      </w:r>
    </w:p>
    <w:p w14:paraId="4F59941C" w14:textId="77777777" w:rsidR="0099668F" w:rsidRDefault="0099668F" w:rsidP="00FD6BB7">
      <w:pPr>
        <w:pStyle w:val="Heading2"/>
        <w:spacing w:before="390" w:beforeAutospacing="0" w:after="150" w:afterAutospacing="0" w:line="390" w:lineRule="atLeast"/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</w:pPr>
    </w:p>
    <w:p w14:paraId="013C7363" w14:textId="1E887B87" w:rsidR="0099668F" w:rsidRDefault="0099668F" w:rsidP="00FD6BB7">
      <w:pPr>
        <w:pStyle w:val="Heading2"/>
        <w:spacing w:before="390" w:beforeAutospacing="0" w:after="150" w:afterAutospacing="0" w:line="390" w:lineRule="atLeast"/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7E68E79F" wp14:editId="43357D81">
            <wp:extent cx="4726459" cy="2216285"/>
            <wp:effectExtent l="0" t="0" r="0" b="0"/>
            <wp:docPr id="5" name="Picture 5" descr="Publish path from publisher to consumer via                              exchange and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 path from publisher to consumer via                              exchange and que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62" cy="22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059F" w14:textId="329EEBE8" w:rsidR="007810F9" w:rsidRDefault="007810F9">
      <w:pPr>
        <w:rPr>
          <w:rFonts w:ascii="&amp;quot" w:hAnsi="&amp;quot"/>
          <w:b/>
          <w:bCs/>
          <w:color w:val="000000"/>
          <w:spacing w:val="2"/>
          <w:sz w:val="30"/>
          <w:szCs w:val="30"/>
        </w:rPr>
      </w:pPr>
    </w:p>
    <w:p w14:paraId="15CCE60C" w14:textId="77777777" w:rsidR="009236BA" w:rsidRDefault="009236BA">
      <w:pP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</w:p>
    <w:p w14:paraId="2F92077F" w14:textId="77777777" w:rsidR="009236BA" w:rsidRDefault="009236BA">
      <w:pPr>
        <w:rPr>
          <w:rFonts w:ascii="&amp;quot" w:hAnsi="&amp;quot"/>
          <w:bCs/>
          <w:color w:val="000000"/>
          <w:spacing w:val="2"/>
          <w:sz w:val="24"/>
          <w:szCs w:val="24"/>
        </w:rPr>
      </w:pPr>
      <w:r w:rsidRPr="009236BA">
        <w:rPr>
          <w:rFonts w:ascii="&amp;quot" w:hAnsi="&amp;quot"/>
          <w:bCs/>
          <w:color w:val="000000"/>
          <w:spacing w:val="2"/>
          <w:sz w:val="24"/>
          <w:szCs w:val="24"/>
        </w:rPr>
        <w:t>Some key features:</w:t>
      </w:r>
    </w:p>
    <w:p w14:paraId="4E85B353" w14:textId="76CECFB6" w:rsidR="009236BA" w:rsidRDefault="009236BA" w:rsidP="009236BA">
      <w:pPr>
        <w:pStyle w:val="ListParagraph"/>
        <w:numPr>
          <w:ilvl w:val="0"/>
          <w:numId w:val="6"/>
        </w:numPr>
        <w:rPr>
          <w:rFonts w:ascii="&amp;quot" w:hAnsi="&amp;quot"/>
          <w:bCs/>
          <w:color w:val="000000"/>
          <w:spacing w:val="2"/>
          <w:sz w:val="24"/>
          <w:szCs w:val="24"/>
        </w:rPr>
      </w:pPr>
      <w:r w:rsidRPr="009236BA">
        <w:rPr>
          <w:rFonts w:ascii="&amp;quot" w:hAnsi="&amp;quot"/>
          <w:bCs/>
          <w:color w:val="000000"/>
          <w:spacing w:val="2"/>
          <w:sz w:val="24"/>
          <w:szCs w:val="24"/>
        </w:rPr>
        <w:t>Push message to consumers.</w:t>
      </w:r>
    </w:p>
    <w:p w14:paraId="770379FE" w14:textId="38C7D7B3" w:rsidR="009236BA" w:rsidRDefault="009236BA" w:rsidP="009236BA">
      <w:pPr>
        <w:pStyle w:val="ListParagraph"/>
        <w:numPr>
          <w:ilvl w:val="0"/>
          <w:numId w:val="6"/>
        </w:numPr>
        <w:rPr>
          <w:rFonts w:ascii="&amp;quot" w:hAnsi="&amp;quot"/>
          <w:bCs/>
          <w:color w:val="000000"/>
          <w:spacing w:val="2"/>
          <w:sz w:val="24"/>
          <w:szCs w:val="24"/>
        </w:rPr>
      </w:pPr>
      <w:r>
        <w:rPr>
          <w:rFonts w:ascii="&amp;quot" w:hAnsi="&amp;quot"/>
          <w:bCs/>
          <w:color w:val="000000"/>
          <w:spacing w:val="2"/>
          <w:sz w:val="24"/>
          <w:szCs w:val="24"/>
        </w:rPr>
        <w:t>Persist for Offline consumers.</w:t>
      </w:r>
      <w:bookmarkStart w:id="0" w:name="_GoBack"/>
      <w:bookmarkEnd w:id="0"/>
    </w:p>
    <w:p w14:paraId="65AACBE9" w14:textId="5629B1AB" w:rsidR="009236BA" w:rsidRPr="009236BA" w:rsidRDefault="009236BA" w:rsidP="009236BA">
      <w:pPr>
        <w:pStyle w:val="ListParagraph"/>
        <w:numPr>
          <w:ilvl w:val="0"/>
          <w:numId w:val="6"/>
        </w:numPr>
        <w:rPr>
          <w:rFonts w:ascii="&amp;quot" w:hAnsi="&amp;quot"/>
          <w:bCs/>
          <w:color w:val="000000"/>
          <w:spacing w:val="2"/>
          <w:sz w:val="24"/>
          <w:szCs w:val="24"/>
        </w:rPr>
      </w:pPr>
      <w:r>
        <w:rPr>
          <w:rFonts w:ascii="&amp;quot" w:hAnsi="&amp;quot"/>
          <w:bCs/>
          <w:color w:val="000000"/>
          <w:spacing w:val="2"/>
          <w:sz w:val="24"/>
          <w:szCs w:val="24"/>
        </w:rPr>
        <w:t>Reply when message received.</w:t>
      </w:r>
    </w:p>
    <w:p w14:paraId="1310C6E4" w14:textId="48B478A8" w:rsidR="009236BA" w:rsidRPr="009236BA" w:rsidRDefault="009236BA" w:rsidP="009236BA">
      <w:pPr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9236BA">
        <w:rPr>
          <w:rFonts w:ascii="&amp;quot" w:hAnsi="&amp;quot"/>
          <w:bCs/>
          <w:color w:val="000000"/>
          <w:spacing w:val="2"/>
          <w:sz w:val="24"/>
          <w:szCs w:val="24"/>
        </w:rPr>
        <w:br w:type="page"/>
      </w:r>
    </w:p>
    <w:p w14:paraId="564B38F8" w14:textId="70A207C3" w:rsidR="00FD6BB7" w:rsidRDefault="00FD6BB7" w:rsidP="00FD6BB7">
      <w:pPr>
        <w:pStyle w:val="Heading2"/>
        <w:spacing w:before="390" w:beforeAutospacing="0" w:after="150" w:afterAutospacing="0" w:line="390" w:lineRule="atLeast"/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</w:pPr>
      <w:r>
        <w:rPr>
          <w:rFonts w:ascii="&amp;quot" w:hAnsi="&amp;quot"/>
          <w:b w:val="0"/>
          <w:bCs w:val="0"/>
          <w:color w:val="000000"/>
          <w:spacing w:val="2"/>
          <w:sz w:val="30"/>
          <w:szCs w:val="30"/>
        </w:rPr>
        <w:lastRenderedPageBreak/>
        <w:t>Exchanges</w:t>
      </w:r>
    </w:p>
    <w:p w14:paraId="1ED57230" w14:textId="22B9AB84" w:rsidR="00FD6BB7" w:rsidRDefault="00FD6BB7" w:rsidP="00FD6BB7">
      <w:pPr>
        <w:pStyle w:val="NormalWeb"/>
        <w:rPr>
          <w:rFonts w:ascii="&amp;quot" w:hAnsi="&amp;quot"/>
          <w:color w:val="000000"/>
          <w:spacing w:val="2"/>
        </w:rPr>
      </w:pPr>
      <w:r>
        <w:rPr>
          <w:rFonts w:ascii="&amp;quot" w:hAnsi="&amp;quot"/>
          <w:color w:val="000000"/>
          <w:spacing w:val="2"/>
        </w:rPr>
        <w:t>In previous demo we sent and received messages to and from a queue. Now it's time to introduce the full messaging model in Rabbit</w:t>
      </w:r>
      <w:r w:rsidR="003F5AA3">
        <w:rPr>
          <w:rFonts w:ascii="&amp;quot" w:hAnsi="&amp;quot"/>
          <w:color w:val="000000"/>
          <w:spacing w:val="2"/>
        </w:rPr>
        <w:t>MQ</w:t>
      </w:r>
      <w:r w:rsidR="0099668F">
        <w:rPr>
          <w:rFonts w:ascii="&amp;quot" w:hAnsi="&amp;quot"/>
          <w:color w:val="000000"/>
          <w:spacing w:val="2"/>
        </w:rPr>
        <w:t xml:space="preserve">: </w:t>
      </w:r>
      <w:r w:rsidR="0099668F" w:rsidRPr="0099668F">
        <w:rPr>
          <w:rFonts w:ascii="&amp;quot" w:hAnsi="&amp;quot"/>
          <w:color w:val="000000"/>
          <w:spacing w:val="2"/>
          <w:highlight w:val="yellow"/>
        </w:rPr>
        <w:t>Exchange</w:t>
      </w:r>
      <w:r>
        <w:rPr>
          <w:rFonts w:ascii="&amp;quot" w:hAnsi="&amp;quot"/>
          <w:color w:val="000000"/>
          <w:spacing w:val="2"/>
        </w:rPr>
        <w:t>.</w:t>
      </w:r>
    </w:p>
    <w:p w14:paraId="4AD7B391" w14:textId="1CB267B0" w:rsidR="0099668F" w:rsidRDefault="0099668F" w:rsidP="00FD6BB7">
      <w:pPr>
        <w:pStyle w:val="NormalWeb"/>
        <w:rPr>
          <w:rFonts w:ascii="&amp;quot" w:hAnsi="&amp;quot"/>
          <w:color w:val="000000"/>
          <w:spacing w:val="2"/>
        </w:rPr>
      </w:pPr>
      <w:r w:rsidRPr="0099668F">
        <w:rPr>
          <w:rFonts w:ascii="&amp;quot" w:hAnsi="&amp;quot"/>
          <w:i/>
          <w:iCs/>
        </w:rPr>
        <w:t>Exchanges</w:t>
      </w:r>
      <w:r w:rsidRPr="0099668F">
        <w:rPr>
          <w:rFonts w:ascii="&amp;quot" w:hAnsi="&amp;quot"/>
          <w:color w:val="000000"/>
          <w:spacing w:val="2"/>
        </w:rPr>
        <w:t xml:space="preserve"> are AMQP entities where messages are sent. Exchanges take a message and route it into zero or more queues.</w:t>
      </w:r>
      <w:r w:rsidR="008048B2">
        <w:rPr>
          <w:rFonts w:ascii="&amp;quot" w:hAnsi="&amp;quot"/>
          <w:color w:val="000000"/>
          <w:spacing w:val="2"/>
        </w:rPr>
        <w:t xml:space="preserve"> Those created during subscriptions, subscriptions could be instant or persisted.</w:t>
      </w:r>
      <w:r w:rsidR="007810F9">
        <w:rPr>
          <w:rFonts w:ascii="&amp;quot" w:hAnsi="&amp;quot"/>
          <w:color w:val="000000"/>
          <w:spacing w:val="2"/>
        </w:rPr>
        <w:t xml:space="preserve"> RabbitMQ supports many kinds of exchanges.</w:t>
      </w:r>
    </w:p>
    <w:p w14:paraId="154F9DD1" w14:textId="77777777" w:rsidR="0099668F" w:rsidRDefault="0099668F">
      <w:pP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br w:type="page"/>
      </w:r>
    </w:p>
    <w:p w14:paraId="480D7772" w14:textId="4116733C" w:rsidR="00FD6BB7" w:rsidRDefault="00FD6BB7" w:rsidP="00FD6BB7">
      <w:pPr>
        <w:spacing w:before="390" w:after="150" w:line="390" w:lineRule="atLeast"/>
        <w:outlineLvl w:val="1"/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lastRenderedPageBreak/>
        <w:t xml:space="preserve">Fanout: </w:t>
      </w:r>
      <w:r>
        <w:rPr>
          <w:rFonts w:ascii="Raleway" w:hAnsi="Raleway"/>
          <w:color w:val="000000"/>
          <w:spacing w:val="2"/>
        </w:rPr>
        <w:t>The fanout exchange is very simple. It just broadcasts all the messages it receives to all the queues it knows (</w:t>
      </w:r>
      <w:r w:rsidRPr="00FD6BB7">
        <w:rPr>
          <w:rFonts w:ascii="Raleway" w:hAnsi="Raleway"/>
          <w:color w:val="000000"/>
          <w:spacing w:val="2"/>
          <w:highlight w:val="yellow"/>
        </w:rPr>
        <w:t>subscribed</w:t>
      </w:r>
      <w:r>
        <w:rPr>
          <w:rFonts w:ascii="Raleway" w:hAnsi="Raleway"/>
          <w:color w:val="000000"/>
          <w:spacing w:val="2"/>
        </w:rPr>
        <w:t xml:space="preserve">). </w:t>
      </w:r>
    </w:p>
    <w:p w14:paraId="75BEC18C" w14:textId="72C74EAC" w:rsidR="00FD6BB7" w:rsidRDefault="00FD6BB7" w:rsidP="00FD6BB7">
      <w:pPr>
        <w:spacing w:before="390" w:after="150" w:line="390" w:lineRule="atLeast"/>
        <w:outlineLvl w:val="1"/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31D9308D" wp14:editId="76B82438">
            <wp:extent cx="4701746" cy="3119931"/>
            <wp:effectExtent l="0" t="0" r="3810" b="4445"/>
            <wp:docPr id="2" name="Picture 2" descr="exchange delivering messages to three 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hange delivering messages to three que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08" cy="315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E50F" w14:textId="77777777" w:rsidR="0099668F" w:rsidRDefault="0099668F">
      <w:pP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br w:type="page"/>
      </w:r>
    </w:p>
    <w:p w14:paraId="07F10978" w14:textId="2A660650" w:rsidR="00FD6BB7" w:rsidRPr="00FD6BB7" w:rsidRDefault="00FD6BB7" w:rsidP="00FD6BB7">
      <w:pPr>
        <w:spacing w:before="390" w:after="150" w:line="390" w:lineRule="atLeast"/>
        <w:outlineLvl w:val="1"/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 w:rsidRPr="00FD6BB7"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lastRenderedPageBreak/>
        <w:t>Direct exchange</w:t>
      </w:r>
    </w:p>
    <w:p w14:paraId="6C10F151" w14:textId="31C1E90C" w:rsidR="00FD6BB7" w:rsidRPr="00FD6BB7" w:rsidRDefault="00FD6BB7" w:rsidP="00FD6BB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F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rom the previous </w:t>
      </w:r>
      <w:r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demo, exchange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broadcasts all messages to all consumers. </w:t>
      </w:r>
      <w:r w:rsidR="003F5AA3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What if w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e to allow filtering messages based on </w:t>
      </w:r>
      <w:r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subscriber’s interests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. </w:t>
      </w:r>
    </w:p>
    <w:p w14:paraId="6106AFA7" w14:textId="77777777" w:rsidR="00FD6BB7" w:rsidRPr="00FD6BB7" w:rsidRDefault="00FD6BB7" w:rsidP="00FD6BB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We will use a </w:t>
      </w:r>
      <w:r w:rsidRPr="00FD6BB7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direct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exchange instead. The routing algorithm behind a </w:t>
      </w:r>
      <w:r w:rsidRPr="00FD6BB7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direct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exchange is simple - a message goes to the queues whose </w:t>
      </w:r>
      <w:r w:rsidRPr="00FD6BB7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binding key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exactly matches the </w:t>
      </w:r>
      <w:r w:rsidRPr="00FD6BB7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routing key</w:t>
      </w:r>
      <w:r w:rsidRPr="00FD6BB7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of the message.</w:t>
      </w:r>
    </w:p>
    <w:p w14:paraId="7FFAEAE6" w14:textId="11526106" w:rsidR="0001209F" w:rsidRDefault="00FD6BB7">
      <w:r>
        <w:rPr>
          <w:rFonts w:ascii="Raleway" w:hAnsi="Raleway"/>
          <w:noProof/>
          <w:color w:val="000000"/>
          <w:spacing w:val="2"/>
        </w:rPr>
        <w:drawing>
          <wp:inline distT="0" distB="0" distL="0" distR="0" wp14:anchorId="4E2F05F7" wp14:editId="5D422D23">
            <wp:extent cx="5943600" cy="4479925"/>
            <wp:effectExtent l="0" t="0" r="0" b="0"/>
            <wp:docPr id="3" name="Picture 3" descr="exchange delivering messages to  queues based on routing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hange delivering messages to  queues based on routing ke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25B7" w14:textId="77777777" w:rsidR="0099668F" w:rsidRDefault="0099668F">
      <w:pP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br w:type="page"/>
      </w:r>
    </w:p>
    <w:p w14:paraId="08CB5D81" w14:textId="34BC3A8E" w:rsidR="00352F66" w:rsidRDefault="00352F66" w:rsidP="00352F66">
      <w:pPr>
        <w:spacing w:before="390" w:after="150" w:line="390" w:lineRule="atLeast"/>
        <w:outlineLvl w:val="1"/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</w:pPr>
      <w:r w:rsidRPr="00352F66">
        <w:rPr>
          <w:rFonts w:ascii="&amp;quot" w:eastAsia="Times New Roman" w:hAnsi="&amp;quot" w:cs="Times New Roman"/>
          <w:color w:val="000000"/>
          <w:spacing w:val="2"/>
          <w:sz w:val="30"/>
          <w:szCs w:val="30"/>
        </w:rPr>
        <w:lastRenderedPageBreak/>
        <w:t>Topic exchange</w:t>
      </w:r>
    </w:p>
    <w:p w14:paraId="3010E2A1" w14:textId="2E95BA9C" w:rsidR="00352F66" w:rsidRPr="00352F66" w:rsidRDefault="00352F66" w:rsidP="00352F6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Although using the </w:t>
      </w:r>
      <w:r w:rsidRPr="00352F66">
        <w:rPr>
          <w:rFonts w:eastAsia="Times New Roman" w:cs="Times New Roman"/>
          <w:color w:val="000000"/>
          <w:sz w:val="24"/>
          <w:szCs w:val="24"/>
        </w:rPr>
        <w:t>direct</w:t>
      </w:r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exchange improved our system, it still has limitations - it can't do routing based on multiple criteria.</w:t>
      </w:r>
    </w:p>
    <w:p w14:paraId="7CCEC74C" w14:textId="4124CE3C" w:rsidR="00352F66" w:rsidRPr="00352F66" w:rsidRDefault="00352F66" w:rsidP="00352F6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Messages sent to a </w:t>
      </w:r>
      <w:r w:rsidRPr="00352F66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topic</w:t>
      </w:r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exchange can't have an arbitrary </w:t>
      </w:r>
      <w:proofErr w:type="spellStart"/>
      <w:r w:rsidRPr="00352F66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routing_key</w:t>
      </w:r>
      <w:proofErr w:type="spellEnd"/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- it must be a list of words, delimited by dots. There can be as many words in the routing key as you like, up to the limit of 255 bytes.</w:t>
      </w:r>
    </w:p>
    <w:p w14:paraId="2ED1B7D6" w14:textId="66245793" w:rsidR="00352F66" w:rsidRPr="007F4FFA" w:rsidRDefault="00352F66" w:rsidP="007F4FFA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7F4FFA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(star) can substitute for exactly one word.</w:t>
      </w:r>
    </w:p>
    <w:p w14:paraId="3E864F21" w14:textId="77777777" w:rsidR="00352F66" w:rsidRPr="007F4FFA" w:rsidRDefault="00352F66" w:rsidP="007F4FFA">
      <w:pPr>
        <w:pStyle w:val="ListParagraph"/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7F4FFA">
        <w:rPr>
          <w:rFonts w:ascii="&amp;quot" w:eastAsia="Times New Roman" w:hAnsi="&amp;quot" w:cs="Times New Roman"/>
          <w:color w:val="333333"/>
          <w:spacing w:val="2"/>
          <w:sz w:val="20"/>
          <w:szCs w:val="20"/>
        </w:rPr>
        <w:t>#</w:t>
      </w:r>
      <w:r w:rsidRPr="007F4FFA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 xml:space="preserve"> (hash) can substitute for zero or more words.</w:t>
      </w:r>
    </w:p>
    <w:p w14:paraId="41967C48" w14:textId="77777777" w:rsidR="00352F66" w:rsidRPr="00352F66" w:rsidRDefault="00352F66" w:rsidP="00352F6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352F66"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  <w:t>It's easiest to explain this in an example:</w:t>
      </w:r>
    </w:p>
    <w:p w14:paraId="452AA116" w14:textId="55F425B2" w:rsidR="00352F66" w:rsidRPr="00352F66" w:rsidRDefault="00352F66" w:rsidP="00352F66">
      <w:pPr>
        <w:spacing w:after="0" w:line="240" w:lineRule="auto"/>
        <w:rPr>
          <w:rFonts w:ascii="&amp;quot" w:eastAsia="Times New Roman" w:hAnsi="&amp;quot" w:cs="Times New Roman"/>
          <w:color w:val="000000"/>
          <w:spacing w:val="2"/>
          <w:sz w:val="24"/>
          <w:szCs w:val="24"/>
        </w:rPr>
      </w:pPr>
      <w:r w:rsidRPr="00352F66">
        <w:rPr>
          <w:rFonts w:ascii="&amp;quot" w:eastAsia="Times New Roman" w:hAnsi="&amp;quot" w:cs="Times New Roman"/>
          <w:noProof/>
          <w:color w:val="000000"/>
          <w:spacing w:val="2"/>
          <w:sz w:val="24"/>
          <w:szCs w:val="24"/>
        </w:rPr>
        <w:drawing>
          <wp:inline distT="0" distB="0" distL="0" distR="0" wp14:anchorId="126D5E67" wp14:editId="05562C75">
            <wp:extent cx="4010025" cy="1618615"/>
            <wp:effectExtent l="0" t="0" r="9525" b="0"/>
            <wp:docPr id="4" name="Picture 4" descr="http://www.rabbitmq.com/img/tutorials/python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abbitmq.com/img/tutorials/python-f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CD37" w14:textId="77777777" w:rsidR="00FD6BB7" w:rsidRDefault="00FD6BB7"/>
    <w:sectPr w:rsidR="00FD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Raleway">
    <w:altName w:val="Trebuchet MS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9B"/>
    <w:multiLevelType w:val="hybridMultilevel"/>
    <w:tmpl w:val="B0F2A4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65B51C5"/>
    <w:multiLevelType w:val="hybridMultilevel"/>
    <w:tmpl w:val="86841F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08054C1"/>
    <w:multiLevelType w:val="multilevel"/>
    <w:tmpl w:val="5CD0F57A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1755F"/>
    <w:multiLevelType w:val="multilevel"/>
    <w:tmpl w:val="3FB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62181"/>
    <w:multiLevelType w:val="hybridMultilevel"/>
    <w:tmpl w:val="0FF23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C1F80"/>
    <w:multiLevelType w:val="hybridMultilevel"/>
    <w:tmpl w:val="5A2A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B7"/>
    <w:rsid w:val="0001209F"/>
    <w:rsid w:val="00352F66"/>
    <w:rsid w:val="003F5AA3"/>
    <w:rsid w:val="007810F9"/>
    <w:rsid w:val="007F4FFA"/>
    <w:rsid w:val="008048B2"/>
    <w:rsid w:val="009236BA"/>
    <w:rsid w:val="0099668F"/>
    <w:rsid w:val="00BD5992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1A84"/>
  <w15:chartTrackingRefBased/>
  <w15:docId w15:val="{012A2984-9C13-4D86-B0C4-26A782D1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FD6BB7"/>
  </w:style>
  <w:style w:type="character" w:styleId="Emphasis">
    <w:name w:val="Emphasis"/>
    <w:basedOn w:val="DefaultParagraphFont"/>
    <w:uiPriority w:val="20"/>
    <w:qFormat/>
    <w:rsid w:val="00FD6BB7"/>
    <w:rPr>
      <w:i/>
      <w:iCs/>
    </w:rPr>
  </w:style>
  <w:style w:type="paragraph" w:styleId="ListParagraph">
    <w:name w:val="List Paragraph"/>
    <w:basedOn w:val="Normal"/>
    <w:uiPriority w:val="34"/>
    <w:qFormat/>
    <w:rsid w:val="007F4F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2018-12-20T22:49:00Z</dcterms:created>
  <dcterms:modified xsi:type="dcterms:W3CDTF">2018-12-21T02:26:00Z</dcterms:modified>
</cp:coreProperties>
</file>