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203D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SUMMARY OF EXPERIMENTAL RESULTS</w:t>
      </w:r>
    </w:p>
    <w:p w14:paraId="2AE39B6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/>
        </w:rPr>
        <w:t>D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ataset</w:t>
      </w:r>
    </w:p>
    <w:p w14:paraId="6BBE714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MARIDA (Marine Debris Archive) – 398 balanced images (200 normal water, 198 anomalies: ships + debris)</w:t>
      </w:r>
    </w:p>
    <w:p w14:paraId="61AD3DA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Image size: 256×256 pixels</w:t>
      </w:r>
    </w:p>
    <w:p w14:paraId="35076DE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Method</w:t>
      </w:r>
    </w:p>
    <w:p w14:paraId="7BBE01C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Discrete Wavelet Transform (DWT) → 18 statistical features (Energy, Entropy, Asymmetry from 6 coefficient matrices)</w:t>
      </w:r>
    </w:p>
    <w:p w14:paraId="5F6E54A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SVM machine learning with RBF core + mesh search (C, gamma)</w:t>
      </w:r>
    </w:p>
    <w:p w14:paraId="22ECB71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Main results</w:t>
      </w:r>
    </w:p>
    <w:tbl>
      <w:tblPr>
        <w:tblStyle w:val="5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3"/>
        <w:gridCol w:w="3111"/>
      </w:tblGrid>
      <w:tr w14:paraId="30505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60E1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6F0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D2A3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EF56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Overall accuracy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0EE2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90.45%</w:t>
            </w:r>
          </w:p>
        </w:tc>
      </w:tr>
      <w:tr w14:paraId="0A5AF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F3AB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AUC-ROC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2793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0.9482</w:t>
            </w:r>
          </w:p>
        </w:tc>
      </w:tr>
      <w:tr w14:paraId="7A3C7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2B88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5188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0.908</w:t>
            </w:r>
          </w:p>
        </w:tc>
      </w:tr>
      <w:tr w14:paraId="22867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6522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Recall sensitivity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64FA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0.899</w:t>
            </w:r>
          </w:p>
        </w:tc>
      </w:tr>
      <w:tr w14:paraId="0209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F1F2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F1 Score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67C9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0.904</w:t>
            </w:r>
          </w:p>
        </w:tc>
      </w:tr>
    </w:tbl>
    <w:p w14:paraId="6EFBC3E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Comparison of wavelets (5 types)</w:t>
      </w:r>
    </w:p>
    <w:tbl>
      <w:tblPr>
        <w:tblStyle w:val="5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90"/>
        <w:gridCol w:w="5334"/>
      </w:tblGrid>
      <w:tr w14:paraId="0693F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8E84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Wavere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CFB9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</w:tr>
      <w:tr w14:paraId="39A1B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B007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coif2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40C3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66.66667% (best)</w:t>
            </w:r>
          </w:p>
        </w:tc>
      </w:tr>
      <w:tr w14:paraId="4213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EA73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sym4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C5CD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65.00%</w:t>
            </w:r>
          </w:p>
        </w:tc>
      </w:tr>
      <w:tr w14:paraId="43B67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662F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haar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4854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65.00%</w:t>
            </w:r>
          </w:p>
        </w:tc>
      </w:tr>
      <w:tr w14:paraId="512A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9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DEBC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db4 </w:t>
            </w:r>
          </w:p>
        </w:tc>
        <w:tc>
          <w:tcPr>
            <w:tcW w:w="53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F492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61.66667%</w:t>
            </w:r>
          </w:p>
        </w:tc>
      </w:tr>
      <w:tr w14:paraId="44A79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9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A51D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bior3.5</w:t>
            </w:r>
          </w:p>
        </w:tc>
        <w:tc>
          <w:tcPr>
            <w:tcW w:w="53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6C1C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61.66667%</w:t>
            </w:r>
          </w:p>
        </w:tc>
      </w:tr>
    </w:tbl>
    <w:p w14:paraId="6CE5DFB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Confusion Matrix (Test Set: 120 images)</w:t>
      </w:r>
    </w:p>
    <w:tbl>
      <w:tblPr>
        <w:tblStyle w:val="5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8"/>
        <w:gridCol w:w="2631"/>
        <w:gridCol w:w="2975"/>
      </w:tblGrid>
      <w:tr w14:paraId="45C72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2839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Facts/Predictions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55FD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6F44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ANOMALY</w:t>
            </w:r>
          </w:p>
        </w:tc>
      </w:tr>
      <w:tr w14:paraId="1CEC5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FC14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61E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4F55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</w:tr>
      <w:tr w14:paraId="1C72F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323D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ANOMALY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D32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B3A9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46</w:t>
            </w:r>
          </w:p>
        </w:tc>
      </w:tr>
    </w:tbl>
    <w:p w14:paraId="15B7B1B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Computational efficiency</w:t>
      </w:r>
    </w:p>
    <w:p w14:paraId="4E7BD05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Training time: 105 seconds</w:t>
      </w:r>
    </w:p>
    <w:p w14:paraId="0DCF7D5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Inference: 0.3 seconds/image</w:t>
      </w:r>
    </w:p>
    <w:p w14:paraId="0FAED1C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Model size: ~500 KB</w:t>
      </w:r>
    </w:p>
    <w:p w14:paraId="0A035E3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Strengths</w:t>
      </w:r>
    </w:p>
    <w:p w14:paraId="6C727A1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Lightweight (no GPU required)</w:t>
      </w:r>
    </w:p>
    <w:p w14:paraId="74CA7C9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Easily explainable characteristics</w:t>
      </w:r>
    </w:p>
    <w:p w14:paraId="12DDDF6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Fast inference, suitable for deployment on edge devices.</w:t>
      </w:r>
    </w:p>
    <w:p w14:paraId="018099D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Weakness</w:t>
      </w:r>
    </w:p>
    <w:p w14:paraId="069BAC58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accuracy on the test set (73.33%) was lower than the overall average (overfitting).</w:t>
      </w:r>
    </w:p>
    <w:p w14:paraId="39980B88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Wavelet comparison accuracy is average (61-67%).</w:t>
      </w:r>
    </w:p>
    <w:p w14:paraId="1F8A8F5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I would like to request guidance from the Professor.</w:t>
      </w:r>
    </w:p>
    <w:p w14:paraId="46756794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Should we add other features (mean, standard deviation, kurtosis) to reach 42 features ?</w:t>
      </w:r>
    </w:p>
    <w:p w14:paraId="7A10E871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Should we remove the 200-sample limit and use the entire dataset (440 normal + 536 anomalous)?</w:t>
      </w:r>
    </w:p>
    <w:p w14:paraId="3CDC4D8C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Are the current results good enough to submit to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a journal or conference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or does further improvement need to be done?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</w:t>
      </w:r>
    </w:p>
    <w:p w14:paraId="656B21CB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Do you have any other advice for publication ? If this project test resulst don't need modify anything now, I will write the paper right now, and i hope to finish it early in this month (April)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. After that I will prepare for further research for future papers.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2D3BE"/>
    <w:multiLevelType w:val="singleLevel"/>
    <w:tmpl w:val="8FA2D3B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4064160"/>
    <w:multiLevelType w:val="singleLevel"/>
    <w:tmpl w:val="9406416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A621017"/>
    <w:multiLevelType w:val="singleLevel"/>
    <w:tmpl w:val="9A62101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C8EE6AC2"/>
    <w:multiLevelType w:val="singleLevel"/>
    <w:tmpl w:val="C8EE6AC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16FF3F07"/>
    <w:multiLevelType w:val="singleLevel"/>
    <w:tmpl w:val="16FF3F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749504C"/>
    <w:multiLevelType w:val="singleLevel"/>
    <w:tmpl w:val="374950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63EFE"/>
    <w:rsid w:val="1FF97324"/>
    <w:rsid w:val="4CA2239B"/>
    <w:rsid w:val="558A4033"/>
    <w:rsid w:val="5B97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238</Words>
  <Characters>1343</Characters>
  <Lines>0</Lines>
  <Paragraphs>0</Paragraphs>
  <TotalTime>9</TotalTime>
  <ScaleCrop>false</ScaleCrop>
  <LinksUpToDate>false</LinksUpToDate>
  <CharactersWithSpaces>1525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2026-04-06T14:52:00Z</dcterms:created>
  <dc:creator>nguye</dc:creator>
  <cp:lastModifiedBy>nguye</cp:lastModifiedBy>
  <dcterms:modified xsi:type="dcterms:W3CDTF">2026-04-06T15:15:01Z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KSOTemplateDocerSaveRecord">
    <vt:lpwstr>eyJoZGlkIjoiMDA4MGU1ODExYjdlOWU1NzBmZDA1YWJkNDc1NGM4NmQiLCJ1c2VySWQiOiIxMzkyMTM4MjkyMzI3In0=</vt:lpwstr>
  </property>
  <property fmtid="{D5CDD505-2E9C-101B-9397-08002B2CF9AE}" pid="4" name="ICV">
    <vt:lpwstr>3D2E22DCAAA64E2988AE6A76B5D09D98_12</vt:lpwstr>
  </property>
</Properties>
</file>