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60"/>
      </w:pPr>
      <w:r>
        <w:rPr>
          <w:rFonts w:ascii="Times New Roman" w:cs="Times New Roman" w:eastAsia="Times New Roman" w:hAnsi="Times New Roman"/>
          <w:b/>
          <w:bCs/>
          <w:sz w:val="30"/>
          <w:szCs w:val="30"/>
        </w:rPr>
        <w:t xml:space="preserve">CHƯƠNG 2. NGHIÊN CỨU LÝ THUYẾT</w:t>
      </w:r>
    </w:p>
    <w:p>
      <w:pPr>
        <w:spacing w:after="100" w:before="200" w:line="360"/>
      </w:pPr>
      <w:r>
        <w:rPr>
          <w:rFonts w:ascii="Times New Roman" w:cs="Times New Roman" w:eastAsia="Times New Roman" w:hAnsi="Times New Roman"/>
          <w:b/>
          <w:bCs/>
          <w:sz w:val="28"/>
          <w:szCs w:val="28"/>
        </w:rPr>
        <w:t xml:space="preserve">2.1. Tổng quan về ASP.NET Core MVC</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ASP.NET Core là một framework mã nguồn mở, đa nền tảng do Microsoft phát triển, được sử dụng để xây dựng các ứng dụng web hiện đại, hiệu năng cao. Khác với ASP.NET Framework truyền thống chỉ chạy trên hệ điều hành Windows, ASP.NET Core có thể chạy trên Windows, macOS và Linux, giúp việc phát triển và triển khai ứng dụng trở nên linh hoạt hơn.</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MVC (Model - View - Controller) là một mẫu kiến trúc phần mềm được ASP.NET Core áp dụng để tổ chức mã nguồn ứng dụng web thành ba thành phần tách biệt, mỗi thành phần đảm nhiệm một vai trò riêng biệt:</w:t>
      </w:r>
    </w:p>
    <w:p>
      <w:pPr>
        <w:pStyle w:val="ListParagraph"/>
        <w:numPr>
          <w:ilvl w:val="0"/>
          <w:numId w:val="1"/>
        </w:numPr>
        <w:spacing w:after="60" w:before="60" w:line="360"/>
        <w:jc w:val="both"/>
      </w:pPr>
      <w:r>
        <w:rPr>
          <w:rFonts w:ascii="Times New Roman" w:cs="Times New Roman" w:eastAsia="Times New Roman" w:hAnsi="Times New Roman"/>
          <w:sz w:val="26"/>
          <w:szCs w:val="26"/>
        </w:rPr>
        <w:t xml:space="preserve">Model: đại diện cho dữ liệu và logic nghiệp vụ của ứng dụng. Trong đồ án, các Model tiêu biểu là DanhMuc và GiaoDich, ánh xạ trực tiếp tới các bảng trong cơ sở dữ liệu.</w:t>
      </w:r>
    </w:p>
    <w:p>
      <w:pPr>
        <w:pStyle w:val="ListParagraph"/>
        <w:numPr>
          <w:ilvl w:val="0"/>
          <w:numId w:val="1"/>
        </w:numPr>
        <w:spacing w:after="60" w:before="60" w:line="360"/>
        <w:jc w:val="both"/>
      </w:pPr>
      <w:r>
        <w:rPr>
          <w:rFonts w:ascii="Times New Roman" w:cs="Times New Roman" w:eastAsia="Times New Roman" w:hAnsi="Times New Roman"/>
          <w:sz w:val="26"/>
          <w:szCs w:val="26"/>
        </w:rPr>
        <w:t xml:space="preserve">View: chịu trách nhiệm hiển thị giao diện người dùng, nhận dữ liệu từ Controller để render ra trang HTML. ASP.NET Core sử dụng công nghệ Razor View để kết hợp mã C# với HTML.</w:t>
      </w:r>
    </w:p>
    <w:p>
      <w:pPr>
        <w:pStyle w:val="ListParagraph"/>
        <w:numPr>
          <w:ilvl w:val="0"/>
          <w:numId w:val="1"/>
        </w:numPr>
        <w:spacing w:after="60" w:before="60" w:line="360"/>
        <w:jc w:val="both"/>
      </w:pPr>
      <w:r>
        <w:rPr>
          <w:rFonts w:ascii="Times New Roman" w:cs="Times New Roman" w:eastAsia="Times New Roman" w:hAnsi="Times New Roman"/>
          <w:sz w:val="26"/>
          <w:szCs w:val="26"/>
        </w:rPr>
        <w:t xml:space="preserve">Controller: đóng vai trò trung gian, tiếp nhận yêu cầu (request) từ người dùng, xử lý logic nghiệp vụ thông qua việc tương tác với Model, sau đó chọn View phù hợp để trả kết quả về cho người dùng.</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Việc tách biệt rõ ràng giữa ba thành phần trên mang lại nhiều lợi ích: mã nguồn dễ đọc, dễ bảo trì, các thành viên trong nhóm có thể làm việc song song trên từng thành phần mà ít ảnh hưởng lẫn nhau, đồng thời thuận lợi cho việc kiểm thử (testing) từng phần riêng biệt của ứng dụng.</w:t>
      </w:r>
    </w:p>
    <w:p>
      <w:pPr>
        <w:spacing w:after="100" w:before="200" w:line="360"/>
      </w:pPr>
      <w:r>
        <w:rPr>
          <w:rFonts w:ascii="Times New Roman" w:cs="Times New Roman" w:eastAsia="Times New Roman" w:hAnsi="Times New Roman"/>
          <w:b/>
          <w:bCs/>
          <w:sz w:val="28"/>
          <w:szCs w:val="28"/>
        </w:rPr>
        <w:t xml:space="preserve">2.2. Entity Framework Core</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Entity Framework Core (EF Core) là một công cụ ORM (Object-Relational Mapping) mã nguồn mở của Microsoft, cho phép lập trình viên thao tác với cơ sở dữ liệu quan hệ thông qua các đối tượng (object) trong ngôn ngữ .NET, thay vì phải viết trực tiếp các câu lệnh SQL. EF Core tự động chuyển đổi các thao tác trên đối tượng C# (thêm, sửa, xóa, truy vấn) thành các câu lệnh SQL tương ứng để thực thi trên cơ sở dữ liệu.</w:t>
      </w:r>
    </w:p>
    <w:p>
      <w:pPr>
        <w:spacing w:after="80" w:before="160" w:line="360"/>
      </w:pPr>
      <w:r>
        <w:rPr>
          <w:rFonts w:ascii="Times New Roman" w:cs="Times New Roman" w:eastAsia="Times New Roman" w:hAnsi="Times New Roman"/>
          <w:b/>
          <w:bCs/>
          <w:i/>
          <w:iCs/>
          <w:sz w:val="26"/>
          <w:szCs w:val="26"/>
        </w:rPr>
        <w:t xml:space="preserve">2.2.1. DbContext</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DbContext là lớp trung tâm của EF Core, đóng vai trò làm cầu nối giữa ứng dụng và cơ sở dữ liệu. Trong đồ án, lớp ApplicationDbContext kế thừa từ DbContext, khai báo các thuộc tính DbSet&lt;DanhMuc&gt; và DbSet&lt;GiaoDich&gt; tương ứng với hai bảng dữ liệu chính, đồng thời cấu hình các ràng buộc, quan hệ giữa các bảng thông qua phương thức OnModelCreating.</w:t>
      </w:r>
    </w:p>
    <w:p>
      <w:pPr>
        <w:spacing w:after="80" w:before="160" w:line="360"/>
      </w:pPr>
      <w:r>
        <w:rPr>
          <w:rFonts w:ascii="Times New Roman" w:cs="Times New Roman" w:eastAsia="Times New Roman" w:hAnsi="Times New Roman"/>
          <w:b/>
          <w:bCs/>
          <w:i/>
          <w:iCs/>
          <w:sz w:val="26"/>
          <w:szCs w:val="26"/>
        </w:rPr>
        <w:t xml:space="preserve">2.2.2. Quan hệ giữa các thực thể (Entity Relationship)</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Trong đồ án, quan hệ giữa DanhMuc và GiaoDich là quan hệ một-nhiều (1-N): một danh mục có thể có nhiều giao dịch thuộc về nó, nhưng mỗi giao dịch chỉ thuộc về đúng một danh mục. Quan hệ này được thiết lập thông qua khóa ngoại MaDanhMuc trong bảng GiaoDich, tham chiếu tới khóa chính MaDanhMuc trong bảng DanhMuc. EF Core hỗ trợ khai báo quan hệ này thông qua Fluent API (HasOne, WithMany, HasForeignKey) hoặc thông qua các thuộc tính điều hướng (navigation property) khai báo trực tiếp trong Model.</w:t>
      </w:r>
    </w:p>
    <w:p>
      <w:pPr>
        <w:spacing w:after="80" w:before="160" w:line="360"/>
      </w:pPr>
      <w:r>
        <w:rPr>
          <w:rFonts w:ascii="Times New Roman" w:cs="Times New Roman" w:eastAsia="Times New Roman" w:hAnsi="Times New Roman"/>
          <w:b/>
          <w:bCs/>
          <w:i/>
          <w:iCs/>
          <w:sz w:val="26"/>
          <w:szCs w:val="26"/>
        </w:rPr>
        <w:t xml:space="preserve">2.2.3. Migration</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Migration là cơ chế của EF Core cho phép quản lý phiên bản của lược đồ cơ sở dữ liệu (database schema) theo thời gian, đồng bộ với sự thay đổi của các Model trong mã nguồn. Mỗi khi Model được chỉnh sửa (thêm/bớt thuộc tính, thay đổi kiểu dữ liệu), lập trình viên có thể tạo một migration mới để cập nhật cấu trúc cơ sở dữ liệu tương ứng mà không cần thao tác thủ công trên database.</w:t>
      </w:r>
    </w:p>
    <w:p>
      <w:pPr>
        <w:spacing w:after="100" w:before="200" w:line="360"/>
      </w:pPr>
      <w:r>
        <w:rPr>
          <w:rFonts w:ascii="Times New Roman" w:cs="Times New Roman" w:eastAsia="Times New Roman" w:hAnsi="Times New Roman"/>
          <w:b/>
          <w:bCs/>
          <w:sz w:val="28"/>
          <w:szCs w:val="28"/>
        </w:rPr>
        <w:t xml:space="preserve">2.3. Hệ quản trị cơ sở dữ liệu SQLite</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SQLite là một hệ quản trị cơ sở dữ liệu quan hệ dạng nhúng (embedded database), toàn bộ dữ liệu được lưu trữ trong một tệp tin duy nhất trên đĩa cứng, không yêu cầu cài đặt hay cấu hình một máy chủ (server) riêng biệt như các hệ quản trị cơ sở dữ liệu khác (MySQL, SQL Server, PostgreSQL). Nhờ đặc điểm gọn nhẹ, dễ triển khai, SQLite rất phù hợp cho các ứng dụng có quy mô nhỏ, ứng dụng học tập, hoặc các ứng dụng chạy độc lập trên một máy tính cá nhân.</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Trong đồ án, cơ sở dữ liệu được lưu trong tệp QuanLyChiTieu.db, được EF Core quản lý thông qua gói thư viện Microsoft.EntityFrameworkCore.Sqlite. Việc lựa chọn SQLite giúp đơn giản hóa quá trình cài đặt và chạy thử ứng dụng, phù hợp với phạm vi và mục tiêu của đồ án môn học.</w:t>
      </w:r>
    </w:p>
    <w:p>
      <w:pPr>
        <w:spacing w:after="100" w:before="200" w:line="360"/>
      </w:pPr>
      <w:r>
        <w:rPr>
          <w:rFonts w:ascii="Times New Roman" w:cs="Times New Roman" w:eastAsia="Times New Roman" w:hAnsi="Times New Roman"/>
          <w:b/>
          <w:bCs/>
          <w:sz w:val="28"/>
          <w:szCs w:val="28"/>
        </w:rPr>
        <w:t xml:space="preserve">2.4. Razor View</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Razor là cú pháp (syntax) cho phép nhúng mã C# trực tiếp vào trong tệp HTML để tạo ra giao diện động, thông qua ký hiệu @ để đánh dấu vùng mã C#. Trong đồ án, các tệp giao diện (.cshtml) sử dụng Razor để lặp qua danh sách dữ liệu (ví dụ danh sách giao dịch), hiển thị điều kiện (ví dụ chỉ hiển thị bảng khi có dữ liệu), và tạo các phần tử form gắn liền với Model thông qua các Tag Helper như asp-for, asp-action, asp-validation-for.</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Ngoài ra, ASP.NET Core còn hỗ trợ cơ chế Layout (bố cục dùng chung), cho phép định nghĩa một khung giao diện chung (ví dụ thanh điều hướng, chân trang) trong tệp _Layout.cshtml, các trang con chỉ cần kế thừa và bổ sung nội dung riêng, giúp tránh lặp lại mã nguồn giao diện.</w:t>
      </w:r>
    </w:p>
    <w:p>
      <w:pPr>
        <w:spacing w:after="100" w:before="200" w:line="360"/>
      </w:pPr>
      <w:r>
        <w:rPr>
          <w:rFonts w:ascii="Times New Roman" w:cs="Times New Roman" w:eastAsia="Times New Roman" w:hAnsi="Times New Roman"/>
          <w:b/>
          <w:bCs/>
          <w:sz w:val="28"/>
          <w:szCs w:val="28"/>
        </w:rPr>
        <w:t xml:space="preserve">2.5. Kiểm tra tính hợp lệ dữ liệu (Data Validation)</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ASP.NET Core hỗ trợ cơ chế kiểm tra tính hợp lệ của dữ liệu đầu vào (validation) thông qua các Data Annotation - các thuộc tính (attribute) được gắn trực tiếp lên các thuộc tính của Model, ví dụ [Required] (bắt buộc nhập), [StringLength] (giới hạn độ dài chuỗi), [Range] (giới hạn khoảng giá trị số). Khi người dùng gửi dữ liệu từ form lên server, ASP.NET Core tự động kiểm tra các ràng buộc này và lưu kết quả vào đối tượng ModelState; nếu ModelState.IsValid trả về false, Controller có thể trả lại View kèm theo thông báo lỗi tương ứng cho từng trường dữ liệu.</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Việc kiểm tra hợp lệ được thực hiện ở cả hai phía: phía client (trình duyệt), thông qua thư viện jQuery Validation, giúp phản hồi nhanh cho người dùng ngay khi họ nhập liệu sai mà không cần gửi yêu cầu lên server; và phía server, đảm bảo dữ liệu luôn được kiểm tra chặt chẽ ngay cả khi việc kiểm tra ở phía client bị bỏ qua hoặc vô hiệu hóa.</w:t>
      </w:r>
    </w:p>
    <w:p>
      <w:pPr>
        <w:spacing w:after="100" w:before="200" w:line="360"/>
      </w:pPr>
      <w:r>
        <w:rPr>
          <w:rFonts w:ascii="Times New Roman" w:cs="Times New Roman" w:eastAsia="Times New Roman" w:hAnsi="Times New Roman"/>
          <w:b/>
          <w:bCs/>
          <w:sz w:val="28"/>
          <w:szCs w:val="28"/>
        </w:rPr>
        <w:t xml:space="preserve">2.6. Thư viện trực quan hóa dữ liệu Chart.js</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Chart.js là một thư viện JavaScript mã nguồn mở, được sử dụng để tạo các biểu đồ trực quan (biểu đồ tròn, biểu đồ cột, biểu đồ đường...) hiển thị trên trình duyệt. Trong đồ án, Chart.js được sử dụng để xây dựng biểu đồ tròn thể hiện tỷ trọng chi tiêu theo từng danh mục, và biểu đồ cột so sánh thu nhập - chi tiêu theo từng tháng trong năm, giúp người dùng có cái nhìn trực quan, dễ tiếp nhận hơn so với việc chỉ hiển thị dữ liệu dạng bảng số liệu.</w:t>
      </w:r>
    </w:p>
    <w:p>
      <w:pPr>
        <w:spacing w:after="100" w:before="200" w:line="360"/>
      </w:pPr>
      <w:r>
        <w:rPr>
          <w:rFonts w:ascii="Times New Roman" w:cs="Times New Roman" w:eastAsia="Times New Roman" w:hAnsi="Times New Roman"/>
          <w:b/>
          <w:bCs/>
          <w:sz w:val="28"/>
          <w:szCs w:val="28"/>
        </w:rPr>
        <w:t xml:space="preserve">2.7. Hệ thống quản lý phiên bản Git/GitHub</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Git là một hệ thống quản lý phiên bản phân tán (distributed version control system), cho phép theo dõi lịch sử thay đổi của mã nguồn theo thời gian, hỗ trợ nhiều người cùng làm việc trên một dự án mà không gây xung đột dữ liệu. GitHub là một nền tảng lưu trữ mã nguồn trực tuyến dựa trên Git, cung cấp thêm các tính năng cộng tác như Pull Request, Issue Tracking, và cho phép chia sẻ mã nguồn công khai hoặc riêng tư.</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Trong quá trình thực hiện đồ án, Git/GitHub được sử dụng để lưu trữ mã nguồn, ghi nhận lịch sử phát triển của dự án qua từng tuần thông qua các commit, đồng thời là kênh để giảng viên hướng dẫn theo dõi tiến độ thực hiện của sinh viên thông qua vai trò Collaborator.</w:t>
      </w:r>
    </w:p>
    <w:p>
      <w:pPr>
        <w:spacing w:after="100" w:before="200" w:line="360"/>
      </w:pPr>
      <w:r>
        <w:rPr>
          <w:rFonts w:ascii="Times New Roman" w:cs="Times New Roman" w:eastAsia="Times New Roman" w:hAnsi="Times New Roman"/>
          <w:b/>
          <w:bCs/>
          <w:sz w:val="28"/>
          <w:szCs w:val="28"/>
        </w:rPr>
        <w:t xml:space="preserve">2.8. Kết luận chương</w:t>
      </w:r>
    </w:p>
    <w:p>
      <w:pPr>
        <w:spacing w:after="120" w:before="120" w:line="360" w:lineRule="auto"/>
        <w:jc w:val="both"/>
      </w:pPr>
      <w:r>
        <w:rPr>
          <w:rFonts w:ascii="Times New Roman" w:cs="Times New Roman" w:eastAsia="Times New Roman" w:hAnsi="Times New Roman"/>
          <w:b w:val="false"/>
          <w:bCs w:val="false"/>
          <w:i w:val="false"/>
          <w:iCs w:val="false"/>
          <w:sz w:val="26"/>
          <w:szCs w:val="26"/>
        </w:rPr>
        <w:t xml:space="preserve">Chương 2 đã trình bày các cơ sở lý thuyết nền tảng liên quan đến các công nghệ được sử dụng trong đồ án, bao gồm kiến trúc ASP.NET Core MVC, công cụ ánh xạ đối tượng - quan hệ Entity Framework Core, hệ quản trị cơ sở dữ liệu SQLite, công nghệ hiển thị giao diện Razor View, cơ chế kiểm tra tính hợp lệ dữ liệu, thư viện trực quan hóa Chart.js và công cụ quản lý phiên bản Git/GitHub. Đây là nền tảng lý thuyết quan trọng làm cơ sở cho quá trình hiện thực hóa nghiên cứu được trình bày chi tiết ở Chương 3.</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sz w:val="20"/>
        <w:szCs w:val="20"/>
      </w:rPr>
      <w:t xml:space="preserve">Đồ án môn học: Chuyên đề ASP.NET - Ứng dụng Quản Lý Chi Tiêu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2026-07-19T11:50:01.067Z</dcterms:created>
  <dcterms:modified xsi:type="dcterms:W3CDTF">2026-07-19T11:50:01.079Z</dcterms:modified>
</cp:coreProperties>
</file>

<file path=docProps/custom.xml><?xml version="1.0" encoding="utf-8"?>
<Properties xmlns="http://schemas.openxmlformats.org/officeDocument/2006/custom-properties" xmlns:vt="http://schemas.openxmlformats.org/officeDocument/2006/docPropsVTypes"/>
</file>