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24706694"/>
        <w:docPartObj>
          <w:docPartGallery w:val="Cover Pages"/>
          <w:docPartUnique/>
        </w:docPartObj>
      </w:sdtPr>
      <w:sdtEndPr>
        <w:rPr>
          <w:rFonts w:asciiTheme="majorHAnsi" w:eastAsia="Heiti TC" w:hAnsiTheme="majorHAnsi" w:cs="Heiti TC"/>
          <w:b/>
          <w:bCs/>
          <w:color w:val="000000" w:themeColor="text1"/>
          <w:sz w:val="40"/>
          <w:szCs w:val="40"/>
        </w:rPr>
      </w:sdtEndPr>
      <w:sdtContent>
        <w:p w14:paraId="203ED217" w14:textId="4ABAB1D0" w:rsidR="00D4647C" w:rsidRPr="00D4647C" w:rsidRDefault="00E006E4" w:rsidP="00D4647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1F28317" wp14:editId="7F24339F">
                    <wp:simplePos x="0" y="0"/>
                    <wp:positionH relativeFrom="column">
                      <wp:posOffset>396000</wp:posOffset>
                    </wp:positionH>
                    <wp:positionV relativeFrom="paragraph">
                      <wp:posOffset>6962400</wp:posOffset>
                    </wp:positionV>
                    <wp:extent cx="2646218" cy="583175"/>
                    <wp:effectExtent l="0" t="0" r="0" b="1270"/>
                    <wp:wrapNone/>
                    <wp:docPr id="158776016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46218" cy="583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79060F" w14:textId="77777777" w:rsidR="00DC358F" w:rsidRDefault="00DC358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F283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1.2pt;margin-top:548.2pt;width:208.35pt;height:45.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" fillcolor="white [3201]" stroked="f" strokeweight=".5pt">
                    <v:textbox>
                      <w:txbxContent>
                        <w:p w14:paraId="7A79060F" w14:textId="77777777" w:rsidR="00DC358F" w:rsidRDefault="00DC358F"/>
                      </w:txbxContent>
                    </v:textbox>
                  </v:shape>
                </w:pict>
              </mc:Fallback>
            </mc:AlternateContent>
          </w:r>
          <w:r w:rsidR="006E5C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76F2C34" wp14:editId="4B3AE7E7">
                    <wp:simplePos x="0" y="0"/>
                    <wp:positionH relativeFrom="column">
                      <wp:posOffset>920750</wp:posOffset>
                    </wp:positionH>
                    <wp:positionV relativeFrom="paragraph">
                      <wp:posOffset>3289935</wp:posOffset>
                    </wp:positionV>
                    <wp:extent cx="4024342" cy="360045"/>
                    <wp:effectExtent l="0" t="0" r="1905" b="0"/>
                    <wp:wrapNone/>
                    <wp:docPr id="874580881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24342" cy="3600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6E526A" w14:textId="143D757F" w:rsidR="006E5C4C" w:rsidRPr="006E5C4C" w:rsidRDefault="006E5C4C" w:rsidP="006E5C4C">
                                <w:pPr>
                                  <w:spacing w:before="100" w:beforeAutospacing="1" w:after="100" w:afterAutospacing="1" w:line="240" w:lineRule="auto"/>
                                  <w:jc w:val="center"/>
                                  <w:outlineLvl w:val="0"/>
                                  <w:rPr>
                                    <w:rFonts w:asciiTheme="majorHAnsi" w:eastAsia="Times New Roman" w:hAnsiTheme="majorHAnsi" w:cs="Times New Roman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</w:pPr>
                                <w:r w:rsidRPr="006E5C4C">
                                  <w:rPr>
                                    <w:rFonts w:asciiTheme="majorHAnsi" w:eastAsia="Heiti TC" w:hAnsiTheme="majorHAnsi" w:cs="Heiti TC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>苗林食品</w:t>
                                </w:r>
                                <w:r w:rsidRPr="006E5C4C">
                                  <w:rPr>
                                    <w:rFonts w:asciiTheme="majorHAnsi" w:eastAsia="Times New Roman" w:hAnsiTheme="majorHAnsi" w:cs="Times New Roman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 xml:space="preserve"> Miaolin Foods B2B AI</w:t>
                                </w:r>
                                <w:r w:rsidRPr="006E5C4C">
                                  <w:rPr>
                                    <w:rFonts w:asciiTheme="majorHAnsi" w:eastAsia="Heiti TC" w:hAnsiTheme="majorHAnsi" w:cs="Heiti TC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>智慧分銷平台規劃書</w:t>
                                </w:r>
                              </w:p>
                              <w:p w14:paraId="3EB81145" w14:textId="77777777" w:rsidR="00DC358F" w:rsidRPr="006E5C4C" w:rsidRDefault="00DC358F" w:rsidP="006E5C4C">
                                <w:pPr>
                                  <w:jc w:val="center"/>
                                  <w:rPr>
                                    <w:rFonts w:asciiTheme="majorHAnsi" w:hAnsiTheme="maj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76F2C34" id="_x0000_s1027" type="#_x0000_t202" style="position:absolute;margin-left:72.5pt;margin-top:259.05pt;width:316.9pt;height:28.3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" fillcolor="white [3201]" stroked="f" strokeweight=".5pt">
                    <v:textbox>
                      <w:txbxContent>
                        <w:p w14:paraId="4F6E526A" w14:textId="143D757F" w:rsidR="006E5C4C" w:rsidRPr="006E5C4C" w:rsidRDefault="006E5C4C" w:rsidP="006E5C4C">
                          <w:pPr>
                            <w:spacing w:before="100" w:beforeAutospacing="1" w:after="100" w:afterAutospacing="1" w:line="240" w:lineRule="auto"/>
                            <w:jc w:val="center"/>
                            <w:outlineLvl w:val="0"/>
                            <w:rPr>
                              <w:rFonts w:asciiTheme="majorHAnsi" w:eastAsia="Times New Roman" w:hAnsiTheme="majorHAnsi" w:cs="Times New Roman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</w:pPr>
                          <w:r w:rsidRPr="006E5C4C">
                            <w:rPr>
                              <w:rFonts w:asciiTheme="majorHAnsi" w:eastAsia="Heiti TC" w:hAnsiTheme="majorHAnsi" w:cs="Heiti TC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>苗林食品</w:t>
                          </w:r>
                          <w:r w:rsidRPr="006E5C4C">
                            <w:rPr>
                              <w:rFonts w:asciiTheme="majorHAnsi" w:eastAsia="Times New Roman" w:hAnsiTheme="majorHAnsi" w:cs="Times New Roman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 xml:space="preserve"> Miaolin Foods B2B AI</w:t>
                          </w:r>
                          <w:r w:rsidRPr="006E5C4C">
                            <w:rPr>
                              <w:rFonts w:asciiTheme="majorHAnsi" w:eastAsia="Heiti TC" w:hAnsiTheme="majorHAnsi" w:cs="Heiti TC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>智慧分銷平台規劃書</w:t>
                          </w:r>
                        </w:p>
                        <w:p w14:paraId="3EB81145" w14:textId="77777777" w:rsidR="00DC358F" w:rsidRPr="006E5C4C" w:rsidRDefault="00DC358F" w:rsidP="006E5C4C">
                          <w:pPr>
                            <w:jc w:val="center"/>
                            <w:rPr>
                              <w:rFonts w:asciiTheme="majorHAnsi" w:hAnsiTheme="majorHAnsi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DC358F">
            <w:rPr>
              <w:noProof/>
            </w:rPr>
            <w:drawing>
              <wp:inline distT="0" distB="0" distL="0" distR="0" wp14:anchorId="528B449C" wp14:editId="5C0D6664">
                <wp:extent cx="5937827" cy="8399284"/>
                <wp:effectExtent l="0" t="0" r="6350" b="0"/>
                <wp:docPr id="1162688500" name="Picture 1" descr="A close-up of a product catalogu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2688500" name="Picture 1" descr="A close-up of a product catalogue&#10;&#10;AI-generated content may be incorrect.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7845" cy="842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8E21928" w14:textId="573B7D32" w:rsidR="00E516AE" w:rsidRPr="00D4647C" w:rsidRDefault="00E516AE" w:rsidP="00D4647C">
      <w:pPr>
        <w:rPr>
          <w:rFonts w:asciiTheme="majorHAnsi" w:eastAsia="Heiti TC" w:hAnsiTheme="majorHAnsi" w:cs="Heiti TC"/>
          <w:b/>
          <w:bCs/>
          <w:color w:val="000000" w:themeColor="text1"/>
          <w:sz w:val="40"/>
          <w:szCs w:val="40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36"/>
          <w:sz w:val="40"/>
          <w:szCs w:val="40"/>
          <w14:ligatures w14:val="none"/>
        </w:rPr>
        <w:lastRenderedPageBreak/>
        <w:t>苗林食品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36"/>
          <w:sz w:val="40"/>
          <w:szCs w:val="40"/>
          <w14:ligatures w14:val="none"/>
        </w:rPr>
        <w:t xml:space="preserve"> (Miaolin Foods) B2B AI</w:t>
      </w:r>
      <w:r w:rsidRPr="0020757C">
        <w:rPr>
          <w:rFonts w:asciiTheme="majorHAnsi" w:eastAsia="Heiti TC" w:hAnsiTheme="majorHAnsi" w:cs="Heiti TC"/>
          <w:b/>
          <w:bCs/>
          <w:color w:val="000000"/>
          <w:kern w:val="36"/>
          <w:sz w:val="40"/>
          <w:szCs w:val="40"/>
          <w14:ligatures w14:val="none"/>
        </w:rPr>
        <w:t>智慧分銷平台規劃書</w:t>
      </w:r>
    </w:p>
    <w:p w14:paraId="2E04DC39" w14:textId="04429050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提交單位：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CRAVEVA PTE LTD</w:t>
      </w:r>
    </w:p>
    <w:p w14:paraId="79834D78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提交對象：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苗林食品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(Miaolin Foods) </w:t>
      </w:r>
    </w:p>
    <w:p w14:paraId="59F823C5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日期：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2025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12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</w:p>
    <w:p w14:paraId="14EBFBE9" w14:textId="3D3FF71F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版本：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v5.0 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全渠道整合與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賦能版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</w:p>
    <w:p w14:paraId="3C2BCE2B" w14:textId="50D964B6" w:rsidR="00E516AE" w:rsidRPr="0020757C" w:rsidRDefault="00D86694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326C37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912E1F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執行摘要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(Executive Summary)</w:t>
      </w:r>
    </w:p>
    <w:p w14:paraId="17A347B0" w14:textId="0148E020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本規劃書旨在為苗林食品打造一套「全渠道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品牌分銷管理中心」。鑒於苗林作為大型進口商，需同時管理多個國際代理品牌並服務不同層級的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客戶（連鎖店、經銷商、單店），我們提出基於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Craveva AI Enterprise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的解決方案。</w:t>
      </w:r>
    </w:p>
    <w:p w14:paraId="6E01D81E" w14:textId="1D12AF53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本計畫採取務實的「分階段數位化」策略：</w:t>
      </w:r>
    </w:p>
    <w:p w14:paraId="57CCE50B" w14:textId="3C04CA22" w:rsidR="00E516AE" w:rsidRPr="0020757C" w:rsidRDefault="00E516AE" w:rsidP="00E5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第一階段（立即啟動）：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建立標準化的「每日檔案交換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(File-Based Integration)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」機制。在不改動現有鼎新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(Digiwin)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Salesforce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架構的前提下，透過智慧匯入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匯出與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自動轉換技術，立即實現訂單自動化與複雜定價管理。</w:t>
      </w:r>
    </w:p>
    <w:p w14:paraId="6A7BB148" w14:textId="77777777" w:rsidR="00E516AE" w:rsidRPr="0020757C" w:rsidRDefault="00E516AE" w:rsidP="00E5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第二階段（未來規劃）：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待平台運作數據穩定後，升級為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實時串接。</w:t>
      </w:r>
    </w:p>
    <w:p w14:paraId="264D12A4" w14:textId="3EF97A7A" w:rsidR="00E516AE" w:rsidRPr="0020757C" w:rsidRDefault="00D86694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377C9B9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D0DE3D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核心痛點與需求分析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(Key Challenges)</w:t>
      </w:r>
    </w:p>
    <w:p w14:paraId="68EAC0FF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根據您的業務場景與營運現狀，我們鎖定以下五大核心挑戰：</w:t>
      </w:r>
    </w:p>
    <w:p w14:paraId="10FAD3A0" w14:textId="77777777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複雜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定價的每日維護：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需管理多品牌及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5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層級定價邏輯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（從公開價到客戶專屬合約價）。由於原物料價格波動，需確保每日早晨能快速將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中的最新價格策略同步至平台，避免報價落差。</w:t>
      </w:r>
    </w:p>
    <w:p w14:paraId="01956491" w14:textId="77777777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訂單數據的格式轉換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(SKU Mapping)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客戶下單以「個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(Unit)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」為單位，但鼎新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需以「箱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(Carton)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」入帳。若匯出的訂單報表未經轉換，後續人工修改將耗時且易錯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5B3FAE12" w14:textId="77777777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多品牌統一管理：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作為進口商，需在單一後台管理旗下所有代理品牌，讓客戶一站式採購，同時便於總部統一匯總訂單。</w:t>
      </w:r>
    </w:p>
    <w:p w14:paraId="3505C680" w14:textId="77777777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lastRenderedPageBreak/>
        <w:t>人工太多：接單來源分散且雜亂：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目前訂單來自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網站、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Line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群組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等多個渠道，格式不一（文字訊息、截圖、語音）。業務助理需花費大量時間人工整理、確認規格並手動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Key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單，效率低且容易漏單。</w:t>
      </w:r>
    </w:p>
    <w:p w14:paraId="399CF943" w14:textId="3A87AE4E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多數據來源，內部整合與分析不易：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銷售數據散落在</w:t>
      </w:r>
      <w:r w:rsidR="00C23CB3"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鼎新</w:t>
      </w:r>
      <w:r w:rsidR="00C23CB3"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="00C23CB3"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Salesforce</w:t>
      </w:r>
      <w:r w:rsidR="009D1197"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="009D1197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Google Workspace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以及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對話紀錄中，缺乏一個統一的「數據中台」來整合這些異質資料，導致管理層難以即時掌握跨品牌的真實銷售全貌。</w:t>
      </w:r>
    </w:p>
    <w:p w14:paraId="5613543C" w14:textId="03DC646E" w:rsidR="00E516AE" w:rsidRPr="0020757C" w:rsidRDefault="00D86694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2C931B3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9353EB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解決方案架構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(Solution Architecture)</w:t>
      </w:r>
    </w:p>
    <w:p w14:paraId="35073B35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本方案以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Craveva AI Enterprise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為核心底座，透過模組化堆疊（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Modular Stack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）來構建苗林食品的數位分銷中樞。架構分為三層：核心營運層、智慧定價層、與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賦能層。</w:t>
      </w:r>
    </w:p>
    <w:p w14:paraId="71773C1D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3.1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核心模組配置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(Core Modules Configuration)</w:t>
      </w:r>
    </w:p>
    <w:p w14:paraId="064A18E7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針對進口商的多品牌管理需求，我們選用以下企業級模組作為系統骨幹：</w:t>
      </w:r>
    </w:p>
    <w:p w14:paraId="63AA0CD7" w14:textId="77777777" w:rsidR="00E516AE" w:rsidRPr="0020757C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供應鏈與採購模組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(Supply Chain &amp; Procurement)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0DBB736B" w14:textId="77777777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多品牌庫存中心：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支援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HQ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集中管理多個代理品牌（如日本麵粉、法國奶油）的商品主檔與庫存，並支援批號與效期管理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6B478525" w14:textId="0195C436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虛擬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轉換器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(Virtual SKU Mapper)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負責將前端訂單的「銷售單位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(Unit)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」自動轉換為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認可的「庫存單位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(Carton)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」以利拋轉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1CBBBE7" w14:textId="77777777" w:rsidR="00E516AE" w:rsidRPr="0020757C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財務管理模組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(Financial Management)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6FF45020" w14:textId="699508E8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B2B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帳務整合：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處理發票、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Credit Note 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折讓單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及稅率計算，並確保匯出的財務數據格式與鼎新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相容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0AB2D935" w14:textId="77777777" w:rsidR="00E516AE" w:rsidRPr="0020757C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客戶與夥伴管理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(Customer &amp; Partner Management)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0A438A38" w14:textId="77777777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B2B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客戶門戶：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提供分級帳戶體系，讓不同層級的客戶（連鎖總部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vs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加盟店）擁有對應的採購權限與價格視野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5C1A3027" w14:textId="77777777" w:rsidR="00E516AE" w:rsidRPr="0020757C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洞察與治理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(Insights &amp; Governance)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73B62FA4" w14:textId="15839C74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數據中台：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匯總來自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Line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的異質數據，提供角色權限控制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(RBAC)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與可視化戰情室。</w:t>
      </w:r>
    </w:p>
    <w:p w14:paraId="2F4EA0DD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3.2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智慧定價引擎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(Intelligent Pricing Engine)</w:t>
      </w:r>
    </w:p>
    <w:p w14:paraId="767E028B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為解決苗林極其複雜的報價體系，系統內建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5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層級優先級覆蓋邏輯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(Override Logic)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，確保報價的精準度與合約合規性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</w:p>
    <w:p w14:paraId="5B347A8B" w14:textId="77777777" w:rsidR="00E516AE" w:rsidRPr="0020757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Level 1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：基礎價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(Base Price)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-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商品的系統底層建議售價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(MSRP)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074DFD7E" w14:textId="1879005B" w:rsidR="00E516AE" w:rsidRPr="0020757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Level 2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：公開價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(Public Price)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- 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[</w:t>
      </w: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覆蓋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Level 1]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。展示給未登錄訪客，通常較高以保護經銷體系。</w:t>
      </w:r>
      <w:r w:rsidR="00E566D1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(</w:t>
      </w:r>
      <w:r w:rsidR="00E566D1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不要公開給未登入訪客</w:t>
      </w:r>
      <w:r w:rsidR="00E566D1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)</w:t>
      </w:r>
    </w:p>
    <w:p w14:paraId="560279D4" w14:textId="77777777" w:rsidR="00E516AE" w:rsidRPr="0020757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lastRenderedPageBreak/>
        <w:t>Level 3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：群組層級價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(Tier Pricing)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- 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[</w:t>
      </w: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覆蓋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Level 2]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。針對特定客群（如：白金經銷商、餐飲通路）設定的通用折扣（例：全館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9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折）。</w:t>
      </w:r>
    </w:p>
    <w:p w14:paraId="3808968E" w14:textId="77777777" w:rsidR="00E516AE" w:rsidRPr="0020757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Level 4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：客戶專屬合約價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(Client-Specific Pricing) [</w:t>
      </w:r>
      <w:r w:rsidRPr="0020757C">
        <w:rPr>
          <w:rFonts w:ascii="Segoe UI Symbol" w:eastAsia="Times New Roman" w:hAnsi="Segoe UI Symbol" w:cs="Segoe UI Symbol"/>
          <w:b/>
          <w:bCs/>
          <w:color w:val="000000"/>
          <w:kern w:val="0"/>
          <w14:ligatures w14:val="none"/>
        </w:rPr>
        <w:t>★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最高優先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]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- 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[</w:t>
      </w: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覆蓋所有下層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]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C848593" w14:textId="77777777" w:rsidR="00E516AE" w:rsidRPr="0020757C" w:rsidRDefault="00E516AE" w:rsidP="00E516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每日同步機制：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支援每日從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Excel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更新。針對「特定客戶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(Client A) +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特定商品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(SKU 001)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」鎖定絕對價格，確保與線下合約一致。</w:t>
      </w:r>
    </w:p>
    <w:p w14:paraId="2C67D221" w14:textId="77777777" w:rsidR="00AF2B2C" w:rsidRPr="00AF2B2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Level 5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：量級折扣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(Volume Discount)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- 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[</w:t>
      </w: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最終修正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]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。在上述價格基礎上，若購買數量達到門檻（如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10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包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/1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箱），自動觸發額外折讓或整箱價。</w:t>
      </w:r>
    </w:p>
    <w:p w14:paraId="430536E3" w14:textId="187B1150" w:rsidR="00E516AE" w:rsidRPr="00807371" w:rsidRDefault="00C23CB3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(</w:t>
      </w:r>
      <w:r w:rsidR="00F660AA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不需要</w:t>
      </w:r>
      <w:r w:rsidR="00F660AA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 xml:space="preserve">: </w:t>
      </w:r>
      <w:r w:rsidRPr="0020757C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是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否需要新增特定期間內達到的累積購買數量</w:t>
      </w:r>
      <w:r w:rsidR="009E2D8D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？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)</w:t>
      </w:r>
    </w:p>
    <w:p w14:paraId="373851B3" w14:textId="3D4A4CEC" w:rsidR="00807371" w:rsidRPr="008553BB" w:rsidRDefault="00F13499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="Heiti TC" w:eastAsia="Heiti TC" w:hAnsi="Heiti TC" w:cs="Heiti TC" w:hint="eastAsia"/>
          <w:color w:val="000000"/>
          <w:kern w:val="0"/>
          <w14:ligatures w14:val="none"/>
        </w:rPr>
        <w:t>不同入庫批號如何變成</w:t>
      </w:r>
      <w:r w:rsidR="00734233">
        <w:rPr>
          <w:rFonts w:ascii="Heiti TC" w:eastAsia="Heiti TC" w:hAnsi="Heiti TC" w:cs="Heiti TC" w:hint="eastAsia"/>
          <w:color w:val="000000"/>
          <w:kern w:val="0"/>
          <w14:ligatures w14:val="none"/>
        </w:rPr>
        <w:t>成箱價</w:t>
      </w:r>
      <w:r w:rsidR="00210B3C">
        <w:rPr>
          <w:rFonts w:ascii="Heiti TC" w:eastAsia="Heiti TC" w:hAnsi="Heiti TC" w:cs="Heiti TC" w:hint="eastAsia"/>
          <w:color w:val="000000"/>
          <w:kern w:val="0"/>
          <w14:ligatures w14:val="none"/>
        </w:rPr>
        <w:t>: 測試</w:t>
      </w:r>
      <w:r w:rsidR="0063711E">
        <w:rPr>
          <w:rFonts w:ascii="Apple Color Emoji" w:eastAsia="Heiti TC" w:hAnsi="Apple Color Emoji" w:cs="Apple Color Emoji" w:hint="eastAsia"/>
          <w:color w:val="000000"/>
          <w:kern w:val="0"/>
          <w14:ligatures w14:val="none"/>
        </w:rPr>
        <w:t>鼎</w:t>
      </w:r>
      <w:r w:rsidR="00210B3C">
        <w:rPr>
          <w:rFonts w:ascii="Heiti TC" w:eastAsia="Heiti TC" w:hAnsi="Heiti TC" w:cs="Heiti TC" w:hint="eastAsia"/>
          <w:color w:val="000000"/>
          <w:kern w:val="0"/>
          <w14:ligatures w14:val="none"/>
        </w:rPr>
        <w:t>新的系統接受度</w:t>
      </w:r>
      <w:r w:rsidR="004C701E">
        <w:rPr>
          <w:rFonts w:ascii="Heiti TC" w:eastAsia="Heiti TC" w:hAnsi="Heiti TC" w:cs="Heiti TC" w:hint="eastAsia"/>
          <w:color w:val="000000"/>
          <w:kern w:val="0"/>
          <w14:ligatures w14:val="none"/>
        </w:rPr>
        <w:t>（目前是手動進入訂單選擇價格）</w:t>
      </w:r>
    </w:p>
    <w:p w14:paraId="765B9897" w14:textId="3F17D864" w:rsidR="008553BB" w:rsidRPr="009F3E99" w:rsidRDefault="008553BB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="Heiti TC" w:eastAsia="Heiti TC" w:hAnsi="Heiti TC" w:cs="Heiti TC" w:hint="eastAsia"/>
          <w:color w:val="000000"/>
          <w:kern w:val="0"/>
          <w14:ligatures w14:val="none"/>
        </w:rPr>
        <w:t>即期品的價格</w:t>
      </w:r>
      <w:r w:rsidR="00A2141D">
        <w:rPr>
          <w:rFonts w:ascii="Heiti TC" w:eastAsia="Heiti TC" w:hAnsi="Heiti TC" w:cs="Heiti TC" w:hint="eastAsia"/>
          <w:color w:val="000000"/>
          <w:kern w:val="0"/>
          <w14:ligatures w14:val="none"/>
        </w:rPr>
        <w:t>：by 批號控制</w:t>
      </w:r>
      <w:r w:rsidR="00A3297F">
        <w:rPr>
          <w:rFonts w:ascii="Heiti TC" w:eastAsia="Heiti TC" w:hAnsi="Heiti TC" w:cs="Heiti TC" w:hint="eastAsia"/>
          <w:color w:val="000000"/>
          <w:kern w:val="0"/>
          <w14:ligatures w14:val="none"/>
        </w:rPr>
        <w:t xml:space="preserve">, </w:t>
      </w:r>
      <w:r w:rsidR="00C827BB">
        <w:rPr>
          <w:rFonts w:ascii="Heiti TC" w:eastAsia="Heiti TC" w:hAnsi="Heiti TC" w:cs="Heiti TC" w:hint="eastAsia"/>
          <w:color w:val="000000"/>
          <w:kern w:val="0"/>
          <w14:ligatures w14:val="none"/>
        </w:rPr>
        <w:t>有效日期</w:t>
      </w:r>
      <w:r w:rsidR="00AC7BA7">
        <w:rPr>
          <w:rFonts w:ascii="Heiti TC" w:eastAsia="Heiti TC" w:hAnsi="Heiti TC" w:cs="Heiti TC" w:hint="eastAsia"/>
          <w:color w:val="000000"/>
          <w:kern w:val="0"/>
          <w14:ligatures w14:val="none"/>
        </w:rPr>
        <w:t xml:space="preserve"> 不同價格</w:t>
      </w:r>
      <w:r w:rsidR="00B330E2">
        <w:rPr>
          <w:rFonts w:ascii="Heiti TC" w:eastAsia="Heiti TC" w:hAnsi="Heiti TC" w:cs="Heiti TC" w:hint="eastAsia"/>
          <w:color w:val="000000"/>
          <w:kern w:val="0"/>
          <w14:ligatures w14:val="none"/>
        </w:rPr>
        <w:t>, 入庫的時候會設定即期品的邏輯(%)跟價格</w:t>
      </w:r>
    </w:p>
    <w:p w14:paraId="1E241122" w14:textId="40732680" w:rsidR="009F3E99" w:rsidRDefault="009F3E99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 w:hint="eastAsia"/>
          <w:noProof/>
          <w:color w:val="000000"/>
          <w:kern w:val="0"/>
        </w:rPr>
        <w:drawing>
          <wp:inline distT="0" distB="0" distL="0" distR="0" wp14:anchorId="1C98CE19" wp14:editId="52C425EC">
            <wp:extent cx="5943600" cy="3883025"/>
            <wp:effectExtent l="0" t="0" r="0" b="3175"/>
            <wp:docPr id="8520147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4735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BEF1" w14:textId="2E8CCCA0" w:rsidR="00BD6B85" w:rsidRPr="004139C2" w:rsidRDefault="00BD6B85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="Heiti TC" w:eastAsia="Heiti TC" w:hAnsi="Heiti TC" w:cs="Heiti TC" w:hint="eastAsia"/>
          <w:color w:val="000000"/>
          <w:kern w:val="0"/>
          <w14:ligatures w14:val="none"/>
        </w:rPr>
        <w:t>評估</w:t>
      </w:r>
      <w:r w:rsidR="00D76953">
        <w:rPr>
          <w:rFonts w:ascii="Heiti TC" w:eastAsia="Heiti TC" w:hAnsi="Heiti TC" w:cs="Heiti TC" w:hint="eastAsia"/>
          <w:color w:val="000000"/>
          <w:kern w:val="0"/>
          <w14:ligatures w14:val="none"/>
        </w:rPr>
        <w:t>&gt;&gt; 第一階段：</w:t>
      </w:r>
      <w:r>
        <w:rPr>
          <w:rFonts w:ascii="Heiti TC" w:eastAsia="Heiti TC" w:hAnsi="Heiti TC" w:cs="Heiti TC" w:hint="eastAsia"/>
          <w:color w:val="000000"/>
          <w:kern w:val="0"/>
          <w14:ligatures w14:val="none"/>
        </w:rPr>
        <w:t>全部只用標準價跟客訂價</w:t>
      </w:r>
      <w:r w:rsidR="00D76953">
        <w:rPr>
          <w:rFonts w:ascii="Heiti TC" w:eastAsia="Heiti TC" w:hAnsi="Heiti TC" w:cs="Heiti TC" w:hint="eastAsia"/>
          <w:color w:val="000000"/>
          <w:kern w:val="0"/>
          <w14:ligatures w14:val="none"/>
        </w:rPr>
        <w:t>串Line&gt;&gt; 第二階段才用特殊促銷方式</w:t>
      </w:r>
    </w:p>
    <w:p w14:paraId="01C8BE9B" w14:textId="40C9272E" w:rsidR="004139C2" w:rsidRPr="0020757C" w:rsidRDefault="004139C2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 w:hint="eastAsia"/>
          <w:color w:val="000000"/>
          <w:kern w:val="0"/>
          <w14:ligatures w14:val="none"/>
        </w:rPr>
      </w:pPr>
      <w:r>
        <w:rPr>
          <w:rFonts w:ascii="Heiti TC" w:eastAsia="Heiti TC" w:hAnsi="Heiti TC" w:cs="Heiti TC" w:hint="eastAsia"/>
          <w:color w:val="000000"/>
          <w:kern w:val="0"/>
          <w14:ligatures w14:val="none"/>
        </w:rPr>
        <w:t>匯出匯入商品資料不需要圖，只需要文</w:t>
      </w:r>
    </w:p>
    <w:p w14:paraId="3A177E2E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3.3 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賦能模組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(AI Capabilities)</w:t>
      </w:r>
    </w:p>
    <w:p w14:paraId="32506AC7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引入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專有的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Agent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技術，將被動的接單系統升級為主動的智慧業務助理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</w:p>
    <w:p w14:paraId="521D1362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1. AI Procurement Assistant (AI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採購助理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</w:p>
    <w:p w14:paraId="407D6E31" w14:textId="77777777" w:rsidR="00E516AE" w:rsidRPr="0020757C" w:rsidRDefault="00E516AE" w:rsidP="00E51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lastRenderedPageBreak/>
        <w:t>應用場景：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解決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與文字訊息接單的效率瓶頸。</w:t>
      </w:r>
    </w:p>
    <w:p w14:paraId="26F9349B" w14:textId="77777777" w:rsidR="00E516AE" w:rsidRPr="0020757C" w:rsidRDefault="00E516AE" w:rsidP="00E51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功能：</w:t>
      </w:r>
    </w:p>
    <w:p w14:paraId="4163D9E0" w14:textId="77777777" w:rsidR="00E516AE" w:rsidRPr="0020757C" w:rsidRDefault="00E516AE" w:rsidP="00E516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自然語言下單：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傳送「我要跟上週一樣的麵粉，再加兩箱奶油」，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能自動解析意圖、比對歷史訂單，並生成標準化購物車連結供客戶確認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2EAA4FBA" w14:textId="77777777" w:rsidR="00E516AE" w:rsidRPr="00827928" w:rsidRDefault="00E516AE" w:rsidP="00E516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防呆機制：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若客戶指令模糊（如只說「麵粉」但有三種規格），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會自動反問確認，減少出錯。</w:t>
      </w:r>
    </w:p>
    <w:p w14:paraId="712049D3" w14:textId="1EE9124D" w:rsidR="00827928" w:rsidRPr="0020757C" w:rsidRDefault="00827928" w:rsidP="00E516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Heiti TC" w:hAnsiTheme="majorHAnsi" w:cs="Heiti TC" w:hint="eastAsia"/>
          <w:b/>
          <w:bCs/>
          <w:color w:val="000000"/>
          <w:kern w:val="0"/>
          <w14:ligatures w14:val="none"/>
        </w:rPr>
        <w:t>需要判斷有沒有庫存</w:t>
      </w:r>
      <w:r w:rsidR="00AA1490">
        <w:rPr>
          <w:rFonts w:asciiTheme="majorHAnsi" w:eastAsia="Heiti TC" w:hAnsiTheme="majorHAnsi" w:cs="Heiti TC" w:hint="eastAsia"/>
          <w:b/>
          <w:bCs/>
          <w:color w:val="000000"/>
          <w:kern w:val="0"/>
          <w14:ligatures w14:val="none"/>
        </w:rPr>
        <w:t>，不需要告訴客戶庫存實際數量</w:t>
      </w:r>
    </w:p>
    <w:p w14:paraId="56C154E1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2. AI Sales Agent (AI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銷售業務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</w:p>
    <w:p w14:paraId="51E2326D" w14:textId="77777777" w:rsidR="00E516AE" w:rsidRPr="0020757C" w:rsidRDefault="00E516AE" w:rsidP="00E51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應用場景：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24/7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產品諮詢與業務開發。</w:t>
      </w:r>
    </w:p>
    <w:p w14:paraId="6DB54EA5" w14:textId="77777777" w:rsidR="00E516AE" w:rsidRPr="0020757C" w:rsidRDefault="00E516AE" w:rsidP="00E51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功能：</w:t>
      </w:r>
    </w:p>
    <w:p w14:paraId="5F9701FB" w14:textId="77777777" w:rsidR="00E516AE" w:rsidRPr="0020757C" w:rsidRDefault="00E516AE" w:rsidP="00E516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產品知識庫：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學習苗林所有代理品牌的規格書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(PDF)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。當客戶詢問「這款鮮奶油乳脂含量多少？」或「產地哪裡？」，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能即時準確回答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F33E58E" w14:textId="77777777" w:rsidR="00E516AE" w:rsidRPr="0020757C" w:rsidRDefault="00E516AE" w:rsidP="00E516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關聯推薦：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根據客戶瀏覽紀錄，主動推薦適合的搭配商品。</w:t>
      </w:r>
    </w:p>
    <w:p w14:paraId="44FA5D97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3. AI Data Analysis (AI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數據分析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-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內部管理用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</w:p>
    <w:p w14:paraId="53E53E00" w14:textId="77777777" w:rsidR="00E516AE" w:rsidRPr="0020757C" w:rsidRDefault="00E516AE" w:rsidP="00E51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應用場景：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跨通路、跨品牌的營運洞察。</w:t>
      </w:r>
    </w:p>
    <w:p w14:paraId="1C885F2B" w14:textId="77777777" w:rsidR="00E516AE" w:rsidRPr="0020757C" w:rsidRDefault="00E516AE" w:rsidP="00E51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功能：</w:t>
      </w:r>
    </w:p>
    <w:p w14:paraId="36B7ADF1" w14:textId="2E9FDD0D" w:rsidR="00E516AE" w:rsidRPr="0020757C" w:rsidRDefault="00E516AE" w:rsidP="00E516A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全通路數據整合：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的出貨數據、</w:t>
      </w:r>
      <w:r w:rsidR="00EA43F4"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可整合通路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以及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Line/Web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的接單數據進行交叉分析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F98CEAB" w14:textId="4B448756" w:rsidR="00E516AE" w:rsidRPr="0020757C" w:rsidRDefault="00E516AE" w:rsidP="00E516A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主動式洞察：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="00647A30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例如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生成週報，標示異常趨勢。例如：「品牌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本週在庫存週轉率下降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15%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，建議促銷」或「客戶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已連續兩週未下單（流失預警）」。</w:t>
      </w:r>
    </w:p>
    <w:p w14:paraId="715ED3B2" w14:textId="77777777" w:rsidR="0093101C" w:rsidRPr="0020757C" w:rsidRDefault="0093101C" w:rsidP="0093101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3.4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客製化前台整合架構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(Headless Commerce Integration)</w:t>
      </w:r>
    </w:p>
    <w:p w14:paraId="5DEC46AD" w14:textId="77777777" w:rsidR="0093101C" w:rsidRPr="0020757C" w:rsidRDefault="0093101C" w:rsidP="0093101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針對苗林食品對於品牌形象與購物體驗的高度客製化需求，本方案支援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「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Headless Commerce (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無頭電商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架構。意即：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將作為強大的後端數位引擎，透過標準化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與貴司指定設計團隊開發的前台網頁進行無縫串接。</w:t>
      </w:r>
    </w:p>
    <w:p w14:paraId="4C605428" w14:textId="77777777" w:rsidR="0093101C" w:rsidRPr="0020757C" w:rsidRDefault="0093101C" w:rsidP="0093101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這種「前後端分離」模式確保了設計的絕對自由，同時保有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強大的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運算核心。</w:t>
      </w:r>
    </w:p>
    <w:p w14:paraId="26895F4B" w14:textId="77777777" w:rsidR="0093101C" w:rsidRPr="0020757C" w:rsidRDefault="0093101C" w:rsidP="0093101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系統分工界線</w:t>
      </w:r>
    </w:p>
    <w:p w14:paraId="7F199523" w14:textId="77777777" w:rsidR="0093101C" w:rsidRPr="0020757C" w:rsidRDefault="0093101C" w:rsidP="00931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前台展示層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(Frontend Layer) -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由外部設計團隊負責：</w:t>
      </w:r>
    </w:p>
    <w:p w14:paraId="137B5834" w14:textId="77777777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負責所有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UI/UX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設計、視覺呈現、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RWD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響應式網頁開發。</w:t>
      </w:r>
    </w:p>
    <w:p w14:paraId="7DF3795C" w14:textId="77777777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負責打造符合苗林品牌美學的獨特購物流程。</w:t>
      </w:r>
    </w:p>
    <w:p w14:paraId="0083C0A7" w14:textId="77777777" w:rsidR="0093101C" w:rsidRPr="0020757C" w:rsidRDefault="0093101C" w:rsidP="00931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後端邏輯層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(Backend Layer) -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由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負責：</w:t>
      </w:r>
    </w:p>
    <w:p w14:paraId="59826E4E" w14:textId="77777777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lastRenderedPageBreak/>
        <w:t>商品與庫存中樞：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提供商品資訊、規格、即時庫存數據。</w:t>
      </w:r>
    </w:p>
    <w:p w14:paraId="7BCE838B" w14:textId="270F79F8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智慧定價運算：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當前台詢問價格時，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依據「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5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層級邏輯」即時回傳該客戶的精確合約價，確保前台無需重寫複雜的計價公式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C9975AA" w14:textId="77777777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業務助理核心：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對話與推薦引擎的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接口。</w:t>
      </w:r>
    </w:p>
    <w:p w14:paraId="6643D27F" w14:textId="77777777" w:rsidR="0093101C" w:rsidRPr="0020757C" w:rsidRDefault="0093101C" w:rsidP="0093101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B. API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整合流程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(Data Flow)</w:t>
      </w:r>
    </w:p>
    <w:p w14:paraId="52EF46E0" w14:textId="77777777" w:rsidR="0093101C" w:rsidRPr="0020757C" w:rsidRDefault="0093101C" w:rsidP="0093101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我們將提供完整的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Storefront API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文件供設計團隊使用，涵蓋以下核心交互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</w:p>
    <w:p w14:paraId="407ED911" w14:textId="77777777" w:rsidR="0093101C" w:rsidRPr="0020757C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商品同步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(Catalog API)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前台呼叫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取得商品列表、圖片、規格與當前可銷售庫存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5D5A24E9" w14:textId="77777777" w:rsidR="0093101C" w:rsidRPr="0020757C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即時詢價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(Pricing API)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客戶登入前台，前台透過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傳送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Client_ID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Product_ID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回傳運算後的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Final_Price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含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Level 4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合約價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6646E046" w14:textId="77777777" w:rsidR="0093101C" w:rsidRPr="0020757C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訂單寫入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(Order API)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客戶在前台結帳後，訂單資料透過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寫入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，並由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執行後續的「虛擬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轉碼」與「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匯出」流程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4816D145" w14:textId="77777777" w:rsidR="0093101C" w:rsidRPr="0020757C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嵌入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(AI Widget)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Sales Agent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以「對話視窗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(Chat Widget)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」或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形式嵌入前台，提供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24/7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諮詢服務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495A8A64" w14:textId="77777777" w:rsidR="0093101C" w:rsidRPr="0020757C" w:rsidRDefault="0093101C" w:rsidP="0093101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643D40F9" w14:textId="390575BA" w:rsidR="00E516AE" w:rsidRPr="0020757C" w:rsidRDefault="00D86694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08084B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F27BE8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每日運營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SOP (Daily Operational Workflow)</w:t>
      </w:r>
    </w:p>
    <w:p w14:paraId="1D8838E4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為了配合「每日檔案交換」模式，我們設計了標準化的每日作業流程：</w:t>
      </w:r>
    </w:p>
    <w:p w14:paraId="0DFB52DB" w14:textId="77777777" w:rsidR="00E516AE" w:rsidRPr="0020757C" w:rsidRDefault="00E516AE" w:rsidP="00E51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晨間同步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(Morning Sync - 08:30 AM)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7DA64EBB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管理員從鼎新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匯出當日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Microsoft JhengHei" w:hAnsiTheme="majorHAnsi" w:cs="Microsoft JhengHei"/>
          <w:color w:val="000000"/>
          <w:kern w:val="0"/>
          <w:sz w:val="20"/>
          <w:szCs w:val="20"/>
          <w14:ligatures w14:val="none"/>
        </w:rPr>
        <w:t>庫存表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Microsoft JhengHei" w:hAnsiTheme="majorHAnsi" w:cs="Microsoft JhengHei"/>
          <w:color w:val="000000"/>
          <w:kern w:val="0"/>
          <w:sz w:val="20"/>
          <w:szCs w:val="20"/>
          <w14:ligatures w14:val="none"/>
        </w:rPr>
        <w:t>客戶價格表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70275E75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上傳至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，系統自動更新全站可銷售庫存與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Level 4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專屬價。</w:t>
      </w:r>
    </w:p>
    <w:p w14:paraId="315F9861" w14:textId="77777777" w:rsidR="00E516AE" w:rsidRPr="0020757C" w:rsidRDefault="00E516AE" w:rsidP="00E51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日間接單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(Trading Hours)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3B658E0A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Line/Text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採購助理自動處理文字訂單。</w:t>
      </w:r>
    </w:p>
    <w:p w14:paraId="4206F671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Web Portal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客戶登入網站下單，即時看到專屬價格。</w:t>
      </w:r>
    </w:p>
    <w:p w14:paraId="20291A9B" w14:textId="0647934F" w:rsidR="00E516AE" w:rsidRPr="0020757C" w:rsidRDefault="00E516AE" w:rsidP="00E51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7038BA">
        <w:rPr>
          <w:rFonts w:asciiTheme="majorHAnsi" w:eastAsia="Heiti TC" w:hAnsiTheme="majorHAnsi" w:cs="Heiti TC"/>
          <w:b/>
          <w:bCs/>
          <w:color w:val="000000"/>
          <w:kern w:val="0"/>
          <w:highlight w:val="yellow"/>
          <w14:ligatures w14:val="none"/>
        </w:rPr>
        <w:t>晚間匯出</w:t>
      </w:r>
      <w:r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 xml:space="preserve"> (Evening Export </w:t>
      </w:r>
      <w:r w:rsidR="00BE4429"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>–</w:t>
      </w:r>
      <w:r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 xml:space="preserve"> </w:t>
      </w:r>
      <w:r w:rsidR="00F67C5E" w:rsidRPr="007038BA">
        <w:rPr>
          <w:rFonts w:ascii="Heiti TC" w:eastAsia="Heiti TC" w:hAnsi="Heiti TC" w:cs="Heiti TC" w:hint="eastAsia"/>
          <w:b/>
          <w:bCs/>
          <w:color w:val="000000"/>
          <w:kern w:val="0"/>
          <w:highlight w:val="yellow"/>
          <w14:ligatures w14:val="none"/>
        </w:rPr>
        <w:t>最遲</w:t>
      </w:r>
      <w:r w:rsidR="00BE4429" w:rsidRPr="007038BA">
        <w:rPr>
          <w:rFonts w:ascii="Heiti TC" w:eastAsia="Heiti TC" w:hAnsi="Heiti TC" w:cs="Heiti TC" w:hint="eastAsia"/>
          <w:b/>
          <w:bCs/>
          <w:color w:val="000000"/>
          <w:kern w:val="0"/>
          <w:highlight w:val="yellow"/>
          <w14:ligatures w14:val="none"/>
        </w:rPr>
        <w:t>隔日</w:t>
      </w:r>
      <w:r w:rsidR="00BE4429" w:rsidRPr="007038BA">
        <w:rPr>
          <w:rFonts w:asciiTheme="majorHAnsi" w:eastAsia="Times New Roman" w:hAnsiTheme="majorHAnsi" w:cs="Times New Roman" w:hint="eastAsia"/>
          <w:b/>
          <w:bCs/>
          <w:color w:val="000000"/>
          <w:kern w:val="0"/>
          <w:highlight w:val="yellow"/>
          <w14:ligatures w14:val="none"/>
        </w:rPr>
        <w:t>11</w:t>
      </w:r>
      <w:r w:rsidR="00BE4429"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>:</w:t>
      </w:r>
      <w:r w:rsidR="00BE4429" w:rsidRPr="007038BA">
        <w:rPr>
          <w:rFonts w:asciiTheme="majorHAnsi" w:eastAsia="Times New Roman" w:hAnsiTheme="majorHAnsi" w:cs="Times New Roman" w:hint="eastAsia"/>
          <w:b/>
          <w:bCs/>
          <w:color w:val="000000"/>
          <w:kern w:val="0"/>
          <w:highlight w:val="yellow"/>
          <w14:ligatures w14:val="none"/>
        </w:rPr>
        <w:t>0</w:t>
      </w:r>
      <w:r w:rsidR="00BE4429"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>0 AM</w:t>
      </w:r>
      <w:r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>)</w:t>
      </w:r>
      <w:r w:rsidRPr="007038BA">
        <w:rPr>
          <w:rFonts w:asciiTheme="majorHAnsi" w:eastAsia="Heiti TC" w:hAnsiTheme="majorHAnsi" w:cs="Heiti TC"/>
          <w:b/>
          <w:bCs/>
          <w:color w:val="000000"/>
          <w:kern w:val="0"/>
          <w:highlight w:val="yellow"/>
          <w14:ligatures w14:val="none"/>
        </w:rPr>
        <w:t>：</w:t>
      </w:r>
      <w:r w:rsidR="00A91CEF" w:rsidRPr="007038BA">
        <w:rPr>
          <w:rFonts w:asciiTheme="majorHAnsi" w:eastAsia="Heiti TC" w:hAnsiTheme="majorHAnsi" w:cs="Heiti TC" w:hint="eastAsia"/>
          <w:b/>
          <w:bCs/>
          <w:color w:val="000000"/>
          <w:kern w:val="0"/>
          <w:highlight w:val="yellow"/>
          <w14:ligatures w14:val="none"/>
        </w:rPr>
        <w:t>（待確認）</w:t>
      </w:r>
    </w:p>
    <w:p w14:paraId="63EE5FB5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管理員一鍵下載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Microsoft JhengHei" w:hAnsiTheme="majorHAnsi" w:cs="Microsoft JhengHei"/>
          <w:color w:val="000000"/>
          <w:kern w:val="0"/>
          <w:sz w:val="20"/>
          <w:szCs w:val="20"/>
          <w14:ligatures w14:val="none"/>
        </w:rPr>
        <w:t>每日訂單匯總表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4ADA93D2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關鍵動作：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系統在此時執行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「虛擬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映射」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，將訂單中的「單件」自動轉換為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需要的「箱號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(Box SKU)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」。</w:t>
      </w:r>
    </w:p>
    <w:p w14:paraId="3E65BCCD" w14:textId="77777777" w:rsidR="00E516AE" w:rsidRPr="00FE6ACE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將檔案匯入鼎新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，完成當日帳務。</w:t>
      </w:r>
    </w:p>
    <w:p w14:paraId="1DC119AF" w14:textId="7EF302AB" w:rsidR="00FE6ACE" w:rsidRPr="0020757C" w:rsidRDefault="00FE6ACE" w:rsidP="00FE6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(</w:t>
      </w:r>
      <w:r w:rsidR="00736D00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訂單被重複匯入的處理模式</w:t>
      </w:r>
      <w:r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)</w:t>
      </w:r>
    </w:p>
    <w:p w14:paraId="6008D252" w14:textId="21822907" w:rsidR="00E516AE" w:rsidRPr="0020757C" w:rsidRDefault="00D86694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5DC381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D79896D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5.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實施路線圖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(Implementation Roadmap)</w:t>
      </w:r>
    </w:p>
    <w:p w14:paraId="4A99FB2E" w14:textId="06703D39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本計畫預計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12-14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完成第一階段上線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  <w:r w:rsidR="00D57CEC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(</w:t>
      </w:r>
      <w:r w:rsidR="00D57CEC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不包含前台設計與串接</w:t>
      </w:r>
      <w:r w:rsidR="00D57CEC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)</w:t>
      </w:r>
    </w:p>
    <w:p w14:paraId="1045F2B9" w14:textId="77777777" w:rsidR="00E516AE" w:rsidRPr="0020757C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Phase 1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：基礎建設與數據清洗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(Weeks 1-4)</w:t>
      </w:r>
    </w:p>
    <w:p w14:paraId="667D62F8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建立多品牌商品資料庫。</w:t>
      </w:r>
    </w:p>
    <w:p w14:paraId="734AB409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關鍵任務：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定義鼎新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匯入範本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(Excel Template)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轉換規則。</w:t>
      </w:r>
    </w:p>
    <w:p w14:paraId="13E9A559" w14:textId="77777777" w:rsidR="00E516AE" w:rsidRPr="0020757C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Phase 2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訓練與定價配置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(Weeks 5-8)</w:t>
      </w:r>
    </w:p>
    <w:p w14:paraId="0579065A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訓練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識別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訂單常用語（如：追加、老樣子）。</w:t>
      </w:r>
    </w:p>
    <w:p w14:paraId="0EF554F5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設定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5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層級定價邏輯與每日匯入流程測試。</w:t>
      </w:r>
    </w:p>
    <w:p w14:paraId="74C8FF8F" w14:textId="77777777" w:rsidR="00E516AE" w:rsidRPr="0020757C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Phase 3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：全渠道流程演練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(Weeks 9-11)</w:t>
      </w:r>
    </w:p>
    <w:p w14:paraId="5E0118DE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模擬「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-&gt;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接單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含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Line/Web) -&gt;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轉碼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-&gt;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匯入」的完整閉環，確保數據零誤差。</w:t>
      </w:r>
    </w:p>
    <w:p w14:paraId="6B23E984" w14:textId="77777777" w:rsidR="00E516AE" w:rsidRPr="0020757C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Phase 4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UAT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與正式上線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(Weeks 12-14)</w:t>
      </w:r>
    </w:p>
    <w:p w14:paraId="5BC26A3B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正式切換，員工培訓與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助手上線。</w:t>
      </w:r>
    </w:p>
    <w:p w14:paraId="4C724E3F" w14:textId="196CBDD3" w:rsidR="00E516AE" w:rsidRPr="0020757C" w:rsidRDefault="00D86694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4AC7D5E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30A78B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投資方案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(Investment Proposal)</w:t>
      </w:r>
    </w:p>
    <w:p w14:paraId="5D986579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鑑於苗林作為大型進口商的需求，我們推薦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Craveva Enterprise Plan (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企業定制版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</w:p>
    <w:p w14:paraId="7815E0E3" w14:textId="77777777" w:rsidR="00371FFD" w:rsidRPr="0020757C" w:rsidRDefault="00371FFD" w:rsidP="00371F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專案建置與客製化開發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(Project Implementation Fee)</w:t>
      </w:r>
    </w:p>
    <w:p w14:paraId="7A61566D" w14:textId="77777777" w:rsidR="00371FFD" w:rsidRPr="0020757C" w:rsidRDefault="00371FFD" w:rsidP="003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項目：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一次性費用。</w:t>
      </w:r>
    </w:p>
    <w:p w14:paraId="033D9E72" w14:textId="77777777" w:rsidR="00371FFD" w:rsidRPr="0020757C" w:rsidRDefault="00371FFD" w:rsidP="003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包含內容：</w:t>
      </w:r>
    </w:p>
    <w:p w14:paraId="6DF41EDA" w14:textId="77777777" w:rsidR="00371FFD" w:rsidRPr="0020757C" w:rsidRDefault="00371FFD" w:rsidP="00371F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格式轉換器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(SKU Mapping Module)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開發。</w:t>
      </w:r>
    </w:p>
    <w:p w14:paraId="49508E2E" w14:textId="77777777" w:rsidR="00371FFD" w:rsidRPr="0020757C" w:rsidRDefault="00371FFD" w:rsidP="00371F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訂單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解析整合模組。</w:t>
      </w:r>
    </w:p>
    <w:p w14:paraId="42C005B0" w14:textId="77777777" w:rsidR="00013219" w:rsidRPr="0020757C" w:rsidRDefault="00371FFD" w:rsidP="000132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每日定價匯入自動化邏輯配置。</w:t>
      </w:r>
    </w:p>
    <w:p w14:paraId="16E76DC7" w14:textId="42C2B5AA" w:rsidR="00013219" w:rsidRPr="0020757C" w:rsidRDefault="00013219" w:rsidP="000132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</w:rPr>
        <w:t>客製化前台</w:t>
      </w:r>
      <w:r w:rsidRPr="0020757C">
        <w:rPr>
          <w:rFonts w:asciiTheme="majorHAnsi" w:hAnsiTheme="majorHAnsi"/>
          <w:color w:val="000000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</w:rPr>
        <w:t>整合支援</w:t>
      </w:r>
      <w:r w:rsidRPr="0020757C">
        <w:rPr>
          <w:rFonts w:asciiTheme="majorHAnsi" w:hAnsiTheme="majorHAnsi"/>
          <w:color w:val="000000"/>
        </w:rPr>
        <w:t xml:space="preserve"> (Custom Frontend API Support)</w:t>
      </w:r>
      <w:r w:rsidRPr="0020757C">
        <w:rPr>
          <w:rFonts w:asciiTheme="majorHAnsi" w:eastAsia="Heiti TC" w:hAnsiTheme="majorHAnsi" w:cs="Heiti TC"/>
          <w:color w:val="000000"/>
        </w:rPr>
        <w:t>：</w:t>
      </w:r>
    </w:p>
    <w:p w14:paraId="476B3732" w14:textId="77777777" w:rsidR="00013219" w:rsidRPr="0020757C" w:rsidRDefault="00013219" w:rsidP="00013219">
      <w:pPr>
        <w:pStyle w:val="NormalWeb"/>
        <w:numPr>
          <w:ilvl w:val="2"/>
          <w:numId w:val="14"/>
        </w:numPr>
        <w:rPr>
          <w:rFonts w:asciiTheme="majorHAnsi" w:hAnsiTheme="majorHAnsi"/>
          <w:color w:val="000000"/>
        </w:rPr>
      </w:pPr>
      <w:r w:rsidRPr="0020757C">
        <w:rPr>
          <w:rFonts w:asciiTheme="majorHAnsi" w:eastAsia="Heiti TC" w:hAnsiTheme="majorHAnsi" w:cs="Heiti TC"/>
          <w:color w:val="000000"/>
        </w:rPr>
        <w:t>提供</w:t>
      </w:r>
      <w:r w:rsidRPr="0020757C">
        <w:rPr>
          <w:rFonts w:asciiTheme="majorHAnsi" w:hAnsiTheme="majorHAnsi"/>
          <w:color w:val="000000"/>
        </w:rPr>
        <w:t xml:space="preserve"> Storefront API </w:t>
      </w:r>
      <w:r w:rsidRPr="0020757C">
        <w:rPr>
          <w:rFonts w:asciiTheme="majorHAnsi" w:eastAsia="Heiti TC" w:hAnsiTheme="majorHAnsi" w:cs="Heiti TC"/>
          <w:color w:val="000000"/>
        </w:rPr>
        <w:t>技術文件。</w:t>
      </w:r>
    </w:p>
    <w:p w14:paraId="77315313" w14:textId="77777777" w:rsidR="00013219" w:rsidRPr="0020757C" w:rsidRDefault="00013219" w:rsidP="00013219">
      <w:pPr>
        <w:pStyle w:val="NormalWeb"/>
        <w:numPr>
          <w:ilvl w:val="2"/>
          <w:numId w:val="14"/>
        </w:numPr>
        <w:rPr>
          <w:rFonts w:asciiTheme="majorHAnsi" w:hAnsiTheme="majorHAnsi"/>
          <w:color w:val="000000"/>
        </w:rPr>
      </w:pPr>
      <w:r w:rsidRPr="0020757C">
        <w:rPr>
          <w:rFonts w:asciiTheme="majorHAnsi" w:eastAsia="Heiti TC" w:hAnsiTheme="majorHAnsi" w:cs="Heiti TC"/>
          <w:color w:val="000000"/>
        </w:rPr>
        <w:t>與外部設計團隊進行技術對接會議。</w:t>
      </w:r>
    </w:p>
    <w:p w14:paraId="3E65EE5F" w14:textId="4AAE0E9E" w:rsidR="00013219" w:rsidRPr="0020757C" w:rsidRDefault="00013219" w:rsidP="00013219">
      <w:pPr>
        <w:pStyle w:val="NormalWeb"/>
        <w:numPr>
          <w:ilvl w:val="2"/>
          <w:numId w:val="14"/>
        </w:numPr>
        <w:rPr>
          <w:rFonts w:asciiTheme="majorHAnsi" w:hAnsiTheme="majorHAnsi"/>
          <w:color w:val="000000"/>
        </w:rPr>
      </w:pPr>
      <w:r w:rsidRPr="0020757C">
        <w:rPr>
          <w:rFonts w:asciiTheme="majorHAnsi" w:eastAsia="Heiti TC" w:hAnsiTheme="majorHAnsi" w:cs="Heiti TC"/>
          <w:color w:val="000000"/>
        </w:rPr>
        <w:t>協助進行</w:t>
      </w:r>
      <w:r w:rsidRPr="0020757C">
        <w:rPr>
          <w:rFonts w:asciiTheme="majorHAnsi" w:hAnsiTheme="majorHAnsi"/>
          <w:color w:val="000000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</w:rPr>
        <w:t>串接測試</w:t>
      </w:r>
      <w:r w:rsidRPr="0020757C">
        <w:rPr>
          <w:rFonts w:asciiTheme="majorHAnsi" w:hAnsiTheme="majorHAnsi"/>
          <w:color w:val="000000"/>
        </w:rPr>
        <w:t xml:space="preserve"> (Sandbox </w:t>
      </w:r>
      <w:r w:rsidRPr="0020757C">
        <w:rPr>
          <w:rFonts w:asciiTheme="majorHAnsi" w:eastAsia="Heiti TC" w:hAnsiTheme="majorHAnsi" w:cs="Heiti TC"/>
          <w:color w:val="000000"/>
        </w:rPr>
        <w:t>環境</w:t>
      </w:r>
      <w:r w:rsidRPr="0020757C">
        <w:rPr>
          <w:rFonts w:asciiTheme="majorHAnsi" w:hAnsiTheme="majorHAnsi"/>
          <w:color w:val="000000"/>
        </w:rPr>
        <w:t>)</w:t>
      </w:r>
      <w:r w:rsidRPr="0020757C">
        <w:rPr>
          <w:rFonts w:asciiTheme="majorHAnsi" w:eastAsia="Heiti TC" w:hAnsiTheme="majorHAnsi" w:cs="Heiti TC"/>
          <w:color w:val="000000"/>
        </w:rPr>
        <w:t>。</w:t>
      </w:r>
    </w:p>
    <w:p w14:paraId="5824D316" w14:textId="77777777" w:rsidR="00371FFD" w:rsidRPr="0020757C" w:rsidRDefault="00371FFD" w:rsidP="00371F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專業顧問現場部署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(Professional Onsite Service)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與資料清洗協助。</w:t>
      </w:r>
    </w:p>
    <w:p w14:paraId="17C2DC6B" w14:textId="77777777" w:rsidR="00371FFD" w:rsidRPr="0020757C" w:rsidRDefault="00371FFD" w:rsidP="00371F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系統訂閱費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(System Subscription Fee)</w:t>
      </w:r>
    </w:p>
    <w:p w14:paraId="298EBE27" w14:textId="77777777" w:rsidR="00371FFD" w:rsidRPr="0020757C" w:rsidRDefault="00371FFD" w:rsidP="0037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項目：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年度或月度經常性費用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(Recurring Fee)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1B21E369" w14:textId="77777777" w:rsidR="00E6163F" w:rsidRPr="0020757C" w:rsidRDefault="00371FFD" w:rsidP="00E616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包含內容：</w:t>
      </w:r>
    </w:p>
    <w:p w14:paraId="4276732D" w14:textId="342A9B66" w:rsidR="00E6163F" w:rsidRPr="0020757C" w:rsidRDefault="00371FFD" w:rsidP="00B16C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無限擴充權益：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無限用戶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(Unlimited Users)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="00E6163F" w:rsidRPr="0020757C">
        <w:rPr>
          <w:rFonts w:asciiTheme="majorHAnsi" w:eastAsia="Heiti TC" w:hAnsiTheme="majorHAnsi" w:cs="Heiti TC"/>
          <w:color w:val="000000"/>
        </w:rPr>
        <w:t>可使用所有模組</w:t>
      </w:r>
      <w:r w:rsidR="00E6163F" w:rsidRPr="0020757C">
        <w:rPr>
          <w:rFonts w:asciiTheme="majorHAnsi" w:hAnsiTheme="majorHAnsi"/>
          <w:color w:val="000000"/>
        </w:rPr>
        <w:t xml:space="preserve"> (Access to All Modules)</w:t>
      </w:r>
      <w:r w:rsidR="00E6163F" w:rsidRPr="0020757C">
        <w:rPr>
          <w:rFonts w:asciiTheme="majorHAnsi" w:eastAsia="Heiti TC" w:hAnsiTheme="majorHAnsi" w:cs="Heiti TC"/>
          <w:color w:val="000000"/>
        </w:rPr>
        <w:t>。</w:t>
      </w:r>
    </w:p>
    <w:p w14:paraId="7A91CDEF" w14:textId="4118CE7D" w:rsidR="00371FFD" w:rsidRPr="0020757C" w:rsidRDefault="00E6163F" w:rsidP="00B16C5A">
      <w:pPr>
        <w:pStyle w:val="NormalWeb"/>
        <w:numPr>
          <w:ilvl w:val="0"/>
          <w:numId w:val="17"/>
        </w:numPr>
        <w:rPr>
          <w:rFonts w:asciiTheme="majorHAnsi" w:hAnsiTheme="majorHAnsi"/>
          <w:color w:val="000000"/>
        </w:rPr>
      </w:pPr>
      <w:r w:rsidRPr="0020757C">
        <w:rPr>
          <w:rStyle w:val="citation-735"/>
          <w:rFonts w:asciiTheme="majorHAnsi" w:eastAsiaTheme="majorEastAsia" w:hAnsiTheme="majorHAnsi"/>
          <w:i/>
          <w:iCs/>
          <w:color w:val="000000"/>
        </w:rPr>
        <w:lastRenderedPageBreak/>
        <w:t>說明：</w:t>
      </w:r>
      <w:r w:rsidRPr="0020757C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訂閱包含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 xml:space="preserve"> Craveva 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平台全功能權限，包括核心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 xml:space="preserve"> ERP 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模組、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CRM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、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HR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、專案管理及未來推出的新模組，企業可依需求自由啟用</w:t>
      </w:r>
      <w:r w:rsidRPr="0020757C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20757C">
        <w:rPr>
          <w:rFonts w:asciiTheme="majorHAnsi" w:eastAsia="Heiti TC" w:hAnsiTheme="majorHAnsi" w:cs="Heiti TC"/>
          <w:color w:val="000000"/>
        </w:rPr>
        <w:t>。</w:t>
      </w:r>
    </w:p>
    <w:p w14:paraId="46963858" w14:textId="77777777" w:rsidR="00371FFD" w:rsidRPr="0020757C" w:rsidRDefault="00371FFD" w:rsidP="00371F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雲端託管與維運：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確保系統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99.9%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可用性與資料安全備份。</w:t>
      </w:r>
    </w:p>
    <w:p w14:paraId="0BFC5ED0" w14:textId="77777777" w:rsidR="00371FFD" w:rsidRPr="0020757C" w:rsidRDefault="00371FFD" w:rsidP="00371F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未來主系統升級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(Future Major Upgrades)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訂閱期間內，苗林將免費享有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主系統的所有功能更新、安全性修補與效能優化，確保平台技術永不過時。</w:t>
      </w:r>
    </w:p>
    <w:p w14:paraId="6BCE190B" w14:textId="77777777" w:rsidR="00371FFD" w:rsidRPr="0020757C" w:rsidRDefault="00371FFD" w:rsidP="00371F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C. 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運算費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(AI Usage Fee)</w:t>
      </w:r>
    </w:p>
    <w:p w14:paraId="5CA39FC6" w14:textId="77777777" w:rsidR="00371FFD" w:rsidRPr="0020757C" w:rsidRDefault="00371FFD" w:rsidP="003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計費模式：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Token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計量計費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(Pay-per-Token Model)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。</w:t>
      </w:r>
    </w:p>
    <w:p w14:paraId="0C35549C" w14:textId="77777777" w:rsidR="00371FFD" w:rsidRPr="0020757C" w:rsidRDefault="00371FFD" w:rsidP="003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說明：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針對高用量的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運算（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對話解析、大規模數據分析、銷售知識問答），採用實支實付的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Token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計費模式。</w:t>
      </w:r>
    </w:p>
    <w:p w14:paraId="74FBAACD" w14:textId="77777777" w:rsidR="00371FFD" w:rsidRPr="0020757C" w:rsidRDefault="00371FFD" w:rsidP="003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優勢：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企業可精確掌控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成本，僅為實際產生的價值付費，並具備彈性擴充能力。</w:t>
      </w:r>
    </w:p>
    <w:p w14:paraId="2B7DA8DA" w14:textId="7BBAF7AE" w:rsidR="00E516AE" w:rsidRPr="0020757C" w:rsidRDefault="00D86694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6842676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C39042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結語與下一步</w:t>
      </w:r>
    </w:p>
    <w:p w14:paraId="7F81FE60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此方案將協助苗林食品從繁瑣的人工接單與報價維護中解放出來。透過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智慧轉換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全渠道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助手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，貴司將立即獲得一個能夠處理複雜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邏輯、整合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訂單，並能與現有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完美協作的強大分銷平台。</w:t>
      </w:r>
    </w:p>
    <w:p w14:paraId="3908B73D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建議下一步：</w:t>
      </w:r>
    </w:p>
    <w:p w14:paraId="2F4870B9" w14:textId="77777777" w:rsidR="001C4D7B" w:rsidRPr="0020757C" w:rsidRDefault="001C4D7B" w:rsidP="001C4D7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7.1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行政與商務流程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(Administrative &amp; Commercial)</w:t>
      </w:r>
    </w:p>
    <w:p w14:paraId="09193BA2" w14:textId="04FA9675" w:rsidR="001C4D7B" w:rsidRPr="0020757C" w:rsidRDefault="001C4D7B" w:rsidP="001C4D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[</w:t>
      </w:r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v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]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簽署保密協議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(NDA)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在深入接觸貴司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數據與客戶名單前，我們建議優先簽署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NDA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，保障苗林食品的商業機密安全。</w:t>
      </w:r>
    </w:p>
    <w:p w14:paraId="281161D6" w14:textId="34E2B6F8" w:rsidR="001C4D7B" w:rsidRPr="0020757C" w:rsidRDefault="001C4D7B" w:rsidP="001C4D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[ </w:t>
      </w:r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 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]</w:t>
      </w:r>
      <w:r w:rsidRPr="5049718B">
        <w:rPr>
          <w:rFonts w:asciiTheme="majorHAnsi" w:eastAsia="Times New Roman" w:hAnsiTheme="majorHAnsi" w:cs="Times New Roman"/>
          <w:b/>
          <w:color w:val="000000" w:themeColor="text1"/>
        </w:rPr>
        <w:t xml:space="preserve">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確認</w:t>
      </w:r>
      <w:r w:rsidR="00AF5E4F">
        <w:rPr>
          <w:rFonts w:asciiTheme="majorHAnsi" w:eastAsia="Heiti TC" w:hAnsiTheme="majorHAnsi" w:cs="Heiti TC" w:hint="eastAsia"/>
          <w:b/>
          <w:bCs/>
          <w:color w:val="000000"/>
          <w:kern w:val="0"/>
          <w14:ligatures w14:val="none"/>
        </w:rPr>
        <w:t>需求</w:t>
      </w:r>
      <w:r w:rsidR="002C217E"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報價與合約範圍：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確認上述「投資方案」中的</w:t>
      </w:r>
      <w:r w:rsidR="002C217E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需求</w:t>
      </w:r>
      <w:r w:rsidR="002C217E"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訂閱模組與客製化開發範圍，並完成合約簽署。</w:t>
      </w:r>
    </w:p>
    <w:p w14:paraId="3DE31A1F" w14:textId="77777777" w:rsidR="001C4D7B" w:rsidRPr="0020757C" w:rsidRDefault="001C4D7B" w:rsidP="001C4D7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7.2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技術資料準備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(Technical Preparation)</w:t>
      </w:r>
    </w:p>
    <w:p w14:paraId="4C6DE6C3" w14:textId="5C896C52" w:rsidR="001C4D7B" w:rsidRPr="0020757C" w:rsidRDefault="001C4D7B" w:rsidP="001C4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[</w:t>
      </w:r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 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]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提供鼎新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標準匯入範本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(Excel/CSV)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="00170A33" w:rsidRPr="00170A33">
        <w:rPr>
          <w:rFonts w:asciiTheme="majorHAnsi" w:eastAsia="Heiti TC" w:hAnsiTheme="majorHAnsi" w:cs="Heiti TC" w:hint="eastAsia"/>
          <w:b/>
          <w:bCs/>
          <w:color w:val="000000"/>
          <w:kern w:val="0"/>
          <w:highlight w:val="yellow"/>
          <w14:ligatures w14:val="none"/>
        </w:rPr>
        <w:t>(</w:t>
      </w:r>
      <w:r w:rsidR="00170A33" w:rsidRPr="00170A33">
        <w:rPr>
          <w:rFonts w:asciiTheme="majorHAnsi" w:eastAsia="Heiti TC" w:hAnsiTheme="majorHAnsi" w:cs="Heiti TC" w:hint="eastAsia"/>
          <w:b/>
          <w:bCs/>
          <w:color w:val="000000"/>
          <w:kern w:val="0"/>
          <w:highlight w:val="yellow"/>
          <w14:ligatures w14:val="none"/>
        </w:rPr>
        <w:t>待確認</w:t>
      </w:r>
      <w:r w:rsidR="00170A33" w:rsidRPr="00170A33">
        <w:rPr>
          <w:rFonts w:asciiTheme="majorHAnsi" w:eastAsia="Heiti TC" w:hAnsiTheme="majorHAnsi" w:cs="Heiti TC" w:hint="eastAsia"/>
          <w:b/>
          <w:bCs/>
          <w:color w:val="000000"/>
          <w:kern w:val="0"/>
          <w:highlight w:val="yellow"/>
          <w14:ligatures w14:val="none"/>
        </w:rPr>
        <w:t>)</w:t>
      </w:r>
    </w:p>
    <w:p w14:paraId="2F3A95F7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目的：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供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技術團隊開發「虛擬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轉換器」。</w:t>
      </w:r>
    </w:p>
    <w:p w14:paraId="7597F760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內容：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需包含標準訂單匯入格式，特別是標註哪些欄位是必填（如：客戶代號、庫存編號、倉庫代號）。</w:t>
      </w:r>
    </w:p>
    <w:p w14:paraId="61FA0520" w14:textId="0E08DC5D" w:rsidR="001C4D7B" w:rsidRPr="0020757C" w:rsidRDefault="001C4D7B" w:rsidP="001C4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[ </w:t>
      </w:r>
      <w:r w:rsidR="00FC0910"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v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]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提供現有商品主檔與庫存表範本：</w:t>
      </w:r>
    </w:p>
    <w:p w14:paraId="4FA38201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目的：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用於測試「每日晨間同步」流程。</w:t>
      </w:r>
    </w:p>
    <w:p w14:paraId="4EBF30FC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內容：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包含商品名稱、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SKU Code 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單件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、批號格式等。</w:t>
      </w:r>
    </w:p>
    <w:p w14:paraId="17C71E79" w14:textId="3648849E" w:rsidR="001C4D7B" w:rsidRPr="0020757C" w:rsidRDefault="001C4D7B" w:rsidP="001C4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lastRenderedPageBreak/>
        <w:t xml:space="preserve">[ </w:t>
      </w:r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 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] 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訓練語料收集：</w:t>
      </w:r>
    </w:p>
    <w:p w14:paraId="4CE8C326" w14:textId="77777777" w:rsidR="001C4D7B" w:rsidRPr="003110D3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Line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對話紀錄：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50-100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則去識別化的「真實客戶下單訊息」（截圖或文字檔），用於訓練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採購助理識別「老樣子」、「追加」等語意。</w:t>
      </w:r>
    </w:p>
    <w:p w14:paraId="44453E34" w14:textId="53100CB7" w:rsidR="003110D3" w:rsidRPr="003110D3" w:rsidRDefault="003110D3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 w:hint="eastAsia"/>
          <w:color w:val="000000"/>
          <w:kern w:val="0"/>
          <w:highlight w:val="yellow"/>
          <w14:ligatures w14:val="none"/>
        </w:rPr>
      </w:pPr>
      <w:r w:rsidRPr="003110D3">
        <w:rPr>
          <w:rFonts w:ascii="Heiti TC" w:eastAsia="Heiti TC" w:hAnsi="Heiti TC" w:cs="Heiti TC" w:hint="eastAsia"/>
          <w:b/>
          <w:bCs/>
          <w:color w:val="000000"/>
          <w:kern w:val="0"/>
          <w:highlight w:val="yellow"/>
          <w14:ligatures w14:val="none"/>
        </w:rPr>
        <w:t>（是否可以串line api去爬歷史訊息</w:t>
      </w:r>
      <w:r w:rsidRPr="003110D3">
        <w:rPr>
          <w:rFonts w:ascii="Heiti TC" w:eastAsia="Heiti TC" w:hAnsi="Heiti TC" w:cs="Heiti TC"/>
          <w:b/>
          <w:bCs/>
          <w:color w:val="000000"/>
          <w:kern w:val="0"/>
          <w:highlight w:val="yellow"/>
          <w14:ligatures w14:val="none"/>
        </w:rPr>
        <w:t>）</w:t>
      </w:r>
    </w:p>
    <w:p w14:paraId="189375AE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產品知識庫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(Knowledge Base)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提供各代理品牌的產品規格書、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DM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或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FAQ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文件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(PDF/Word)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，用於訓練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銷售業務回答產品問題。</w:t>
      </w:r>
    </w:p>
    <w:p w14:paraId="6C1644C3" w14:textId="77777777" w:rsidR="001C4D7B" w:rsidRPr="0020757C" w:rsidRDefault="001C4D7B" w:rsidP="001C4D7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7.3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專案協作啟動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(Project Coordination)</w:t>
      </w:r>
    </w:p>
    <w:p w14:paraId="2D58E1A8" w14:textId="06A09228" w:rsidR="001C4D7B" w:rsidRPr="0020757C" w:rsidRDefault="001C4D7B" w:rsidP="001C4D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[ </w:t>
      </w:r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 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]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安排三方技術對接會議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(Tri-party Tech Kick-off)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45D5A466" w14:textId="56BD7D2A" w:rsidR="001C4D7B" w:rsidRPr="0020757C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參與者：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苗林專案負責人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+ 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網站設計</w:t>
      </w:r>
      <w:r w:rsidR="004139C2">
        <w:rPr>
          <w:rFonts w:asciiTheme="majorHAnsi" w:eastAsia="Heiti TC" w:hAnsiTheme="majorHAnsi" w:cs="Heiti TC" w:hint="eastAsia"/>
          <w:b/>
          <w:bCs/>
          <w:color w:val="000000"/>
          <w:kern w:val="0"/>
          <w14:ligatures w14:val="none"/>
        </w:rPr>
        <w:t>正治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+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架構師。</w:t>
      </w:r>
    </w:p>
    <w:p w14:paraId="3010CA00" w14:textId="77777777" w:rsidR="001C4D7B" w:rsidRPr="0020757C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議程：</w:t>
      </w:r>
    </w:p>
    <w:p w14:paraId="0F223FE3" w14:textId="77777777" w:rsidR="001C4D7B" w:rsidRPr="0020757C" w:rsidRDefault="001C4D7B" w:rsidP="001C4D7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交付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Storefront API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技術文件。</w:t>
      </w:r>
    </w:p>
    <w:p w14:paraId="2FF9B1CC" w14:textId="77777777" w:rsidR="001C4D7B" w:rsidRPr="0020757C" w:rsidRDefault="001C4D7B" w:rsidP="001C4D7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確認前台網站與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後端的資料串接流程（登入驗證、詢價、下單）。</w:t>
      </w:r>
    </w:p>
    <w:p w14:paraId="192699C8" w14:textId="77777777" w:rsidR="001C4D7B" w:rsidRPr="0020757C" w:rsidRDefault="001C4D7B" w:rsidP="001C4D7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劃分除錯責任界線。</w:t>
      </w:r>
    </w:p>
    <w:p w14:paraId="78E649BF" w14:textId="656E06E8" w:rsidR="001C4D7B" w:rsidRPr="0020757C" w:rsidRDefault="001C4D7B" w:rsidP="001C4D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[ </w:t>
      </w:r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 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]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定義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轉換邏輯工作坊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(Mapping Workshop)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35A81827" w14:textId="77777777" w:rsidR="001C4D7B" w:rsidRPr="0020757C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參與者：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苗林業助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採購主管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+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數據工程師。</w:t>
      </w:r>
    </w:p>
    <w:p w14:paraId="0CB35C13" w14:textId="77777777" w:rsidR="001C4D7B" w:rsidRPr="00FC0A13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內容：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逐一檢視主要品牌，確認哪些商品需要設定「單件轉箱」規則（例如：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麵粉是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10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包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箱，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奶油是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12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罐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箱）。</w:t>
      </w:r>
    </w:p>
    <w:p w14:paraId="6F333370" w14:textId="77777777" w:rsidR="00FC0A13" w:rsidRDefault="00FC0A13" w:rsidP="00FC0A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05859DE1" w14:textId="77777777" w:rsidR="00FC0A13" w:rsidRDefault="00FC0A13" w:rsidP="00FC0A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7A802C5A" w14:textId="221E8493" w:rsidR="00FC0A13" w:rsidRPr="0020757C" w:rsidRDefault="00FC0A13" w:rsidP="00FC0A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 w:hint="eastAsia"/>
          <w:color w:val="000000"/>
          <w:kern w:val="0"/>
          <w14:ligatures w14:val="none"/>
        </w:rPr>
      </w:pPr>
      <w:r>
        <w:rPr>
          <w:rFonts w:ascii="Heiti TC" w:eastAsia="Heiti TC" w:hAnsi="Heiti TC" w:cs="Heiti TC" w:hint="eastAsia"/>
          <w:color w:val="000000"/>
          <w:kern w:val="0"/>
          <w14:ligatures w14:val="none"/>
        </w:rPr>
        <w:t>待確認：</w:t>
      </w:r>
      <w:r w:rsidR="00CD258B">
        <w:rPr>
          <w:rFonts w:ascii="Heiti TC" w:eastAsia="Heiti TC" w:hAnsi="Heiti TC" w:cs="Heiti TC" w:hint="eastAsia"/>
          <w:color w:val="000000"/>
          <w:kern w:val="0"/>
          <w14:ligatures w14:val="none"/>
        </w:rPr>
        <w:t>AI demo</w:t>
      </w:r>
    </w:p>
    <w:p w14:paraId="765D3EE9" w14:textId="108DE9A1" w:rsidR="00E516AE" w:rsidRPr="0020757C" w:rsidRDefault="00E516AE" w:rsidP="001C4D7B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41109926" w14:textId="77777777" w:rsidR="00E516AE" w:rsidRDefault="00E516AE" w:rsidP="00E516AE">
      <w:pPr>
        <w:rPr>
          <w:rFonts w:asciiTheme="majorHAnsi" w:hAnsiTheme="majorHAnsi"/>
        </w:rPr>
      </w:pPr>
    </w:p>
    <w:p w14:paraId="4C3D2272" w14:textId="77777777" w:rsidR="00874BBF" w:rsidRDefault="00874BBF" w:rsidP="00E516AE">
      <w:pPr>
        <w:rPr>
          <w:rFonts w:asciiTheme="majorHAnsi" w:hAnsiTheme="majorHAnsi"/>
        </w:rPr>
      </w:pPr>
    </w:p>
    <w:p w14:paraId="216D51D2" w14:textId="77777777" w:rsidR="00874BBF" w:rsidRDefault="00874BBF" w:rsidP="00E516AE">
      <w:pPr>
        <w:rPr>
          <w:rFonts w:asciiTheme="majorHAnsi" w:hAnsiTheme="majorHAnsi"/>
        </w:rPr>
      </w:pPr>
    </w:p>
    <w:p w14:paraId="703E4F10" w14:textId="77777777" w:rsidR="00874BBF" w:rsidRDefault="00874BBF" w:rsidP="00E516AE">
      <w:pPr>
        <w:rPr>
          <w:rFonts w:asciiTheme="majorHAnsi" w:hAnsiTheme="majorHAnsi"/>
        </w:rPr>
      </w:pPr>
    </w:p>
    <w:p w14:paraId="4AE04203" w14:textId="12DAAC70" w:rsidR="00874BBF" w:rsidRPr="0020757C" w:rsidRDefault="00874BBF" w:rsidP="00E516AE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10A5E001" wp14:editId="66E402C6">
            <wp:extent cx="5937827" cy="8399284"/>
            <wp:effectExtent l="0" t="0" r="6350" b="0"/>
            <wp:docPr id="55668555" name="Picture 3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8555" name="Picture 3" descr="A close-up of a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08" cy="841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BBF" w:rsidRPr="0020757C" w:rsidSect="00302A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B3D52" w14:textId="77777777" w:rsidR="00D86694" w:rsidRDefault="00D86694" w:rsidP="00016DDD">
      <w:pPr>
        <w:spacing w:after="0" w:line="240" w:lineRule="auto"/>
      </w:pPr>
      <w:r>
        <w:separator/>
      </w:r>
    </w:p>
  </w:endnote>
  <w:endnote w:type="continuationSeparator" w:id="0">
    <w:p w14:paraId="29CF0455" w14:textId="77777777" w:rsidR="00D86694" w:rsidRDefault="00D86694" w:rsidP="0001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6A41" w14:textId="77777777" w:rsidR="00016DDD" w:rsidRDefault="00016D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84BDF" w14:textId="627A2CD2" w:rsidR="5049718B" w:rsidRDefault="5049718B" w:rsidP="5049718B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302A3B">
      <w:rPr>
        <w:noProof/>
      </w:rPr>
      <w:t>1</w:t>
    </w:r>
    <w:r>
      <w:fldChar w:fldCharType="end"/>
    </w:r>
  </w:p>
  <w:p w14:paraId="5F4CC10D" w14:textId="77777777" w:rsidR="00016DDD" w:rsidRDefault="00016D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763C9" w14:textId="77777777" w:rsidR="00016DDD" w:rsidRDefault="00016D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83B0" w14:textId="77777777" w:rsidR="00D86694" w:rsidRDefault="00D86694" w:rsidP="00016DDD">
      <w:pPr>
        <w:spacing w:after="0" w:line="240" w:lineRule="auto"/>
      </w:pPr>
      <w:r>
        <w:separator/>
      </w:r>
    </w:p>
  </w:footnote>
  <w:footnote w:type="continuationSeparator" w:id="0">
    <w:p w14:paraId="2A8B2393" w14:textId="77777777" w:rsidR="00D86694" w:rsidRDefault="00D86694" w:rsidP="0001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BD11" w14:textId="4EBCB89C" w:rsidR="00016DDD" w:rsidRDefault="00D86694">
    <w:pPr>
      <w:pStyle w:val="Header"/>
    </w:pPr>
    <w:r>
      <w:rPr>
        <w:noProof/>
      </w:rPr>
      <w:pict w14:anchorId="6A5D57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0;margin-top:0;width:467pt;height:174.6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A_Craveva_Logo_monocolou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DD26" w14:textId="39030FD0" w:rsidR="00016DDD" w:rsidRDefault="00D86694">
    <w:pPr>
      <w:pStyle w:val="Header"/>
    </w:pPr>
    <w:r>
      <w:rPr>
        <w:noProof/>
      </w:rPr>
      <w:pict w14:anchorId="1AB5F7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467pt;height:174.6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A_Craveva_Logo_monocolou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2709" w14:textId="458281EB" w:rsidR="00016DDD" w:rsidRDefault="00D86694">
    <w:pPr>
      <w:pStyle w:val="Header"/>
    </w:pPr>
    <w:r>
      <w:rPr>
        <w:noProof/>
      </w:rPr>
      <w:pict w14:anchorId="19F882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467pt;height:174.6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A_Craveva_Logo_monocolou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511A"/>
    <w:multiLevelType w:val="multilevel"/>
    <w:tmpl w:val="3C1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7402"/>
    <w:multiLevelType w:val="multilevel"/>
    <w:tmpl w:val="67F6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7367C"/>
    <w:multiLevelType w:val="multilevel"/>
    <w:tmpl w:val="F10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A0F8E"/>
    <w:multiLevelType w:val="multilevel"/>
    <w:tmpl w:val="EC6E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768CA"/>
    <w:multiLevelType w:val="multilevel"/>
    <w:tmpl w:val="A20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96936"/>
    <w:multiLevelType w:val="multilevel"/>
    <w:tmpl w:val="05F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82C3E"/>
    <w:multiLevelType w:val="multilevel"/>
    <w:tmpl w:val="194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0737C"/>
    <w:multiLevelType w:val="multilevel"/>
    <w:tmpl w:val="63A4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A5E04"/>
    <w:multiLevelType w:val="multilevel"/>
    <w:tmpl w:val="04E4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16227"/>
    <w:multiLevelType w:val="multilevel"/>
    <w:tmpl w:val="804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6619E"/>
    <w:multiLevelType w:val="multilevel"/>
    <w:tmpl w:val="4B1A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A7289"/>
    <w:multiLevelType w:val="multilevel"/>
    <w:tmpl w:val="98D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33EAD"/>
    <w:multiLevelType w:val="multilevel"/>
    <w:tmpl w:val="4E2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F2D35"/>
    <w:multiLevelType w:val="multilevel"/>
    <w:tmpl w:val="31D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31DDA"/>
    <w:multiLevelType w:val="multilevel"/>
    <w:tmpl w:val="BEA6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564AAE"/>
    <w:multiLevelType w:val="multilevel"/>
    <w:tmpl w:val="951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C42FB"/>
    <w:multiLevelType w:val="multilevel"/>
    <w:tmpl w:val="975C2A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42863"/>
    <w:multiLevelType w:val="multilevel"/>
    <w:tmpl w:val="444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70D29"/>
    <w:multiLevelType w:val="multilevel"/>
    <w:tmpl w:val="24B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C2E9D"/>
    <w:multiLevelType w:val="multilevel"/>
    <w:tmpl w:val="F0B6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2439E7"/>
    <w:multiLevelType w:val="multilevel"/>
    <w:tmpl w:val="0EF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46339"/>
    <w:multiLevelType w:val="multilevel"/>
    <w:tmpl w:val="969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C402A"/>
    <w:multiLevelType w:val="multilevel"/>
    <w:tmpl w:val="ABC2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572407">
    <w:abstractNumId w:val="7"/>
  </w:num>
  <w:num w:numId="2" w16cid:durableId="1736006655">
    <w:abstractNumId w:val="10"/>
  </w:num>
  <w:num w:numId="3" w16cid:durableId="1934631024">
    <w:abstractNumId w:val="18"/>
  </w:num>
  <w:num w:numId="4" w16cid:durableId="999890315">
    <w:abstractNumId w:val="1"/>
  </w:num>
  <w:num w:numId="5" w16cid:durableId="305161961">
    <w:abstractNumId w:val="2"/>
  </w:num>
  <w:num w:numId="6" w16cid:durableId="1219440339">
    <w:abstractNumId w:val="12"/>
  </w:num>
  <w:num w:numId="7" w16cid:durableId="717052814">
    <w:abstractNumId w:val="0"/>
  </w:num>
  <w:num w:numId="8" w16cid:durableId="1162811864">
    <w:abstractNumId w:val="6"/>
  </w:num>
  <w:num w:numId="9" w16cid:durableId="902567668">
    <w:abstractNumId w:val="8"/>
  </w:num>
  <w:num w:numId="10" w16cid:durableId="338891848">
    <w:abstractNumId w:val="14"/>
  </w:num>
  <w:num w:numId="11" w16cid:durableId="854732263">
    <w:abstractNumId w:val="9"/>
  </w:num>
  <w:num w:numId="12" w16cid:durableId="1721972285">
    <w:abstractNumId w:val="11"/>
  </w:num>
  <w:num w:numId="13" w16cid:durableId="725301887">
    <w:abstractNumId w:val="19"/>
  </w:num>
  <w:num w:numId="14" w16cid:durableId="638533633">
    <w:abstractNumId w:val="15"/>
  </w:num>
  <w:num w:numId="15" w16cid:durableId="10687430">
    <w:abstractNumId w:val="5"/>
  </w:num>
  <w:num w:numId="16" w16cid:durableId="1566913074">
    <w:abstractNumId w:val="13"/>
  </w:num>
  <w:num w:numId="17" w16cid:durableId="2044934586">
    <w:abstractNumId w:val="16"/>
  </w:num>
  <w:num w:numId="18" w16cid:durableId="1364209429">
    <w:abstractNumId w:val="4"/>
  </w:num>
  <w:num w:numId="19" w16cid:durableId="1283003428">
    <w:abstractNumId w:val="22"/>
  </w:num>
  <w:num w:numId="20" w16cid:durableId="317996390">
    <w:abstractNumId w:val="3"/>
  </w:num>
  <w:num w:numId="21" w16cid:durableId="1134181799">
    <w:abstractNumId w:val="17"/>
  </w:num>
  <w:num w:numId="22" w16cid:durableId="1798058884">
    <w:abstractNumId w:val="20"/>
  </w:num>
  <w:num w:numId="23" w16cid:durableId="6395037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AE"/>
    <w:rsid w:val="00013219"/>
    <w:rsid w:val="00016DDD"/>
    <w:rsid w:val="0005069D"/>
    <w:rsid w:val="00050DA6"/>
    <w:rsid w:val="00054E2D"/>
    <w:rsid w:val="00055EB9"/>
    <w:rsid w:val="00075A8E"/>
    <w:rsid w:val="000A286E"/>
    <w:rsid w:val="000B735F"/>
    <w:rsid w:val="00161040"/>
    <w:rsid w:val="00170A33"/>
    <w:rsid w:val="00173767"/>
    <w:rsid w:val="001864EC"/>
    <w:rsid w:val="001B5FFF"/>
    <w:rsid w:val="001C4D7B"/>
    <w:rsid w:val="001D0681"/>
    <w:rsid w:val="001F2794"/>
    <w:rsid w:val="0020477C"/>
    <w:rsid w:val="002048AC"/>
    <w:rsid w:val="0020757C"/>
    <w:rsid w:val="00210B3C"/>
    <w:rsid w:val="00212ED1"/>
    <w:rsid w:val="002152AE"/>
    <w:rsid w:val="00255097"/>
    <w:rsid w:val="002826CE"/>
    <w:rsid w:val="002C217E"/>
    <w:rsid w:val="00302A3B"/>
    <w:rsid w:val="003110D3"/>
    <w:rsid w:val="00325D6A"/>
    <w:rsid w:val="00365955"/>
    <w:rsid w:val="0037150C"/>
    <w:rsid w:val="00371FFD"/>
    <w:rsid w:val="00383E82"/>
    <w:rsid w:val="003C7CAC"/>
    <w:rsid w:val="003D3BB3"/>
    <w:rsid w:val="003D562B"/>
    <w:rsid w:val="003E1C36"/>
    <w:rsid w:val="00405970"/>
    <w:rsid w:val="004073B9"/>
    <w:rsid w:val="004139C2"/>
    <w:rsid w:val="004334C9"/>
    <w:rsid w:val="00434E15"/>
    <w:rsid w:val="0048539B"/>
    <w:rsid w:val="004C701E"/>
    <w:rsid w:val="004D4D82"/>
    <w:rsid w:val="004F53C4"/>
    <w:rsid w:val="004F5C12"/>
    <w:rsid w:val="00523FD0"/>
    <w:rsid w:val="00545A17"/>
    <w:rsid w:val="005476A5"/>
    <w:rsid w:val="00553F14"/>
    <w:rsid w:val="005560A1"/>
    <w:rsid w:val="005625E3"/>
    <w:rsid w:val="00572819"/>
    <w:rsid w:val="00581694"/>
    <w:rsid w:val="005A1F03"/>
    <w:rsid w:val="005C4558"/>
    <w:rsid w:val="005D1C21"/>
    <w:rsid w:val="005F2D40"/>
    <w:rsid w:val="0063711E"/>
    <w:rsid w:val="00647A30"/>
    <w:rsid w:val="00672633"/>
    <w:rsid w:val="0069194A"/>
    <w:rsid w:val="006D183D"/>
    <w:rsid w:val="006D7394"/>
    <w:rsid w:val="006E1ED9"/>
    <w:rsid w:val="006E5C4C"/>
    <w:rsid w:val="007038BA"/>
    <w:rsid w:val="00734233"/>
    <w:rsid w:val="00736D00"/>
    <w:rsid w:val="00781988"/>
    <w:rsid w:val="007B6CB6"/>
    <w:rsid w:val="007B7EF3"/>
    <w:rsid w:val="00807371"/>
    <w:rsid w:val="00827928"/>
    <w:rsid w:val="00852F5D"/>
    <w:rsid w:val="008553BB"/>
    <w:rsid w:val="0085746A"/>
    <w:rsid w:val="00864981"/>
    <w:rsid w:val="00874BBF"/>
    <w:rsid w:val="008F6442"/>
    <w:rsid w:val="00901B6E"/>
    <w:rsid w:val="0093101C"/>
    <w:rsid w:val="009C4622"/>
    <w:rsid w:val="009D1197"/>
    <w:rsid w:val="009E2D8D"/>
    <w:rsid w:val="009E7466"/>
    <w:rsid w:val="009F3E99"/>
    <w:rsid w:val="00A0255A"/>
    <w:rsid w:val="00A06DD3"/>
    <w:rsid w:val="00A2141D"/>
    <w:rsid w:val="00A3297F"/>
    <w:rsid w:val="00A5016B"/>
    <w:rsid w:val="00A56E31"/>
    <w:rsid w:val="00A902E8"/>
    <w:rsid w:val="00A91CEF"/>
    <w:rsid w:val="00AA1490"/>
    <w:rsid w:val="00AA1C8B"/>
    <w:rsid w:val="00AA3551"/>
    <w:rsid w:val="00AC01F1"/>
    <w:rsid w:val="00AC7BA7"/>
    <w:rsid w:val="00AE6024"/>
    <w:rsid w:val="00AF2B2C"/>
    <w:rsid w:val="00AF5E4F"/>
    <w:rsid w:val="00B16C5A"/>
    <w:rsid w:val="00B330E2"/>
    <w:rsid w:val="00B515C6"/>
    <w:rsid w:val="00BA265E"/>
    <w:rsid w:val="00BD6B85"/>
    <w:rsid w:val="00BE4429"/>
    <w:rsid w:val="00C10EEE"/>
    <w:rsid w:val="00C23CB3"/>
    <w:rsid w:val="00C827BB"/>
    <w:rsid w:val="00CB0AC9"/>
    <w:rsid w:val="00CC061E"/>
    <w:rsid w:val="00CD258B"/>
    <w:rsid w:val="00CE6CB3"/>
    <w:rsid w:val="00CF4170"/>
    <w:rsid w:val="00D4647C"/>
    <w:rsid w:val="00D57CEC"/>
    <w:rsid w:val="00D630A6"/>
    <w:rsid w:val="00D732D1"/>
    <w:rsid w:val="00D75C79"/>
    <w:rsid w:val="00D76953"/>
    <w:rsid w:val="00D86694"/>
    <w:rsid w:val="00D87B98"/>
    <w:rsid w:val="00DB0BCE"/>
    <w:rsid w:val="00DC358F"/>
    <w:rsid w:val="00DC5E70"/>
    <w:rsid w:val="00DE160B"/>
    <w:rsid w:val="00E006E4"/>
    <w:rsid w:val="00E416E0"/>
    <w:rsid w:val="00E458D2"/>
    <w:rsid w:val="00E516AE"/>
    <w:rsid w:val="00E566D1"/>
    <w:rsid w:val="00E6163F"/>
    <w:rsid w:val="00E71312"/>
    <w:rsid w:val="00EA43F4"/>
    <w:rsid w:val="00EC1AE0"/>
    <w:rsid w:val="00EF0CCC"/>
    <w:rsid w:val="00F04497"/>
    <w:rsid w:val="00F13499"/>
    <w:rsid w:val="00F14188"/>
    <w:rsid w:val="00F23BFF"/>
    <w:rsid w:val="00F43797"/>
    <w:rsid w:val="00F63C51"/>
    <w:rsid w:val="00F660AA"/>
    <w:rsid w:val="00F67226"/>
    <w:rsid w:val="00F67C5E"/>
    <w:rsid w:val="00FC0910"/>
    <w:rsid w:val="00FC0A13"/>
    <w:rsid w:val="00FE6ACE"/>
    <w:rsid w:val="0C38F9C6"/>
    <w:rsid w:val="1E19B4F7"/>
    <w:rsid w:val="40DADADB"/>
    <w:rsid w:val="5049718B"/>
    <w:rsid w:val="5C7E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DB830"/>
  <w15:chartTrackingRefBased/>
  <w15:docId w15:val="{1599D70C-E3C9-6D49-91EC-1310243B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1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1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516AE"/>
  </w:style>
  <w:style w:type="character" w:customStyle="1" w:styleId="citation-308">
    <w:name w:val="citation-308"/>
    <w:basedOn w:val="DefaultParagraphFont"/>
    <w:rsid w:val="00E516AE"/>
  </w:style>
  <w:style w:type="character" w:customStyle="1" w:styleId="citation-307">
    <w:name w:val="citation-307"/>
    <w:basedOn w:val="DefaultParagraphFont"/>
    <w:rsid w:val="00E516AE"/>
  </w:style>
  <w:style w:type="character" w:customStyle="1" w:styleId="citation-621">
    <w:name w:val="citation-621"/>
    <w:basedOn w:val="DefaultParagraphFont"/>
    <w:rsid w:val="00E516AE"/>
  </w:style>
  <w:style w:type="character" w:customStyle="1" w:styleId="citation-620">
    <w:name w:val="citation-620"/>
    <w:basedOn w:val="DefaultParagraphFont"/>
    <w:rsid w:val="00E516AE"/>
  </w:style>
  <w:style w:type="character" w:customStyle="1" w:styleId="citation-619">
    <w:name w:val="citation-619"/>
    <w:basedOn w:val="DefaultParagraphFont"/>
    <w:rsid w:val="00E516AE"/>
  </w:style>
  <w:style w:type="character" w:customStyle="1" w:styleId="citation-618">
    <w:name w:val="citation-618"/>
    <w:basedOn w:val="DefaultParagraphFont"/>
    <w:rsid w:val="00E516AE"/>
  </w:style>
  <w:style w:type="character" w:customStyle="1" w:styleId="citation-617">
    <w:name w:val="citation-617"/>
    <w:basedOn w:val="DefaultParagraphFont"/>
    <w:rsid w:val="00E516AE"/>
  </w:style>
  <w:style w:type="character" w:customStyle="1" w:styleId="citation-616">
    <w:name w:val="citation-616"/>
    <w:basedOn w:val="DefaultParagraphFont"/>
    <w:rsid w:val="00E516AE"/>
  </w:style>
  <w:style w:type="character" w:customStyle="1" w:styleId="citation-615">
    <w:name w:val="citation-615"/>
    <w:basedOn w:val="DefaultParagraphFont"/>
    <w:rsid w:val="00E516AE"/>
  </w:style>
  <w:style w:type="character" w:customStyle="1" w:styleId="citation-614">
    <w:name w:val="citation-614"/>
    <w:basedOn w:val="DefaultParagraphFont"/>
    <w:rsid w:val="00E516AE"/>
  </w:style>
  <w:style w:type="character" w:customStyle="1" w:styleId="citation-613">
    <w:name w:val="citation-613"/>
    <w:basedOn w:val="DefaultParagraphFont"/>
    <w:rsid w:val="00E516AE"/>
  </w:style>
  <w:style w:type="character" w:customStyle="1" w:styleId="citation-612">
    <w:name w:val="citation-612"/>
    <w:basedOn w:val="DefaultParagraphFont"/>
    <w:rsid w:val="00E516AE"/>
  </w:style>
  <w:style w:type="character" w:customStyle="1" w:styleId="citation-611">
    <w:name w:val="citation-611"/>
    <w:basedOn w:val="DefaultParagraphFont"/>
    <w:rsid w:val="00E516AE"/>
  </w:style>
  <w:style w:type="character" w:customStyle="1" w:styleId="citation-610">
    <w:name w:val="citation-610"/>
    <w:basedOn w:val="DefaultParagraphFont"/>
    <w:rsid w:val="00E516AE"/>
  </w:style>
  <w:style w:type="character" w:styleId="HTMLCode">
    <w:name w:val="HTML Code"/>
    <w:basedOn w:val="DefaultParagraphFont"/>
    <w:uiPriority w:val="99"/>
    <w:semiHidden/>
    <w:unhideWhenUsed/>
    <w:rsid w:val="00E516AE"/>
    <w:rPr>
      <w:rFonts w:ascii="Courier New" w:eastAsia="Times New Roman" w:hAnsi="Courier New" w:cs="Courier New"/>
      <w:sz w:val="20"/>
      <w:szCs w:val="20"/>
    </w:rPr>
  </w:style>
  <w:style w:type="character" w:customStyle="1" w:styleId="citation-609">
    <w:name w:val="citation-609"/>
    <w:basedOn w:val="DefaultParagraphFont"/>
    <w:rsid w:val="00E516AE"/>
  </w:style>
  <w:style w:type="character" w:customStyle="1" w:styleId="citation-608">
    <w:name w:val="citation-608"/>
    <w:basedOn w:val="DefaultParagraphFont"/>
    <w:rsid w:val="00E516AE"/>
  </w:style>
  <w:style w:type="character" w:customStyle="1" w:styleId="citation-735">
    <w:name w:val="citation-735"/>
    <w:basedOn w:val="DefaultParagraphFont"/>
    <w:rsid w:val="00E6163F"/>
  </w:style>
  <w:style w:type="character" w:customStyle="1" w:styleId="citation-780">
    <w:name w:val="citation-780"/>
    <w:basedOn w:val="DefaultParagraphFont"/>
    <w:rsid w:val="0093101C"/>
  </w:style>
  <w:style w:type="character" w:customStyle="1" w:styleId="citation-779">
    <w:name w:val="citation-779"/>
    <w:basedOn w:val="DefaultParagraphFont"/>
    <w:rsid w:val="0093101C"/>
  </w:style>
  <w:style w:type="character" w:customStyle="1" w:styleId="citation-778">
    <w:name w:val="citation-778"/>
    <w:basedOn w:val="DefaultParagraphFont"/>
    <w:rsid w:val="0093101C"/>
  </w:style>
  <w:style w:type="character" w:customStyle="1" w:styleId="citation-777">
    <w:name w:val="citation-777"/>
    <w:basedOn w:val="DefaultParagraphFont"/>
    <w:rsid w:val="0093101C"/>
  </w:style>
  <w:style w:type="character" w:customStyle="1" w:styleId="citation-776">
    <w:name w:val="citation-776"/>
    <w:basedOn w:val="DefaultParagraphFont"/>
    <w:rsid w:val="0093101C"/>
  </w:style>
  <w:style w:type="character" w:customStyle="1" w:styleId="citation-775">
    <w:name w:val="citation-775"/>
    <w:basedOn w:val="DefaultParagraphFont"/>
    <w:rsid w:val="0093101C"/>
  </w:style>
  <w:style w:type="paragraph" w:styleId="Header">
    <w:name w:val="header"/>
    <w:basedOn w:val="Normal"/>
    <w:link w:val="HeaderChar"/>
    <w:uiPriority w:val="99"/>
    <w:unhideWhenUsed/>
    <w:rsid w:val="0001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DDD"/>
  </w:style>
  <w:style w:type="paragraph" w:styleId="Footer">
    <w:name w:val="footer"/>
    <w:basedOn w:val="Normal"/>
    <w:link w:val="FooterChar"/>
    <w:uiPriority w:val="99"/>
    <w:unhideWhenUsed/>
    <w:rsid w:val="0001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DDD"/>
  </w:style>
  <w:style w:type="paragraph" w:styleId="NoSpacing">
    <w:name w:val="No Spacing"/>
    <w:link w:val="NoSpacingChar"/>
    <w:uiPriority w:val="1"/>
    <w:qFormat/>
    <w:rsid w:val="00302A3B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02A3B"/>
    <w:rPr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63192E-81AB-9C46-A811-81A55792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chen</dc:creator>
  <cp:keywords/>
  <dc:description/>
  <cp:lastModifiedBy>Mavis chen</cp:lastModifiedBy>
  <cp:revision>93</cp:revision>
  <dcterms:created xsi:type="dcterms:W3CDTF">2025-12-23T06:31:00Z</dcterms:created>
  <dcterms:modified xsi:type="dcterms:W3CDTF">2025-12-23T09:54:00Z</dcterms:modified>
</cp:coreProperties>
</file>