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19"/>
        </w:rPr>
        <w:t>ĐẠI HỌC CÔNG NGHIỆP TP. HỒ CHÍ MINH — KHOA CÔNG NGHỆ THÔNG TIN</w:t>
        <w:br/>
      </w:r>
      <w:r>
        <w:rPr>
          <w:b/>
          <w:color w:val="1F4E79"/>
          <w:sz w:val="29"/>
        </w:rPr>
        <w:t>BÁO CÁO KIỂM THỬ, XUẤT BẢN &amp; PHẢN BIỆN KỸ THUẬT (PHẦN C)</w:t>
        <w:br/>
      </w:r>
      <w:r>
        <w:rPr>
          <w:i/>
          <w:color w:val="555555"/>
          <w:sz w:val="19"/>
        </w:rPr>
        <w:t>Dự án 1: Cổng Tuyển sinh &amp; Hoạt động Sinh viên Khoa Công nghệ Thông tin — IUH</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4896"/>
        <w:gridCol w:w="4896"/>
      </w:tblGrid>
      <w:tr>
        <w:tc>
          <w:tcPr>
            <w:tcW w:type="dxa" w:w="4896"/>
            <w:shd w:fill="F2F5F9"/>
            <w:tcMar>
              <w:top w:w="45" w:type="dxa"/>
              <w:bottom w:w="45" w:type="dxa"/>
              <w:left w:w="80" w:type="dxa"/>
              <w:right w:w="80" w:type="dxa"/>
            </w:tcMar>
          </w:tcPr>
          <w:p>
            <w:r>
              <w:rPr>
                <w:b/>
                <w:sz w:val="17"/>
              </w:rPr>
              <w:t>Sinh viên thực hiện: Vũ Hoàng Phát</w:t>
            </w:r>
          </w:p>
        </w:tc>
        <w:tc>
          <w:tcPr>
            <w:tcW w:type="dxa" w:w="4896"/>
            <w:shd w:fill="F2F5F9"/>
            <w:tcMar>
              <w:top w:w="45" w:type="dxa"/>
              <w:bottom w:w="45" w:type="dxa"/>
              <w:left w:w="80" w:type="dxa"/>
              <w:right w:w="80" w:type="dxa"/>
            </w:tcMar>
          </w:tcPr>
          <w:p>
            <w:r>
              <w:rPr>
                <w:b/>
                <w:sz w:val="17"/>
              </w:rPr>
              <w:t>MSSV: 21143011</w:t>
            </w:r>
          </w:p>
        </w:tc>
      </w:tr>
      <w:tr>
        <w:tc>
          <w:tcPr>
            <w:tcW w:type="dxa" w:w="4896"/>
            <w:shd w:fill="FFFFFF"/>
            <w:tcMar>
              <w:top w:w="45" w:type="dxa"/>
              <w:bottom w:w="45" w:type="dxa"/>
              <w:left w:w="80" w:type="dxa"/>
              <w:right w:w="80" w:type="dxa"/>
            </w:tcMar>
          </w:tcPr>
          <w:p>
            <w:r>
              <w:rPr>
                <w:b w:val="0"/>
                <w:sz w:val="17"/>
              </w:rPr>
              <w:t>Học phần: Web Multimedia — Tuần 9</w:t>
            </w:r>
          </w:p>
        </w:tc>
        <w:tc>
          <w:tcPr>
            <w:tcW w:type="dxa" w:w="4896"/>
            <w:shd w:fill="FFFFFF"/>
            <w:tcMar>
              <w:top w:w="45" w:type="dxa"/>
              <w:bottom w:w="45" w:type="dxa"/>
              <w:left w:w="80" w:type="dxa"/>
              <w:right w:w="80" w:type="dxa"/>
            </w:tcMar>
          </w:tcPr>
          <w:p>
            <w:r>
              <w:rPr>
                <w:b w:val="0"/>
                <w:sz w:val="17"/>
              </w:rPr>
              <w:t>Giai đoạn: Phần C (Kiểm thử, Xuất bản &amp; Phản biện)</w:t>
            </w:r>
          </w:p>
        </w:tc>
      </w:tr>
      <w:tr>
        <w:tc>
          <w:tcPr>
            <w:tcW w:type="dxa" w:w="4896"/>
            <w:shd w:fill="FFFFFF"/>
            <w:tcMar>
              <w:top w:w="45" w:type="dxa"/>
              <w:bottom w:w="45" w:type="dxa"/>
              <w:left w:w="80" w:type="dxa"/>
              <w:right w:w="80" w:type="dxa"/>
            </w:tcMar>
          </w:tcPr>
          <w:p>
            <w:r>
              <w:rPr>
                <w:b w:val="0"/>
                <w:sz w:val="17"/>
              </w:rPr>
              <w:t>GitHub Repository: github.com/hoangphat5393/miniproject-cntt-iuh</w:t>
            </w:r>
          </w:p>
        </w:tc>
        <w:tc>
          <w:tcPr>
            <w:tcW w:type="dxa" w:w="4896"/>
            <w:shd w:fill="FFFFFF"/>
            <w:tcMar>
              <w:top w:w="45" w:type="dxa"/>
              <w:bottom w:w="45" w:type="dxa"/>
              <w:left w:w="80" w:type="dxa"/>
              <w:right w:w="80" w:type="dxa"/>
            </w:tcMar>
          </w:tcPr>
          <w:p>
            <w:r>
              <w:rPr>
                <w:b w:val="0"/>
                <w:sz w:val="17"/>
              </w:rPr>
              <w:t>Live Demo: hoangphat5393.github.io/miniproject-cntt-iuh/</w:t>
            </w:r>
          </w:p>
        </w:tc>
      </w:tr>
    </w:tbl>
    <w:p>
      <w:pPr>
        <w:spacing w:after="80"/>
      </w:pPr>
    </w:p>
    <w:p>
      <w:pPr>
        <w:pStyle w:val="Heading1"/>
      </w:pPr>
      <w:r>
        <w:t>C1. KIỂM THỬ TOÀN DIỆN THEO CHECKLIST</w:t>
      </w:r>
    </w:p>
    <w:p>
      <w:r>
        <w:t>Bảng tổng hợp kết quả nghiệm thu 6 hạng mục kiểm thử theo yêu cầu đề bài:</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1958"/>
        <w:gridCol w:w="1958"/>
        <w:gridCol w:w="1958"/>
        <w:gridCol w:w="1958"/>
        <w:gridCol w:w="1958"/>
      </w:tblGrid>
      <w:tr>
        <w:tc>
          <w:tcPr>
            <w:tcW w:type="dxa" w:w="1958"/>
            <w:shd w:fill="1F4E79"/>
            <w:tcMar>
              <w:top w:w="90" w:type="dxa"/>
              <w:bottom w:w="90" w:type="dxa"/>
              <w:left w:w="110" w:type="dxa"/>
              <w:right w:w="110" w:type="dxa"/>
            </w:tcMar>
          </w:tcPr>
          <w:p>
            <w:pPr>
              <w:spacing w:before="0" w:after="0"/>
              <w:jc w:val="left"/>
            </w:pPr>
            <w:r>
              <w:rPr>
                <w:b/>
                <w:color w:val="FFFFFF"/>
                <w:sz w:val="17"/>
              </w:rPr>
              <w:t>STT</w:t>
            </w:r>
          </w:p>
        </w:tc>
        <w:tc>
          <w:tcPr>
            <w:tcW w:type="dxa" w:w="1958"/>
            <w:shd w:fill="1F4E79"/>
            <w:tcMar>
              <w:top w:w="90" w:type="dxa"/>
              <w:bottom w:w="90" w:type="dxa"/>
              <w:left w:w="110" w:type="dxa"/>
              <w:right w:w="110" w:type="dxa"/>
            </w:tcMar>
          </w:tcPr>
          <w:p>
            <w:pPr>
              <w:spacing w:before="0" w:after="0"/>
              <w:jc w:val="left"/>
            </w:pPr>
            <w:r>
              <w:rPr>
                <w:b/>
                <w:color w:val="FFFFFF"/>
                <w:sz w:val="17"/>
              </w:rPr>
              <w:t>Hạng mục kiểm thử</w:t>
            </w:r>
          </w:p>
        </w:tc>
        <w:tc>
          <w:tcPr>
            <w:tcW w:type="dxa" w:w="1958"/>
            <w:shd w:fill="1F4E79"/>
            <w:tcMar>
              <w:top w:w="90" w:type="dxa"/>
              <w:bottom w:w="90" w:type="dxa"/>
              <w:left w:w="110" w:type="dxa"/>
              <w:right w:w="110" w:type="dxa"/>
            </w:tcMar>
          </w:tcPr>
          <w:p>
            <w:pPr>
              <w:spacing w:before="0" w:after="0"/>
              <w:jc w:val="left"/>
            </w:pPr>
            <w:r>
              <w:rPr>
                <w:b/>
                <w:color w:val="FFFFFF"/>
                <w:sz w:val="17"/>
              </w:rPr>
              <w:t>Phương pháp kiểm tra</w:t>
            </w:r>
          </w:p>
        </w:tc>
        <w:tc>
          <w:tcPr>
            <w:tcW w:type="dxa" w:w="1958"/>
            <w:shd w:fill="1F4E79"/>
            <w:tcMar>
              <w:top w:w="90" w:type="dxa"/>
              <w:bottom w:w="90" w:type="dxa"/>
              <w:left w:w="110" w:type="dxa"/>
              <w:right w:w="110" w:type="dxa"/>
            </w:tcMar>
          </w:tcPr>
          <w:p>
            <w:pPr>
              <w:spacing w:before="0" w:after="0"/>
              <w:jc w:val="left"/>
            </w:pPr>
            <w:r>
              <w:rPr>
                <w:b/>
                <w:color w:val="FFFFFF"/>
                <w:sz w:val="17"/>
              </w:rPr>
              <w:t>Kết quả</w:t>
            </w:r>
          </w:p>
        </w:tc>
        <w:tc>
          <w:tcPr>
            <w:tcW w:type="dxa" w:w="1958"/>
            <w:shd w:fill="1F4E79"/>
            <w:tcMar>
              <w:top w:w="90" w:type="dxa"/>
              <w:bottom w:w="90" w:type="dxa"/>
              <w:left w:w="110" w:type="dxa"/>
              <w:right w:w="110" w:type="dxa"/>
            </w:tcMar>
          </w:tcPr>
          <w:p>
            <w:pPr>
              <w:spacing w:before="0" w:after="0"/>
              <w:jc w:val="left"/>
            </w:pPr>
            <w:r>
              <w:rPr>
                <w:b/>
                <w:color w:val="FFFFFF"/>
                <w:sz w:val="17"/>
              </w:rPr>
              <w:t>Bằng chứng minh chứng</w:t>
            </w:r>
          </w:p>
        </w:tc>
      </w:tr>
      <w:tr>
        <w:tc>
          <w:tcPr>
            <w:tcW w:type="dxa" w:w="1958"/>
            <w:shd w:fill="FFFFFF"/>
            <w:tcMar>
              <w:top w:w="70" w:type="dxa"/>
              <w:bottom w:w="70" w:type="dxa"/>
              <w:left w:w="110" w:type="dxa"/>
              <w:right w:w="110" w:type="dxa"/>
            </w:tcMar>
          </w:tcPr>
          <w:p>
            <w:pPr>
              <w:spacing w:before="0" w:after="0"/>
              <w:jc w:val="left"/>
            </w:pPr>
            <w:r>
              <w:rPr>
                <w:b/>
                <w:color w:val="1E293B"/>
                <w:sz w:val="16"/>
              </w:rPr>
              <w:t>1</w:t>
            </w:r>
          </w:p>
        </w:tc>
        <w:tc>
          <w:tcPr>
            <w:tcW w:type="dxa" w:w="1958"/>
            <w:shd w:fill="FFFFFF"/>
            <w:tcMar>
              <w:top w:w="70" w:type="dxa"/>
              <w:bottom w:w="70" w:type="dxa"/>
              <w:left w:w="110" w:type="dxa"/>
              <w:right w:w="110" w:type="dxa"/>
            </w:tcMar>
          </w:tcPr>
          <w:p>
            <w:pPr>
              <w:spacing w:before="0" w:after="0"/>
              <w:jc w:val="left"/>
            </w:pPr>
            <w:r>
              <w:rPr>
                <w:color w:val="1E293B"/>
                <w:sz w:val="16"/>
              </w:rPr>
              <w:t>Liên kết (Links)</w:t>
            </w:r>
          </w:p>
        </w:tc>
        <w:tc>
          <w:tcPr>
            <w:tcW w:type="dxa" w:w="1958"/>
            <w:shd w:fill="FFFFFF"/>
            <w:tcMar>
              <w:top w:w="70" w:type="dxa"/>
              <w:bottom w:w="70" w:type="dxa"/>
              <w:left w:w="110" w:type="dxa"/>
              <w:right w:w="110" w:type="dxa"/>
            </w:tcMar>
          </w:tcPr>
          <w:p>
            <w:pPr>
              <w:spacing w:before="0" w:after="0"/>
              <w:jc w:val="left"/>
            </w:pPr>
            <w:r>
              <w:rPr>
                <w:color w:val="1E293B"/>
                <w:sz w:val="16"/>
              </w:rPr>
              <w:t>Dùng Python urllib quét toàn bộ thẻ &lt;a&gt; nội bộ và liên kết media</w:t>
            </w:r>
          </w:p>
        </w:tc>
        <w:tc>
          <w:tcPr>
            <w:tcW w:type="dxa" w:w="1958"/>
            <w:shd w:fill="FFFFFF"/>
            <w:tcMar>
              <w:top w:w="70" w:type="dxa"/>
              <w:bottom w:w="70" w:type="dxa"/>
              <w:left w:w="110" w:type="dxa"/>
              <w:right w:w="110" w:type="dxa"/>
            </w:tcMar>
          </w:tcPr>
          <w:p>
            <w:pPr>
              <w:spacing w:before="0" w:after="0"/>
              <w:jc w:val="left"/>
            </w:pPr>
            <w:r>
              <w:rPr>
                <w:color w:val="1E293B"/>
                <w:sz w:val="16"/>
              </w:rPr>
              <w:t>ĐẠT (100%)</w:t>
            </w:r>
          </w:p>
        </w:tc>
        <w:tc>
          <w:tcPr>
            <w:tcW w:type="dxa" w:w="1958"/>
            <w:shd w:fill="FFFFFF"/>
            <w:tcMar>
              <w:top w:w="70" w:type="dxa"/>
              <w:bottom w:w="70" w:type="dxa"/>
              <w:left w:w="110" w:type="dxa"/>
              <w:right w:w="110" w:type="dxa"/>
            </w:tcMar>
          </w:tcPr>
          <w:p>
            <w:pPr>
              <w:spacing w:before="0" w:after="0"/>
              <w:jc w:val="left"/>
            </w:pPr>
            <w:r>
              <w:rPr>
                <w:color w:val="1E293B"/>
                <w:sz w:val="16"/>
              </w:rPr>
              <w:t>0 lỗi 404; toàn bộ 4 trang và tài nguyên media phản hồi HTTP 200 OK.</w:t>
            </w:r>
          </w:p>
        </w:tc>
      </w:tr>
      <w:tr>
        <w:tc>
          <w:tcPr>
            <w:tcW w:type="dxa" w:w="1958"/>
            <w:shd w:fill="F8FAFC"/>
            <w:tcMar>
              <w:top w:w="70" w:type="dxa"/>
              <w:bottom w:w="70" w:type="dxa"/>
              <w:left w:w="110" w:type="dxa"/>
              <w:right w:w="110" w:type="dxa"/>
            </w:tcMar>
          </w:tcPr>
          <w:p>
            <w:pPr>
              <w:spacing w:before="0" w:after="0"/>
              <w:jc w:val="left"/>
            </w:pPr>
            <w:r>
              <w:rPr>
                <w:b/>
                <w:color w:val="1E293B"/>
                <w:sz w:val="16"/>
              </w:rPr>
              <w:t>2</w:t>
            </w:r>
          </w:p>
        </w:tc>
        <w:tc>
          <w:tcPr>
            <w:tcW w:type="dxa" w:w="1958"/>
            <w:shd w:fill="F8FAFC"/>
            <w:tcMar>
              <w:top w:w="70" w:type="dxa"/>
              <w:bottom w:w="70" w:type="dxa"/>
              <w:left w:w="110" w:type="dxa"/>
              <w:right w:w="110" w:type="dxa"/>
            </w:tcMar>
          </w:tcPr>
          <w:p>
            <w:pPr>
              <w:spacing w:before="0" w:after="0"/>
              <w:jc w:val="left"/>
            </w:pPr>
            <w:r>
              <w:rPr>
                <w:color w:val="1E293B"/>
                <w:sz w:val="16"/>
              </w:rPr>
              <w:t>Mã chuẩn (Standards)</w:t>
            </w:r>
          </w:p>
        </w:tc>
        <w:tc>
          <w:tcPr>
            <w:tcW w:type="dxa" w:w="1958"/>
            <w:shd w:fill="F8FAFC"/>
            <w:tcMar>
              <w:top w:w="70" w:type="dxa"/>
              <w:bottom w:w="70" w:type="dxa"/>
              <w:left w:w="110" w:type="dxa"/>
              <w:right w:w="110" w:type="dxa"/>
            </w:tcMar>
          </w:tcPr>
          <w:p>
            <w:pPr>
              <w:spacing w:before="0" w:after="0"/>
              <w:jc w:val="left"/>
            </w:pPr>
            <w:r>
              <w:rPr>
                <w:color w:val="1E293B"/>
                <w:sz w:val="16"/>
              </w:rPr>
              <w:t>Xác thực qua W3C HTML Validator và W3C CSS Validator</w:t>
            </w:r>
          </w:p>
        </w:tc>
        <w:tc>
          <w:tcPr>
            <w:tcW w:type="dxa" w:w="1958"/>
            <w:shd w:fill="F8FAFC"/>
            <w:tcMar>
              <w:top w:w="70" w:type="dxa"/>
              <w:bottom w:w="70" w:type="dxa"/>
              <w:left w:w="110" w:type="dxa"/>
              <w:right w:w="110" w:type="dxa"/>
            </w:tcMar>
          </w:tcPr>
          <w:p>
            <w:pPr>
              <w:spacing w:before="0" w:after="0"/>
              <w:jc w:val="left"/>
            </w:pPr>
            <w:r>
              <w:rPr>
                <w:color w:val="1E293B"/>
                <w:sz w:val="16"/>
              </w:rPr>
              <w:t>ĐẠT</w:t>
            </w:r>
          </w:p>
        </w:tc>
        <w:tc>
          <w:tcPr>
            <w:tcW w:type="dxa" w:w="1958"/>
            <w:shd w:fill="F8FAFC"/>
            <w:tcMar>
              <w:top w:w="70" w:type="dxa"/>
              <w:bottom w:w="70" w:type="dxa"/>
              <w:left w:w="110" w:type="dxa"/>
              <w:right w:w="110" w:type="dxa"/>
            </w:tcMar>
          </w:tcPr>
          <w:p>
            <w:pPr>
              <w:spacing w:before="0" w:after="0"/>
              <w:jc w:val="left"/>
            </w:pPr>
            <w:r>
              <w:rPr>
                <w:color w:val="1E293B"/>
                <w:sz w:val="16"/>
              </w:rPr>
              <w:t>Đạt chuẩn W3C: 0 Errors, 0 Warnings; khai báo DOCTYPE, UTF-8, lang='vi'.</w:t>
            </w:r>
          </w:p>
        </w:tc>
      </w:tr>
      <w:tr>
        <w:tc>
          <w:tcPr>
            <w:tcW w:type="dxa" w:w="1958"/>
            <w:shd w:fill="FFFFFF"/>
            <w:tcMar>
              <w:top w:w="70" w:type="dxa"/>
              <w:bottom w:w="70" w:type="dxa"/>
              <w:left w:w="110" w:type="dxa"/>
              <w:right w:w="110" w:type="dxa"/>
            </w:tcMar>
          </w:tcPr>
          <w:p>
            <w:pPr>
              <w:spacing w:before="0" w:after="0"/>
              <w:jc w:val="left"/>
            </w:pPr>
            <w:r>
              <w:rPr>
                <w:b/>
                <w:color w:val="1E293B"/>
                <w:sz w:val="16"/>
              </w:rPr>
              <w:t>3</w:t>
            </w:r>
          </w:p>
        </w:tc>
        <w:tc>
          <w:tcPr>
            <w:tcW w:type="dxa" w:w="1958"/>
            <w:shd w:fill="FFFFFF"/>
            <w:tcMar>
              <w:top w:w="70" w:type="dxa"/>
              <w:bottom w:w="70" w:type="dxa"/>
              <w:left w:w="110" w:type="dxa"/>
              <w:right w:w="110" w:type="dxa"/>
            </w:tcMar>
          </w:tcPr>
          <w:p>
            <w:pPr>
              <w:spacing w:before="0" w:after="0"/>
              <w:jc w:val="left"/>
            </w:pPr>
            <w:r>
              <w:rPr>
                <w:color w:val="1E293B"/>
                <w:sz w:val="16"/>
              </w:rPr>
              <w:t>Khả năng tiếp cận (A11y)</w:t>
            </w:r>
          </w:p>
        </w:tc>
        <w:tc>
          <w:tcPr>
            <w:tcW w:type="dxa" w:w="1958"/>
            <w:shd w:fill="FFFFFF"/>
            <w:tcMar>
              <w:top w:w="70" w:type="dxa"/>
              <w:bottom w:w="70" w:type="dxa"/>
              <w:left w:w="110" w:type="dxa"/>
              <w:right w:w="110" w:type="dxa"/>
            </w:tcMar>
          </w:tcPr>
          <w:p>
            <w:pPr>
              <w:spacing w:before="0" w:after="0"/>
              <w:jc w:val="left"/>
            </w:pPr>
            <w:r>
              <w:rPr>
                <w:color w:val="1E293B"/>
                <w:sz w:val="16"/>
              </w:rPr>
              <w:t>Kiểm tra bàn phím (Tab/Enter), đo Google Lighthouse Accessibility</w:t>
            </w:r>
          </w:p>
        </w:tc>
        <w:tc>
          <w:tcPr>
            <w:tcW w:type="dxa" w:w="1958"/>
            <w:shd w:fill="FFFFFF"/>
            <w:tcMar>
              <w:top w:w="70" w:type="dxa"/>
              <w:bottom w:w="70" w:type="dxa"/>
              <w:left w:w="110" w:type="dxa"/>
              <w:right w:w="110" w:type="dxa"/>
            </w:tcMar>
          </w:tcPr>
          <w:p>
            <w:pPr>
              <w:spacing w:before="0" w:after="0"/>
              <w:jc w:val="left"/>
            </w:pPr>
            <w:r>
              <w:rPr>
                <w:color w:val="1E293B"/>
                <w:sz w:val="16"/>
              </w:rPr>
              <w:t>ĐẠT (100/100)</w:t>
            </w:r>
          </w:p>
        </w:tc>
        <w:tc>
          <w:tcPr>
            <w:tcW w:type="dxa" w:w="1958"/>
            <w:shd w:fill="FFFFFF"/>
            <w:tcMar>
              <w:top w:w="70" w:type="dxa"/>
              <w:bottom w:w="70" w:type="dxa"/>
              <w:left w:w="110" w:type="dxa"/>
              <w:right w:w="110" w:type="dxa"/>
            </w:tcMar>
          </w:tcPr>
          <w:p>
            <w:pPr>
              <w:spacing w:before="0" w:after="0"/>
              <w:jc w:val="left"/>
            </w:pPr>
            <w:r>
              <w:rPr>
                <w:color w:val="1E293B"/>
                <w:sz w:val="16"/>
              </w:rPr>
              <w:t>Điểm A11y 100 tuyệt đối; có viền focus-visible 3px, tương phản &gt;= 4.5:1.</w:t>
            </w:r>
          </w:p>
        </w:tc>
      </w:tr>
      <w:tr>
        <w:tc>
          <w:tcPr>
            <w:tcW w:type="dxa" w:w="1958"/>
            <w:shd w:fill="F8FAFC"/>
            <w:tcMar>
              <w:top w:w="70" w:type="dxa"/>
              <w:bottom w:w="70" w:type="dxa"/>
              <w:left w:w="110" w:type="dxa"/>
              <w:right w:w="110" w:type="dxa"/>
            </w:tcMar>
          </w:tcPr>
          <w:p>
            <w:pPr>
              <w:spacing w:before="0" w:after="0"/>
              <w:jc w:val="left"/>
            </w:pPr>
            <w:r>
              <w:rPr>
                <w:b/>
                <w:color w:val="1E293B"/>
                <w:sz w:val="16"/>
              </w:rPr>
              <w:t>4</w:t>
            </w:r>
          </w:p>
        </w:tc>
        <w:tc>
          <w:tcPr>
            <w:tcW w:type="dxa" w:w="1958"/>
            <w:shd w:fill="F8FAFC"/>
            <w:tcMar>
              <w:top w:w="70" w:type="dxa"/>
              <w:bottom w:w="70" w:type="dxa"/>
              <w:left w:w="110" w:type="dxa"/>
              <w:right w:w="110" w:type="dxa"/>
            </w:tcMar>
          </w:tcPr>
          <w:p>
            <w:pPr>
              <w:spacing w:before="0" w:after="0"/>
              <w:jc w:val="left"/>
            </w:pPr>
            <w:r>
              <w:rPr>
                <w:color w:val="1E293B"/>
                <w:sz w:val="16"/>
              </w:rPr>
              <w:t>Đa trình duyệt (Cross-browser)</w:t>
            </w:r>
          </w:p>
        </w:tc>
        <w:tc>
          <w:tcPr>
            <w:tcW w:type="dxa" w:w="1958"/>
            <w:shd w:fill="F8FAFC"/>
            <w:tcMar>
              <w:top w:w="70" w:type="dxa"/>
              <w:bottom w:w="70" w:type="dxa"/>
              <w:left w:w="110" w:type="dxa"/>
              <w:right w:w="110" w:type="dxa"/>
            </w:tcMar>
          </w:tcPr>
          <w:p>
            <w:pPr>
              <w:spacing w:before="0" w:after="0"/>
              <w:jc w:val="left"/>
            </w:pPr>
            <w:r>
              <w:rPr>
                <w:color w:val="1E293B"/>
                <w:sz w:val="16"/>
              </w:rPr>
              <w:t>Kiểm thử trên Google Chrome 128+, Mozilla Firefox 130+, MS Edge</w:t>
            </w:r>
          </w:p>
        </w:tc>
        <w:tc>
          <w:tcPr>
            <w:tcW w:type="dxa" w:w="1958"/>
            <w:shd w:fill="F8FAFC"/>
            <w:tcMar>
              <w:top w:w="70" w:type="dxa"/>
              <w:bottom w:w="70" w:type="dxa"/>
              <w:left w:w="110" w:type="dxa"/>
              <w:right w:w="110" w:type="dxa"/>
            </w:tcMar>
          </w:tcPr>
          <w:p>
            <w:pPr>
              <w:spacing w:before="0" w:after="0"/>
              <w:jc w:val="left"/>
            </w:pPr>
            <w:r>
              <w:rPr>
                <w:color w:val="1E293B"/>
                <w:sz w:val="16"/>
              </w:rPr>
              <w:t>ĐẠT</w:t>
            </w:r>
          </w:p>
        </w:tc>
        <w:tc>
          <w:tcPr>
            <w:tcW w:type="dxa" w:w="1958"/>
            <w:shd w:fill="F8FAFC"/>
            <w:tcMar>
              <w:top w:w="70" w:type="dxa"/>
              <w:bottom w:w="70" w:type="dxa"/>
              <w:left w:w="110" w:type="dxa"/>
              <w:right w:w="110" w:type="dxa"/>
            </w:tcMar>
          </w:tcPr>
          <w:p>
            <w:pPr>
              <w:spacing w:before="0" w:after="0"/>
              <w:jc w:val="left"/>
            </w:pPr>
            <w:r>
              <w:rPr>
                <w:color w:val="1E293B"/>
                <w:sz w:val="16"/>
              </w:rPr>
              <w:t>Hiển thị đồng nhất; thẻ video/audio HTML5 và flexbox tương thích 100%.</w:t>
            </w:r>
          </w:p>
        </w:tc>
      </w:tr>
      <w:tr>
        <w:tc>
          <w:tcPr>
            <w:tcW w:type="dxa" w:w="1958"/>
            <w:shd w:fill="FFFFFF"/>
            <w:tcMar>
              <w:top w:w="70" w:type="dxa"/>
              <w:bottom w:w="70" w:type="dxa"/>
              <w:left w:w="110" w:type="dxa"/>
              <w:right w:w="110" w:type="dxa"/>
            </w:tcMar>
          </w:tcPr>
          <w:p>
            <w:pPr>
              <w:spacing w:before="0" w:after="0"/>
              <w:jc w:val="left"/>
            </w:pPr>
            <w:r>
              <w:rPr>
                <w:b/>
                <w:color w:val="1E293B"/>
                <w:sz w:val="16"/>
              </w:rPr>
              <w:t>5</w:t>
            </w:r>
          </w:p>
        </w:tc>
        <w:tc>
          <w:tcPr>
            <w:tcW w:type="dxa" w:w="1958"/>
            <w:shd w:fill="FFFFFF"/>
            <w:tcMar>
              <w:top w:w="70" w:type="dxa"/>
              <w:bottom w:w="70" w:type="dxa"/>
              <w:left w:w="110" w:type="dxa"/>
              <w:right w:w="110" w:type="dxa"/>
            </w:tcMar>
          </w:tcPr>
          <w:p>
            <w:pPr>
              <w:spacing w:before="0" w:after="0"/>
              <w:jc w:val="left"/>
            </w:pPr>
            <w:r>
              <w:rPr>
                <w:color w:val="1E293B"/>
                <w:sz w:val="16"/>
              </w:rPr>
              <w:t>Đa thiết bị (Responsive)</w:t>
            </w:r>
          </w:p>
        </w:tc>
        <w:tc>
          <w:tcPr>
            <w:tcW w:type="dxa" w:w="1958"/>
            <w:shd w:fill="FFFFFF"/>
            <w:tcMar>
              <w:top w:w="70" w:type="dxa"/>
              <w:bottom w:w="70" w:type="dxa"/>
              <w:left w:w="110" w:type="dxa"/>
              <w:right w:w="110" w:type="dxa"/>
            </w:tcMar>
          </w:tcPr>
          <w:p>
            <w:pPr>
              <w:spacing w:before="0" w:after="0"/>
              <w:jc w:val="left"/>
            </w:pPr>
            <w:r>
              <w:rPr>
                <w:color w:val="1E293B"/>
                <w:sz w:val="16"/>
              </w:rPr>
              <w:t>Kiểm thử Chrome DevTools trên Mobile 360px, Tablet 768px, Desktop 1200px</w:t>
            </w:r>
          </w:p>
        </w:tc>
        <w:tc>
          <w:tcPr>
            <w:tcW w:type="dxa" w:w="1958"/>
            <w:shd w:fill="FFFFFF"/>
            <w:tcMar>
              <w:top w:w="70" w:type="dxa"/>
              <w:bottom w:w="70" w:type="dxa"/>
              <w:left w:w="110" w:type="dxa"/>
              <w:right w:w="110" w:type="dxa"/>
            </w:tcMar>
          </w:tcPr>
          <w:p>
            <w:pPr>
              <w:spacing w:before="0" w:after="0"/>
              <w:jc w:val="left"/>
            </w:pPr>
            <w:r>
              <w:rPr>
                <w:color w:val="1E293B"/>
                <w:sz w:val="16"/>
              </w:rPr>
              <w:t>ĐẠT</w:t>
            </w:r>
          </w:p>
        </w:tc>
        <w:tc>
          <w:tcPr>
            <w:tcW w:type="dxa" w:w="1958"/>
            <w:shd w:fill="FFFFFF"/>
            <w:tcMar>
              <w:top w:w="70" w:type="dxa"/>
              <w:bottom w:w="70" w:type="dxa"/>
              <w:left w:w="110" w:type="dxa"/>
              <w:right w:w="110" w:type="dxa"/>
            </w:tcMar>
          </w:tcPr>
          <w:p>
            <w:pPr>
              <w:spacing w:before="0" w:after="0"/>
              <w:jc w:val="left"/>
            </w:pPr>
            <w:r>
              <w:rPr>
                <w:color w:val="1E293B"/>
                <w:sz w:val="16"/>
              </w:rPr>
              <w:t>Bố cục co giãn 1 cột trên 360px (chống tràn ngang), 2 cột Tablet, 4 cột Desktop.</w:t>
            </w:r>
          </w:p>
        </w:tc>
      </w:tr>
      <w:tr>
        <w:tc>
          <w:tcPr>
            <w:tcW w:type="dxa" w:w="1958"/>
            <w:shd w:fill="F8FAFC"/>
            <w:tcMar>
              <w:top w:w="70" w:type="dxa"/>
              <w:bottom w:w="70" w:type="dxa"/>
              <w:left w:w="110" w:type="dxa"/>
              <w:right w:w="110" w:type="dxa"/>
            </w:tcMar>
          </w:tcPr>
          <w:p>
            <w:pPr>
              <w:spacing w:before="0" w:after="0"/>
              <w:jc w:val="left"/>
            </w:pPr>
            <w:r>
              <w:rPr>
                <w:b/>
                <w:color w:val="1E293B"/>
                <w:sz w:val="16"/>
              </w:rPr>
              <w:t>6</w:t>
            </w:r>
          </w:p>
        </w:tc>
        <w:tc>
          <w:tcPr>
            <w:tcW w:type="dxa" w:w="1958"/>
            <w:shd w:fill="F8FAFC"/>
            <w:tcMar>
              <w:top w:w="70" w:type="dxa"/>
              <w:bottom w:w="70" w:type="dxa"/>
              <w:left w:w="110" w:type="dxa"/>
              <w:right w:w="110" w:type="dxa"/>
            </w:tcMar>
          </w:tcPr>
          <w:p>
            <w:pPr>
              <w:spacing w:before="0" w:after="0"/>
              <w:jc w:val="left"/>
            </w:pPr>
            <w:r>
              <w:rPr>
                <w:color w:val="1E293B"/>
                <w:sz w:val="16"/>
              </w:rPr>
              <w:t>Chính tả &amp; Nội dung</w:t>
            </w:r>
          </w:p>
        </w:tc>
        <w:tc>
          <w:tcPr>
            <w:tcW w:type="dxa" w:w="1958"/>
            <w:shd w:fill="F8FAFC"/>
            <w:tcMar>
              <w:top w:w="70" w:type="dxa"/>
              <w:bottom w:w="70" w:type="dxa"/>
              <w:left w:w="110" w:type="dxa"/>
              <w:right w:w="110" w:type="dxa"/>
            </w:tcMar>
          </w:tcPr>
          <w:p>
            <w:pPr>
              <w:spacing w:before="0" w:after="0"/>
              <w:jc w:val="left"/>
            </w:pPr>
            <w:r>
              <w:rPr>
                <w:color w:val="1E293B"/>
                <w:sz w:val="16"/>
              </w:rPr>
              <w:t>Rà soát toàn bộ nhãn giao diện, phụ đề WebVTT tiếng Việt có dấu</w:t>
            </w:r>
          </w:p>
        </w:tc>
        <w:tc>
          <w:tcPr>
            <w:tcW w:type="dxa" w:w="1958"/>
            <w:shd w:fill="F8FAFC"/>
            <w:tcMar>
              <w:top w:w="70" w:type="dxa"/>
              <w:bottom w:w="70" w:type="dxa"/>
              <w:left w:w="110" w:type="dxa"/>
              <w:right w:w="110" w:type="dxa"/>
            </w:tcMar>
          </w:tcPr>
          <w:p>
            <w:pPr>
              <w:spacing w:before="0" w:after="0"/>
              <w:jc w:val="left"/>
            </w:pPr>
            <w:r>
              <w:rPr>
                <w:color w:val="1E293B"/>
                <w:sz w:val="16"/>
              </w:rPr>
              <w:t>ĐẠT</w:t>
            </w:r>
          </w:p>
        </w:tc>
        <w:tc>
          <w:tcPr>
            <w:tcW w:type="dxa" w:w="1958"/>
            <w:shd w:fill="F8FAFC"/>
            <w:tcMar>
              <w:top w:w="70" w:type="dxa"/>
              <w:bottom w:w="70" w:type="dxa"/>
              <w:left w:w="110" w:type="dxa"/>
              <w:right w:w="110" w:type="dxa"/>
            </w:tcMar>
          </w:tcPr>
          <w:p>
            <w:pPr>
              <w:spacing w:before="0" w:after="0"/>
              <w:jc w:val="left"/>
            </w:pPr>
            <w:r>
              <w:rPr>
                <w:color w:val="1E293B"/>
                <w:sz w:val="16"/>
              </w:rPr>
              <w:t>Đầy đủ dấu tiếng Việt, không lỗi font UTF-8, mô tả alt ảnh chính xác.</w:t>
            </w:r>
          </w:p>
        </w:tc>
      </w:tr>
    </w:tbl>
    <w:p>
      <w:pPr>
        <w:spacing w:after="80"/>
      </w:pPr>
    </w:p>
    <w:p>
      <w:pPr>
        <w:pStyle w:val="Heading1"/>
      </w:pPr>
      <w:r>
        <w:t>C2. ĐO HIỆU NĂNG VÀ TỐI ƯU HÓA (PERFORMANCE &amp; OPTIMIZATION)</w:t>
      </w:r>
    </w:p>
    <w:p>
      <w:r>
        <w:rPr>
          <w:b/>
        </w:rPr>
        <w:t>1. Kết quả đo lường Google Lighthouse (Chế độ Mobile):</w:t>
      </w:r>
    </w:p>
    <w:p>
      <w:pPr>
        <w:spacing w:before="40" w:after="40"/>
        <w:jc w:val="center"/>
      </w:pPr>
      <w:r>
        <w:drawing>
          <wp:inline xmlns:a="http://schemas.openxmlformats.org/drawingml/2006/main" xmlns:pic="http://schemas.openxmlformats.org/drawingml/2006/picture">
            <wp:extent cx="5669280" cy="2519680"/>
            <wp:docPr id="1" name="Picture 1"/>
            <wp:cNvGraphicFramePr>
              <a:graphicFrameLocks noChangeAspect="1"/>
            </wp:cNvGraphicFramePr>
            <a:graphic>
              <a:graphicData uri="http://schemas.openxmlformats.org/drawingml/2006/picture">
                <pic:pic>
                  <pic:nvPicPr>
                    <pic:cNvPr id="0" name="lighthouse_score.png"/>
                    <pic:cNvPicPr/>
                  </pic:nvPicPr>
                  <pic:blipFill>
                    <a:blip r:embed="rId9"/>
                    <a:stretch>
                      <a:fillRect/>
                    </a:stretch>
                  </pic:blipFill>
                  <pic:spPr>
                    <a:xfrm>
                      <a:off x="0" y="0"/>
                      <a:ext cx="5669280" cy="2519680"/>
                    </a:xfrm>
                    <a:prstGeom prst="rect"/>
                  </pic:spPr>
                </pic:pic>
              </a:graphicData>
            </a:graphic>
          </wp:inline>
        </w:drawing>
      </w:r>
    </w:p>
    <w:p>
      <w:pPr>
        <w:spacing w:after="80"/>
        <w:jc w:val="center"/>
      </w:pPr>
      <w:r>
        <w:rPr>
          <w:i/>
          <w:color w:val="555555"/>
          <w:sz w:val="16"/>
        </w:rPr>
        <w:t>Hình C2.1: Điểm số Google Lighthouse và các chỉ số Core Web Vitals trên thiết bị di động</w:t>
      </w:r>
    </w:p>
    <w:p>
      <w:r>
        <w:rPr>
          <w:b/>
        </w:rPr>
        <w:t>2. Chứng minh 3 giải pháp tối ưu hóa đã thực hiện:</w:t>
        <w:br/>
      </w:r>
      <w:r>
        <w:rPr>
          <w:b/>
        </w:rPr>
        <w:t xml:space="preserve">• Giải pháp 1 (Nén ảnh WebP thế hệ mới): </w:t>
      </w:r>
      <w:r>
        <w:t>Thay thế toàn bộ ảnh JPG/PNG bằng định dạng WebP chất lượng 85%. Kích thước ảnh banner giảm từ 380 KB xuống 148 KB (giảm 61%), thời gian tải LCP giảm từ 2.4s xuống 1.1s.</w:t>
        <w:br/>
      </w:r>
      <w:r>
        <w:rPr>
          <w:b/>
        </w:rPr>
        <w:t xml:space="preserve">• Giải pháp 2 (Áp dụng loading='lazy'): </w:t>
      </w:r>
      <w:r>
        <w:t>Thiết lập lazy-load cho 4 ảnh card ngành học bên dưới màn hình đầu, giúp giảm 182 KB dung lượng tải ban đầu (chỉ tải khi người dùng cuộn đến).</w:t>
        <w:br/>
      </w:r>
      <w:r>
        <w:rPr>
          <w:b/>
        </w:rPr>
        <w:t xml:space="preserve">• Giải pháp 3 (Điều khiển nạp media qua preload='metadata'): </w:t>
      </w:r>
      <w:r>
        <w:t>Thẻ &lt;video&gt; và &lt;audio&gt; chỉ nạp thông tin thời lượng và khung hình đầu, không nạp trước toàn bộ tệp 1.1 MB, tiết kiệm 95% dữ liệu mạng 4G khi mới vào trang.</w:t>
      </w:r>
    </w:p>
    <w:p>
      <w:r>
        <w:rPr>
          <w:b/>
        </w:rPr>
        <w:t>3. Kiểm thử chịu tải (Stress Test) &amp; Bài toán tính toán băng thông:</w:t>
        <w:br/>
      </w:r>
      <w:r>
        <w:t>• Kết quả Stress Test thực tế: Thực hiện 100 yêu cầu đồng thời (50 luồng) vào máy chủ GitHub Pages. Kết quả: 100% request thành công (200 OK), không rớt kết nối, thông lượng đạt 52.8 requests/giây, độ trễ trung bình 687.9 ms.</w:t>
      </w:r>
    </w:p>
    <w:p>
      <w:pPr>
        <w:spacing w:before="40" w:after="40"/>
        <w:jc w:val="center"/>
      </w:pPr>
      <w:r>
        <w:drawing>
          <wp:inline xmlns:a="http://schemas.openxmlformats.org/drawingml/2006/main" xmlns:pic="http://schemas.openxmlformats.org/drawingml/2006/picture">
            <wp:extent cx="5669280" cy="2519680"/>
            <wp:docPr id="2" name="Picture 2"/>
            <wp:cNvGraphicFramePr>
              <a:graphicFrameLocks noChangeAspect="1"/>
            </wp:cNvGraphicFramePr>
            <a:graphic>
              <a:graphicData uri="http://schemas.openxmlformats.org/drawingml/2006/picture">
                <pic:pic>
                  <pic:nvPicPr>
                    <pic:cNvPr id="0" name="stress_test_chart.png"/>
                    <pic:cNvPicPr/>
                  </pic:nvPicPr>
                  <pic:blipFill>
                    <a:blip r:embed="rId10"/>
                    <a:stretch>
                      <a:fillRect/>
                    </a:stretch>
                  </pic:blipFill>
                  <pic:spPr>
                    <a:xfrm>
                      <a:off x="0" y="0"/>
                      <a:ext cx="5669280" cy="2519680"/>
                    </a:xfrm>
                    <a:prstGeom prst="rect"/>
                  </pic:spPr>
                </pic:pic>
              </a:graphicData>
            </a:graphic>
          </wp:inline>
        </w:drawing>
      </w:r>
    </w:p>
    <w:p>
      <w:pPr>
        <w:spacing w:after="80"/>
        <w:jc w:val="center"/>
      </w:pPr>
      <w:r>
        <w:rPr>
          <w:i/>
          <w:color w:val="555555"/>
          <w:sz w:val="16"/>
        </w:rPr>
        <w:t>Hình C2.2: Biểu đồ phân bổ độ trễ 100 requests đồng thời trong bài kiểm tra chịu tải</w:t>
      </w:r>
    </w:p>
    <w:p>
      <w:r>
        <w:rPr>
          <w:b/>
        </w:rPr>
        <w:t>• Bài toán tính toán băng thông mạng máy chủ (Đề thi):</w:t>
        <w:br/>
      </w:r>
      <w:r>
        <w:t xml:space="preserve">  - Yêu cầu: Tính băng thông mạng máy chủ cần thiết nếu có 300 người dùng cùng lúc xem một video có bitrate 2.5 Mbps?</w:t>
        <w:br/>
      </w:r>
      <w:r>
        <w:rPr>
          <w:i/>
        </w:rPr>
        <w:t xml:space="preserve">  - Lời giải: Băng thông cần thiết = 300 người dùng × 2.5 Mbps = </w:t>
      </w:r>
      <w:r>
        <w:rPr>
          <w:b/>
        </w:rPr>
        <w:t>750 Mbps</w:t>
      </w:r>
      <w:r>
        <w:t xml:space="preserve"> (tương đương 93.75 MB/s). Nếu hạ bitrate xuống chuẩn Web di động 1.2 Mbps, băng thông chỉ còn 360 Mbps, tiết kiệm 52% chi phí hạ tầng.</w:t>
      </w:r>
    </w:p>
    <w:p>
      <w:pPr>
        <w:pStyle w:val="Heading1"/>
      </w:pPr>
      <w:r>
        <w:t>C3. XUẤT BẢN THỬ NGHIỆM VÀ KẾ HOẠCH BẢO TRÌ</w:t>
      </w:r>
    </w:p>
    <w:p>
      <w:r>
        <w:rPr>
          <w:b/>
        </w:rPr>
        <w:t>1. Kiểm tra nghiệm thu xuất bản trực tuyến (Live Demo HTTPS):</w:t>
        <w:br/>
      </w:r>
      <w:r>
        <w:t>• Website đã xuất bản thành công trên GitHub Pages với chứng chỉ SSL/TLS bảo mật (HTTPS).</w:t>
        <w:br/>
      </w:r>
      <w:r>
        <w:t>• Tiêu đề Content-Type chuẩn: video/mp4, text/vtt; charset=utf-8, application/json.</w:t>
        <w:br/>
      </w:r>
      <w:r>
        <w:t>• Tính năng Streaming Range Request: Máy chủ hỗ trợ tua video mượt mà, trả về mã HTTP 206 Partial Content kèm tiêu đề Accept-Ranges: bytes chuẩn xác.</w:t>
      </w:r>
    </w:p>
    <w:p>
      <w:r>
        <w:rPr>
          <w:b/>
        </w:rPr>
        <w:t>2. Kế hoạch bảo trì website (Maintenance Plan — Chuẩn 1 trang A4):</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2448"/>
        <w:gridCol w:w="2448"/>
        <w:gridCol w:w="2448"/>
        <w:gridCol w:w="2448"/>
      </w:tblGrid>
      <w:tr>
        <w:tc>
          <w:tcPr>
            <w:tcW w:type="dxa" w:w="2448"/>
            <w:shd w:fill="1F4E79"/>
            <w:tcMar>
              <w:top w:w="90" w:type="dxa"/>
              <w:bottom w:w="90" w:type="dxa"/>
              <w:left w:w="110" w:type="dxa"/>
              <w:right w:w="110" w:type="dxa"/>
            </w:tcMar>
          </w:tcPr>
          <w:p>
            <w:pPr>
              <w:spacing w:before="0" w:after="0"/>
              <w:jc w:val="left"/>
            </w:pPr>
            <w:r>
              <w:rPr>
                <w:b/>
                <w:color w:val="FFFFFF"/>
                <w:sz w:val="17"/>
              </w:rPr>
              <w:t>Hạng mục bảo trì</w:t>
            </w:r>
          </w:p>
        </w:tc>
        <w:tc>
          <w:tcPr>
            <w:tcW w:type="dxa" w:w="2448"/>
            <w:shd w:fill="1F4E79"/>
            <w:tcMar>
              <w:top w:w="90" w:type="dxa"/>
              <w:bottom w:w="90" w:type="dxa"/>
              <w:left w:w="110" w:type="dxa"/>
              <w:right w:w="110" w:type="dxa"/>
            </w:tcMar>
          </w:tcPr>
          <w:p>
            <w:pPr>
              <w:spacing w:before="0" w:after="0"/>
              <w:jc w:val="left"/>
            </w:pPr>
            <w:r>
              <w:rPr>
                <w:b/>
                <w:color w:val="FFFFFF"/>
                <w:sz w:val="17"/>
              </w:rPr>
              <w:t>Tần suất thực hiện</w:t>
            </w:r>
          </w:p>
        </w:tc>
        <w:tc>
          <w:tcPr>
            <w:tcW w:type="dxa" w:w="2448"/>
            <w:shd w:fill="1F4E79"/>
            <w:tcMar>
              <w:top w:w="90" w:type="dxa"/>
              <w:bottom w:w="90" w:type="dxa"/>
              <w:left w:w="110" w:type="dxa"/>
              <w:right w:w="110" w:type="dxa"/>
            </w:tcMar>
          </w:tcPr>
          <w:p>
            <w:pPr>
              <w:spacing w:before="0" w:after="0"/>
              <w:jc w:val="left"/>
            </w:pPr>
            <w:r>
              <w:rPr>
                <w:b/>
                <w:color w:val="FFFFFF"/>
                <w:sz w:val="17"/>
              </w:rPr>
              <w:t>Quy trình &amp; Giải pháp kỹ thuật</w:t>
            </w:r>
          </w:p>
        </w:tc>
        <w:tc>
          <w:tcPr>
            <w:tcW w:type="dxa" w:w="2448"/>
            <w:shd w:fill="1F4E79"/>
            <w:tcMar>
              <w:top w:w="90" w:type="dxa"/>
              <w:bottom w:w="90" w:type="dxa"/>
              <w:left w:w="110" w:type="dxa"/>
              <w:right w:w="110" w:type="dxa"/>
            </w:tcMar>
          </w:tcPr>
          <w:p>
            <w:pPr>
              <w:spacing w:before="0" w:after="0"/>
              <w:jc w:val="left"/>
            </w:pPr>
            <w:r>
              <w:rPr>
                <w:b/>
                <w:color w:val="FFFFFF"/>
                <w:sz w:val="17"/>
              </w:rPr>
              <w:t>Tiêu chuẩn đánh giá</w:t>
            </w:r>
          </w:p>
        </w:tc>
      </w:tr>
      <w:tr>
        <w:tc>
          <w:tcPr>
            <w:tcW w:type="dxa" w:w="2448"/>
            <w:shd w:fill="FFFFFF"/>
            <w:tcMar>
              <w:top w:w="70" w:type="dxa"/>
              <w:bottom w:w="70" w:type="dxa"/>
              <w:left w:w="110" w:type="dxa"/>
              <w:right w:w="110" w:type="dxa"/>
            </w:tcMar>
          </w:tcPr>
          <w:p>
            <w:pPr>
              <w:spacing w:before="0" w:after="0"/>
              <w:jc w:val="left"/>
            </w:pPr>
            <w:r>
              <w:rPr>
                <w:b/>
                <w:color w:val="1E293B"/>
                <w:sz w:val="16"/>
              </w:rPr>
              <w:t>Quét liên kết hỏng (Broken Links)</w:t>
            </w:r>
          </w:p>
        </w:tc>
        <w:tc>
          <w:tcPr>
            <w:tcW w:type="dxa" w:w="2448"/>
            <w:shd w:fill="FFFFFF"/>
            <w:tcMar>
              <w:top w:w="70" w:type="dxa"/>
              <w:bottom w:w="70" w:type="dxa"/>
              <w:left w:w="110" w:type="dxa"/>
              <w:right w:w="110" w:type="dxa"/>
            </w:tcMar>
          </w:tcPr>
          <w:p>
            <w:pPr>
              <w:spacing w:before="0" w:after="0"/>
              <w:jc w:val="left"/>
            </w:pPr>
            <w:r>
              <w:rPr>
                <w:color w:val="1E293B"/>
                <w:sz w:val="16"/>
              </w:rPr>
              <w:t>Định kỳ hàng tháng</w:t>
            </w:r>
          </w:p>
        </w:tc>
        <w:tc>
          <w:tcPr>
            <w:tcW w:type="dxa" w:w="2448"/>
            <w:shd w:fill="FFFFFF"/>
            <w:tcMar>
              <w:top w:w="70" w:type="dxa"/>
              <w:bottom w:w="70" w:type="dxa"/>
              <w:left w:w="110" w:type="dxa"/>
              <w:right w:w="110" w:type="dxa"/>
            </w:tcMar>
          </w:tcPr>
          <w:p>
            <w:pPr>
              <w:spacing w:before="0" w:after="0"/>
              <w:jc w:val="left"/>
            </w:pPr>
            <w:r>
              <w:rPr>
                <w:color w:val="1E293B"/>
                <w:sz w:val="16"/>
              </w:rPr>
              <w:t>Chạy script Python tự động quét thẻ &lt;a&gt; và đường dẫn media</w:t>
            </w:r>
          </w:p>
        </w:tc>
        <w:tc>
          <w:tcPr>
            <w:tcW w:type="dxa" w:w="2448"/>
            <w:shd w:fill="FFFFFF"/>
            <w:tcMar>
              <w:top w:w="70" w:type="dxa"/>
              <w:bottom w:w="70" w:type="dxa"/>
              <w:left w:w="110" w:type="dxa"/>
              <w:right w:w="110" w:type="dxa"/>
            </w:tcMar>
          </w:tcPr>
          <w:p>
            <w:pPr>
              <w:spacing w:before="0" w:after="0"/>
              <w:jc w:val="left"/>
            </w:pPr>
            <w:r>
              <w:rPr>
                <w:color w:val="1E293B"/>
                <w:sz w:val="16"/>
              </w:rPr>
              <w:t>0 liên kết lỗi 404</w:t>
            </w:r>
          </w:p>
        </w:tc>
      </w:tr>
      <w:tr>
        <w:tc>
          <w:tcPr>
            <w:tcW w:type="dxa" w:w="2448"/>
            <w:shd w:fill="F8FAFC"/>
            <w:tcMar>
              <w:top w:w="70" w:type="dxa"/>
              <w:bottom w:w="70" w:type="dxa"/>
              <w:left w:w="110" w:type="dxa"/>
              <w:right w:w="110" w:type="dxa"/>
            </w:tcMar>
          </w:tcPr>
          <w:p>
            <w:pPr>
              <w:spacing w:before="0" w:after="0"/>
              <w:jc w:val="left"/>
            </w:pPr>
            <w:r>
              <w:rPr>
                <w:b/>
                <w:color w:val="1E293B"/>
                <w:sz w:val="16"/>
              </w:rPr>
              <w:t>Giám sát hiệu năng Core Web Vitals</w:t>
            </w:r>
          </w:p>
        </w:tc>
        <w:tc>
          <w:tcPr>
            <w:tcW w:type="dxa" w:w="2448"/>
            <w:shd w:fill="F8FAFC"/>
            <w:tcMar>
              <w:top w:w="70" w:type="dxa"/>
              <w:bottom w:w="70" w:type="dxa"/>
              <w:left w:w="110" w:type="dxa"/>
              <w:right w:w="110" w:type="dxa"/>
            </w:tcMar>
          </w:tcPr>
          <w:p>
            <w:pPr>
              <w:spacing w:before="0" w:after="0"/>
              <w:jc w:val="left"/>
            </w:pPr>
            <w:r>
              <w:rPr>
                <w:color w:val="1E293B"/>
                <w:sz w:val="16"/>
              </w:rPr>
              <w:t>Hàng tuần</w:t>
            </w:r>
          </w:p>
        </w:tc>
        <w:tc>
          <w:tcPr>
            <w:tcW w:type="dxa" w:w="2448"/>
            <w:shd w:fill="F8FAFC"/>
            <w:tcMar>
              <w:top w:w="70" w:type="dxa"/>
              <w:bottom w:w="70" w:type="dxa"/>
              <w:left w:w="110" w:type="dxa"/>
              <w:right w:w="110" w:type="dxa"/>
            </w:tcMar>
          </w:tcPr>
          <w:p>
            <w:pPr>
              <w:spacing w:before="0" w:after="0"/>
              <w:jc w:val="left"/>
            </w:pPr>
            <w:r>
              <w:rPr>
                <w:color w:val="1E293B"/>
                <w:sz w:val="16"/>
              </w:rPr>
              <w:t>Kiểm tra chỉ số LCP, CLS, INP qua Google Search Console / PageSpeed</w:t>
            </w:r>
          </w:p>
        </w:tc>
        <w:tc>
          <w:tcPr>
            <w:tcW w:type="dxa" w:w="2448"/>
            <w:shd w:fill="F8FAFC"/>
            <w:tcMar>
              <w:top w:w="70" w:type="dxa"/>
              <w:bottom w:w="70" w:type="dxa"/>
              <w:left w:w="110" w:type="dxa"/>
              <w:right w:w="110" w:type="dxa"/>
            </w:tcMar>
          </w:tcPr>
          <w:p>
            <w:pPr>
              <w:spacing w:before="0" w:after="0"/>
              <w:jc w:val="left"/>
            </w:pPr>
            <w:r>
              <w:rPr>
                <w:color w:val="1E293B"/>
                <w:sz w:val="16"/>
              </w:rPr>
              <w:t>LCP &lt; 2.5s, CLS = 0, Điểm &gt;= 90</w:t>
            </w:r>
          </w:p>
        </w:tc>
      </w:tr>
      <w:tr>
        <w:tc>
          <w:tcPr>
            <w:tcW w:type="dxa" w:w="2448"/>
            <w:shd w:fill="FFFFFF"/>
            <w:tcMar>
              <w:top w:w="70" w:type="dxa"/>
              <w:bottom w:w="70" w:type="dxa"/>
              <w:left w:w="110" w:type="dxa"/>
              <w:right w:w="110" w:type="dxa"/>
            </w:tcMar>
          </w:tcPr>
          <w:p>
            <w:pPr>
              <w:spacing w:before="0" w:after="0"/>
              <w:jc w:val="left"/>
            </w:pPr>
            <w:r>
              <w:rPr>
                <w:b/>
                <w:color w:val="1E293B"/>
                <w:sz w:val="16"/>
              </w:rPr>
              <w:t>Quy trình biên tập Media mới</w:t>
            </w:r>
          </w:p>
        </w:tc>
        <w:tc>
          <w:tcPr>
            <w:tcW w:type="dxa" w:w="2448"/>
            <w:shd w:fill="FFFFFF"/>
            <w:tcMar>
              <w:top w:w="70" w:type="dxa"/>
              <w:bottom w:w="70" w:type="dxa"/>
              <w:left w:w="110" w:type="dxa"/>
              <w:right w:w="110" w:type="dxa"/>
            </w:tcMar>
          </w:tcPr>
          <w:p>
            <w:pPr>
              <w:spacing w:before="0" w:after="0"/>
              <w:jc w:val="left"/>
            </w:pPr>
            <w:r>
              <w:rPr>
                <w:color w:val="1E293B"/>
                <w:sz w:val="16"/>
              </w:rPr>
              <w:t>Khi có sự kiện mới</w:t>
            </w:r>
          </w:p>
        </w:tc>
        <w:tc>
          <w:tcPr>
            <w:tcW w:type="dxa" w:w="2448"/>
            <w:shd w:fill="FFFFFF"/>
            <w:tcMar>
              <w:top w:w="70" w:type="dxa"/>
              <w:bottom w:w="70" w:type="dxa"/>
              <w:left w:w="110" w:type="dxa"/>
              <w:right w:w="110" w:type="dxa"/>
            </w:tcMar>
          </w:tcPr>
          <w:p>
            <w:pPr>
              <w:spacing w:before="0" w:after="0"/>
              <w:jc w:val="left"/>
            </w:pPr>
            <w:r>
              <w:rPr>
                <w:color w:val="1E293B"/>
                <w:sz w:val="16"/>
              </w:rPr>
              <w:t>Nén WebP (quality 85%), nén video MP4 H.264 (CRF 23), tạo phụ đề .vtt UTF-8</w:t>
            </w:r>
          </w:p>
        </w:tc>
        <w:tc>
          <w:tcPr>
            <w:tcW w:type="dxa" w:w="2448"/>
            <w:shd w:fill="FFFFFF"/>
            <w:tcMar>
              <w:top w:w="70" w:type="dxa"/>
              <w:bottom w:w="70" w:type="dxa"/>
              <w:left w:w="110" w:type="dxa"/>
              <w:right w:w="110" w:type="dxa"/>
            </w:tcMar>
          </w:tcPr>
          <w:p>
            <w:pPr>
              <w:spacing w:before="0" w:after="0"/>
              <w:jc w:val="left"/>
            </w:pPr>
            <w:r>
              <w:rPr>
                <w:color w:val="1E293B"/>
                <w:sz w:val="16"/>
              </w:rPr>
              <w:t>Dung lượng ảnh &lt;= 150KB, video &lt;= 15MB</w:t>
            </w:r>
          </w:p>
        </w:tc>
      </w:tr>
      <w:tr>
        <w:tc>
          <w:tcPr>
            <w:tcW w:type="dxa" w:w="2448"/>
            <w:shd w:fill="F8FAFC"/>
            <w:tcMar>
              <w:top w:w="70" w:type="dxa"/>
              <w:bottom w:w="70" w:type="dxa"/>
              <w:left w:w="110" w:type="dxa"/>
              <w:right w:w="110" w:type="dxa"/>
            </w:tcMar>
          </w:tcPr>
          <w:p>
            <w:pPr>
              <w:spacing w:before="0" w:after="0"/>
              <w:jc w:val="left"/>
            </w:pPr>
            <w:r>
              <w:rPr>
                <w:b/>
                <w:color w:val="1E293B"/>
                <w:sz w:val="16"/>
              </w:rPr>
              <w:t>Chiến lược sao lưu 3-2-1</w:t>
            </w:r>
          </w:p>
        </w:tc>
        <w:tc>
          <w:tcPr>
            <w:tcW w:type="dxa" w:w="2448"/>
            <w:shd w:fill="F8FAFC"/>
            <w:tcMar>
              <w:top w:w="70" w:type="dxa"/>
              <w:bottom w:w="70" w:type="dxa"/>
              <w:left w:w="110" w:type="dxa"/>
              <w:right w:w="110" w:type="dxa"/>
            </w:tcMar>
          </w:tcPr>
          <w:p>
            <w:pPr>
              <w:spacing w:before="0" w:after="0"/>
              <w:jc w:val="left"/>
            </w:pPr>
            <w:r>
              <w:rPr>
                <w:color w:val="1E293B"/>
                <w:sz w:val="16"/>
              </w:rPr>
              <w:t>Hàng tuần / Hàng tháng</w:t>
            </w:r>
          </w:p>
        </w:tc>
        <w:tc>
          <w:tcPr>
            <w:tcW w:type="dxa" w:w="2448"/>
            <w:shd w:fill="F8FAFC"/>
            <w:tcMar>
              <w:top w:w="70" w:type="dxa"/>
              <w:bottom w:w="70" w:type="dxa"/>
              <w:left w:w="110" w:type="dxa"/>
              <w:right w:w="110" w:type="dxa"/>
            </w:tcMar>
          </w:tcPr>
          <w:p>
            <w:pPr>
              <w:spacing w:before="0" w:after="0"/>
              <w:jc w:val="left"/>
            </w:pPr>
            <w:r>
              <w:rPr>
                <w:color w:val="1E293B"/>
                <w:sz w:val="16"/>
              </w:rPr>
              <w:t>Lưu 3 bản sao: 1 bản máy tính cá nhân, 1 bản ổ cứng ngoài NAS, 1 bản GitHub Cloud</w:t>
            </w:r>
          </w:p>
        </w:tc>
        <w:tc>
          <w:tcPr>
            <w:tcW w:type="dxa" w:w="2448"/>
            <w:shd w:fill="F8FAFC"/>
            <w:tcMar>
              <w:top w:w="70" w:type="dxa"/>
              <w:bottom w:w="70" w:type="dxa"/>
              <w:left w:w="110" w:type="dxa"/>
              <w:right w:w="110" w:type="dxa"/>
            </w:tcMar>
          </w:tcPr>
          <w:p>
            <w:pPr>
              <w:spacing w:before="0" w:after="0"/>
              <w:jc w:val="left"/>
            </w:pPr>
            <w:r>
              <w:rPr>
                <w:color w:val="1E293B"/>
                <w:sz w:val="16"/>
              </w:rPr>
              <w:t>Khôi phục dữ liệu &lt;= 2 giờ khi gặp sự cố</w:t>
            </w:r>
          </w:p>
        </w:tc>
      </w:tr>
      <w:tr>
        <w:tc>
          <w:tcPr>
            <w:tcW w:type="dxa" w:w="2448"/>
            <w:shd w:fill="FFFFFF"/>
            <w:tcMar>
              <w:top w:w="70" w:type="dxa"/>
              <w:bottom w:w="70" w:type="dxa"/>
              <w:left w:w="110" w:type="dxa"/>
              <w:right w:w="110" w:type="dxa"/>
            </w:tcMar>
          </w:tcPr>
          <w:p>
            <w:pPr>
              <w:spacing w:before="0" w:after="0"/>
              <w:jc w:val="left"/>
            </w:pPr>
            <w:r>
              <w:rPr>
                <w:b/>
                <w:color w:val="1E293B"/>
                <w:sz w:val="16"/>
              </w:rPr>
              <w:t>Kiểm tra bản quyền &amp; giấy phép</w:t>
            </w:r>
          </w:p>
        </w:tc>
        <w:tc>
          <w:tcPr>
            <w:tcW w:type="dxa" w:w="2448"/>
            <w:shd w:fill="FFFFFF"/>
            <w:tcMar>
              <w:top w:w="70" w:type="dxa"/>
              <w:bottom w:w="70" w:type="dxa"/>
              <w:left w:w="110" w:type="dxa"/>
              <w:right w:w="110" w:type="dxa"/>
            </w:tcMar>
          </w:tcPr>
          <w:p>
            <w:pPr>
              <w:spacing w:before="0" w:after="0"/>
              <w:jc w:val="left"/>
            </w:pPr>
            <w:r>
              <w:rPr>
                <w:color w:val="1E293B"/>
                <w:sz w:val="16"/>
              </w:rPr>
              <w:t>Định kỳ 6 tháng</w:t>
            </w:r>
          </w:p>
        </w:tc>
        <w:tc>
          <w:tcPr>
            <w:tcW w:type="dxa" w:w="2448"/>
            <w:shd w:fill="FFFFFF"/>
            <w:tcMar>
              <w:top w:w="70" w:type="dxa"/>
              <w:bottom w:w="70" w:type="dxa"/>
              <w:left w:w="110" w:type="dxa"/>
              <w:right w:w="110" w:type="dxa"/>
            </w:tcMar>
          </w:tcPr>
          <w:p>
            <w:pPr>
              <w:spacing w:before="0" w:after="0"/>
              <w:jc w:val="left"/>
            </w:pPr>
            <w:r>
              <w:rPr>
                <w:color w:val="1E293B"/>
                <w:sz w:val="16"/>
              </w:rPr>
              <w:t>Rà soát giấy phép Creative Commons của hình ảnh/video tư liệu</w:t>
            </w:r>
          </w:p>
        </w:tc>
        <w:tc>
          <w:tcPr>
            <w:tcW w:type="dxa" w:w="2448"/>
            <w:shd w:fill="FFFFFF"/>
            <w:tcMar>
              <w:top w:w="70" w:type="dxa"/>
              <w:bottom w:w="70" w:type="dxa"/>
              <w:left w:w="110" w:type="dxa"/>
              <w:right w:w="110" w:type="dxa"/>
            </w:tcMar>
          </w:tcPr>
          <w:p>
            <w:pPr>
              <w:spacing w:before="0" w:after="0"/>
              <w:jc w:val="left"/>
            </w:pPr>
            <w:r>
              <w:rPr>
                <w:color w:val="1E293B"/>
                <w:sz w:val="16"/>
              </w:rPr>
              <w:t>100% tài nguyên có bản quyền hợp lệ</w:t>
            </w:r>
          </w:p>
        </w:tc>
      </w:tr>
    </w:tbl>
    <w:p>
      <w:pPr>
        <w:spacing w:after="80"/>
      </w:pPr>
    </w:p>
    <w:p>
      <w:pPr>
        <w:pStyle w:val="Heading1"/>
      </w:pPr>
      <w:r>
        <w:t>C4. BÁO CÁO PHẢN BIỆN KỸ THUẬT (CRITICAL ANALYSIS REPORT)</w:t>
      </w:r>
    </w:p>
    <w:p>
      <w:r>
        <w:rPr>
          <w:i/>
        </w:rPr>
        <w:t>Báo cáo phân tích chuyên sâu 4 câu hỏi trọng tâm (Dung lượng: ~480 từ):</w:t>
      </w:r>
    </w:p>
    <w:p>
      <w:r>
        <w:rPr>
          <w:b/>
        </w:rPr>
        <w:t>1. Ba quyết định thiết kế quan trọng nhất và số liệu chứng minh:</w:t>
        <w:br/>
      </w:r>
      <w:r>
        <w:t>Thứ nhất, việc áp dụng nguyên lý Mobile-First với hệ thống Breakpoints rõ ràng (768px, 1200px) giúp giao diện hiển thị hoàn hảo trên màn hình di động 360px mà không bị vỡ bố cục. Thứ hai, chuẩn hóa định dạng ảnh WebP kết hợp thẻ &lt;picture&gt; đa kích cỡ (400w, 800w, 1200w) giúp giảm 61% dung lượng ban đầu, đưa chỉ số LCP đạt 1.1s. Thứ ba, áp dụng cơ chế nạp ngầm danh sách media mở rộng qua fetch('media/media.json') giúp tiết kiệm đến 99.4% dung lượng tải mạng (chỉ 1.8 KB so với 322 KB khi reload toàn trang), thời gian phản hồi đạt 45ms và loại bỏ hoàn toàn hiện tượng nháy trắng màn hình.</w:t>
      </w:r>
    </w:p>
    <w:p>
      <w:r>
        <w:rPr>
          <w:b/>
        </w:rPr>
        <w:t>2. Hai lỗi kỹ thuật lớn nhất phát hiện được và giải pháp khắc phục:</w:t>
        <w:br/>
      </w:r>
      <w:r>
        <w:t>Lỗi thứ nhất là vi phạm chính sách Autoplay Policy của trình duyệt hiện đại trên di động: Trình duyệt tự động chặn lệnh play() đối với video có âm thanh, gây lỗi Uncaught Promise Error. Giải pháp khắc phục là loại bỏ thuộc tính autoplay, thiết kế nút Play/Pause tùy biến kèm cơ chế bắt lỗi bất đồng bộ video.play().catch(err =&gt; ...). Lỗi thứ hai là hiện tượng giật nhảy bố cục (Cumulative Layout Shift - CLS) khi hình ảnh tải chậm. Giải pháp là khai báo tường minh thuộc tính width và height trên mọi thẻ &lt;img&gt; kết hợp thuộc tính aspect-ratio: 16 / 9 trong tệp site.css, giúp chỉ số CLS duy trì ở mức 0.000 tuyệt đối.</w:t>
      </w:r>
    </w:p>
    <w:p>
      <w:r>
        <w:rPr>
          <w:b/>
        </w:rPr>
        <w:t>3. Các công nghệ lỗi thời trong giáo trình cũ đã chủ động loại bỏ:</w:t>
        <w:br/>
      </w:r>
      <w:r>
        <w:t>Dự án đã kiên quyết loại bỏ Adobe Flash Player, Microsoft ActiveX và VRML/WML do tiềm ẩn lỗ hổng bảo mật nghiêm trọng, ngốn pin thiết bị và đã bị toàn bộ các trình duyệt khai tử từ năm 2020. Thay vào đó, nhóm sử dụng thẻ &lt;video&gt; và &lt;audio&gt; chuẩn HTML5 thuần chạy mượt mà trên mọi nền tảng. Đồng thời, nhóm loại bỏ hoàn toàn các thẻ định dạng cũ như &lt;marquee&gt;, &lt;font&gt;, &lt;center&gt; vì vi phạm nguyên tắc tách biệt cấu trúc và định kiểu của W3C, thay thế bằng CSS Grid/Flexbox và các hiệu ứng chuyển động CSS hiện đại có hỗ trợ prefers-reduced-motion.</w:t>
      </w:r>
    </w:p>
    <w:p>
      <w:r>
        <w:rPr>
          <w:b/>
        </w:rPr>
        <w:t>4. Kế hoạch cải tiến nếu có thêm 1 tuần hoàn thiện dự án:</w:t>
        <w:br/>
      </w:r>
      <w:r>
        <w:t>Nếu có thêm 1 tuần, nhóm sẽ triển khai 2 nâng cấp kiến trúc đột phá: Một là, đóng gói ứng dụng thành Progressive Web App (PWA) với Service Worker và Web App Manifest, cho phép cài đặt website lên màn hình chính smartphone và lưu cache video để xem ngoại tuyến (offline). Hai là, chuyển đổi video từ định dạng tĩnh MP4 sang luồng phát thích ứng Adaptive Bitrate Streaming (HLS / MPEG-DASH), tự động phân giải từ 360p đến 1080p theo tốc độ mạng thực tế của sinh viên.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Arial" w:hAnsi="Arial"/>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