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E062E" w14:textId="77777777" w:rsidR="00AA1C7B" w:rsidRPr="00655371" w:rsidRDefault="00AA1C7B" w:rsidP="00D42041">
      <w:pPr>
        <w:pStyle w:val="ThngthngWeb"/>
        <w:spacing w:before="0" w:beforeAutospacing="0" w:after="120" w:afterAutospacing="0" w:line="300" w:lineRule="auto"/>
        <w:ind w:left="720"/>
        <w:jc w:val="center"/>
        <w:rPr>
          <w:color w:val="333333"/>
        </w:rPr>
      </w:pPr>
      <w:r w:rsidRPr="00655371">
        <w:rPr>
          <w:rStyle w:val="Manh"/>
          <w:color w:val="333333"/>
        </w:rPr>
        <w:t>CỘNG HÒA XÃ HỘI CHỦ NGHĨA VIỆT NAM</w:t>
      </w:r>
    </w:p>
    <w:p w14:paraId="7AAFDA7D" w14:textId="77777777" w:rsidR="00AA1C7B" w:rsidRPr="00655371" w:rsidRDefault="00AA1C7B" w:rsidP="00D42041">
      <w:pPr>
        <w:pStyle w:val="ThngthngWeb"/>
        <w:spacing w:before="0" w:beforeAutospacing="0" w:after="120" w:afterAutospacing="0" w:line="300" w:lineRule="auto"/>
        <w:ind w:left="720"/>
        <w:jc w:val="center"/>
        <w:rPr>
          <w:color w:val="333333"/>
          <w:sz w:val="26"/>
          <w:szCs w:val="26"/>
        </w:rPr>
      </w:pPr>
      <w:r w:rsidRPr="00655371">
        <w:rPr>
          <w:rStyle w:val="Manh"/>
          <w:color w:val="333333"/>
          <w:sz w:val="26"/>
          <w:szCs w:val="26"/>
        </w:rPr>
        <w:t>Độc lập – Tự do – Hạnh phúc</w:t>
      </w:r>
    </w:p>
    <w:p w14:paraId="475DEE10" w14:textId="77777777" w:rsidR="00AA1C7B" w:rsidRPr="00655371" w:rsidRDefault="00AA1C7B" w:rsidP="00D42041">
      <w:pPr>
        <w:shd w:val="clear" w:color="auto" w:fill="FFFFFF"/>
        <w:spacing w:after="120" w:line="300" w:lineRule="auto"/>
        <w:ind w:left="720"/>
        <w:jc w:val="center"/>
        <w:rPr>
          <w:rFonts w:ascii="Times New Roman" w:eastAsia="Times New Roman" w:hAnsi="Times New Roman"/>
          <w:b/>
          <w:bCs/>
          <w:color w:val="333333"/>
          <w:sz w:val="26"/>
          <w:szCs w:val="26"/>
        </w:rPr>
      </w:pPr>
      <w:r w:rsidRPr="00655371">
        <w:rPr>
          <w:rFonts w:ascii="Times New Roman" w:eastAsia="Times New Roman" w:hAnsi="Times New Roman"/>
          <w:b/>
          <w:bCs/>
          <w:color w:val="333333"/>
          <w:sz w:val="26"/>
          <w:szCs w:val="26"/>
        </w:rPr>
        <w:t>---------</w:t>
      </w:r>
    </w:p>
    <w:p w14:paraId="7982B101" w14:textId="77777777" w:rsidR="0014771B" w:rsidRPr="00655371" w:rsidRDefault="0014771B" w:rsidP="00D42041">
      <w:pPr>
        <w:shd w:val="clear" w:color="auto" w:fill="FFFFFF"/>
        <w:spacing w:after="120" w:line="300" w:lineRule="auto"/>
        <w:ind w:left="720"/>
        <w:jc w:val="center"/>
        <w:rPr>
          <w:rFonts w:ascii="Times New Roman" w:eastAsia="Times New Roman" w:hAnsi="Times New Roman"/>
          <w:b/>
          <w:bCs/>
          <w:color w:val="333333"/>
          <w:sz w:val="32"/>
          <w:szCs w:val="32"/>
        </w:rPr>
      </w:pPr>
      <w:r w:rsidRPr="00655371">
        <w:rPr>
          <w:rFonts w:ascii="Times New Roman" w:eastAsia="Times New Roman" w:hAnsi="Times New Roman"/>
          <w:b/>
          <w:bCs/>
          <w:color w:val="333333"/>
          <w:sz w:val="32"/>
          <w:szCs w:val="32"/>
        </w:rPr>
        <w:t>HỢP ĐỒNG LAO ĐỘNG</w:t>
      </w:r>
    </w:p>
    <w:p w14:paraId="25CD615C" w14:textId="77777777" w:rsidR="009F6275" w:rsidRPr="00655371" w:rsidRDefault="009F6275" w:rsidP="00D42041">
      <w:pPr>
        <w:shd w:val="clear" w:color="auto" w:fill="FFFFFF"/>
        <w:spacing w:after="120" w:line="300" w:lineRule="auto"/>
        <w:ind w:left="720"/>
        <w:jc w:val="center"/>
        <w:rPr>
          <w:rFonts w:ascii="Times New Roman" w:eastAsia="Times New Roman" w:hAnsi="Times New Roman"/>
          <w:color w:val="333333"/>
          <w:sz w:val="26"/>
          <w:szCs w:val="26"/>
        </w:rPr>
      </w:pPr>
    </w:p>
    <w:p w14:paraId="531CD2C6" w14:textId="77777777" w:rsidR="0014771B" w:rsidRPr="00655371" w:rsidRDefault="00F93702" w:rsidP="00D42041">
      <w:pPr>
        <w:shd w:val="clear" w:color="auto" w:fill="FFFFFF"/>
        <w:spacing w:after="120" w:line="300" w:lineRule="auto"/>
        <w:jc w:val="both"/>
        <w:rPr>
          <w:rFonts w:ascii="Times New Roman" w:eastAsia="Times New Roman" w:hAnsi="Times New Roman"/>
          <w:i/>
          <w:iCs/>
          <w:color w:val="333333"/>
          <w:sz w:val="24"/>
          <w:szCs w:val="24"/>
        </w:rPr>
      </w:pPr>
      <w:r w:rsidRPr="00655371">
        <w:rPr>
          <w:rFonts w:ascii="Times New Roman" w:eastAsia="Times New Roman" w:hAnsi="Times New Roman"/>
          <w:i/>
          <w:iCs/>
          <w:color w:val="333333"/>
          <w:sz w:val="24"/>
          <w:szCs w:val="24"/>
        </w:rPr>
        <w:t xml:space="preserve">Căn cứ </w:t>
      </w:r>
      <w:r w:rsidR="0014771B" w:rsidRPr="00655371">
        <w:rPr>
          <w:rFonts w:ascii="Times New Roman" w:eastAsia="Times New Roman" w:hAnsi="Times New Roman"/>
          <w:i/>
          <w:iCs/>
          <w:color w:val="333333"/>
          <w:sz w:val="24"/>
          <w:szCs w:val="24"/>
        </w:rPr>
        <w:t>Bộ luật lao</w:t>
      </w:r>
      <w:r w:rsidRPr="00655371">
        <w:rPr>
          <w:rFonts w:ascii="Times New Roman" w:eastAsia="Times New Roman" w:hAnsi="Times New Roman"/>
          <w:i/>
          <w:iCs/>
          <w:color w:val="333333"/>
          <w:sz w:val="24"/>
          <w:szCs w:val="24"/>
        </w:rPr>
        <w:t xml:space="preserve"> động ngày 20 tháng 11 năm 20</w:t>
      </w:r>
      <w:r w:rsidR="006225E0" w:rsidRPr="00655371">
        <w:rPr>
          <w:rFonts w:ascii="Times New Roman" w:eastAsia="Times New Roman" w:hAnsi="Times New Roman"/>
          <w:i/>
          <w:iCs/>
          <w:color w:val="333333"/>
          <w:sz w:val="24"/>
          <w:szCs w:val="24"/>
        </w:rPr>
        <w:t>19</w:t>
      </w:r>
      <w:r w:rsidRPr="00655371">
        <w:rPr>
          <w:rFonts w:ascii="Times New Roman" w:eastAsia="Times New Roman" w:hAnsi="Times New Roman"/>
          <w:i/>
          <w:iCs/>
          <w:color w:val="333333"/>
          <w:sz w:val="24"/>
          <w:szCs w:val="24"/>
        </w:rPr>
        <w:t>;</w:t>
      </w:r>
    </w:p>
    <w:p w14:paraId="13CED34B" w14:textId="77777777" w:rsidR="00F93702" w:rsidRPr="00655371" w:rsidRDefault="00F93702" w:rsidP="00D42041">
      <w:pPr>
        <w:shd w:val="clear" w:color="auto" w:fill="FFFFFF"/>
        <w:spacing w:after="120" w:line="300" w:lineRule="auto"/>
        <w:jc w:val="both"/>
        <w:rPr>
          <w:rFonts w:ascii="Times New Roman" w:eastAsia="Times New Roman" w:hAnsi="Times New Roman"/>
          <w:color w:val="333333"/>
          <w:sz w:val="24"/>
          <w:szCs w:val="24"/>
        </w:rPr>
      </w:pPr>
      <w:r w:rsidRPr="00655371">
        <w:rPr>
          <w:rFonts w:ascii="Times New Roman" w:eastAsia="Times New Roman" w:hAnsi="Times New Roman"/>
          <w:i/>
          <w:iCs/>
          <w:color w:val="333333"/>
          <w:sz w:val="24"/>
          <w:szCs w:val="24"/>
        </w:rPr>
        <w:t>Căn cứ vào nhu cầu của các Bên</w:t>
      </w:r>
    </w:p>
    <w:p w14:paraId="008CA42A" w14:textId="15247501"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Hôm nay, ngày</w:t>
      </w:r>
      <w:r w:rsidR="00EC5A64" w:rsidRPr="00655371">
        <w:rPr>
          <w:rFonts w:ascii="Times New Roman" w:eastAsia="Times New Roman" w:hAnsi="Times New Roman"/>
          <w:color w:val="333333"/>
          <w:sz w:val="26"/>
          <w:szCs w:val="26"/>
        </w:rPr>
        <w:t xml:space="preserve"> </w:t>
      </w:r>
      <w:r w:rsidR="00EB0971">
        <w:rPr>
          <w:rFonts w:ascii="Times New Roman" w:eastAsia="Times New Roman" w:hAnsi="Times New Roman"/>
          <w:color w:val="333333"/>
          <w:sz w:val="26"/>
          <w:szCs w:val="26"/>
          <w:lang w:val="en-US"/>
        </w:rPr>
        <w:t>28</w:t>
      </w:r>
      <w:r w:rsidR="00EC5A64" w:rsidRPr="00655371">
        <w:rPr>
          <w:rFonts w:ascii="Times New Roman" w:eastAsia="Times New Roman" w:hAnsi="Times New Roman"/>
          <w:color w:val="333333"/>
          <w:sz w:val="26"/>
          <w:szCs w:val="26"/>
        </w:rPr>
        <w:t xml:space="preserve"> </w:t>
      </w:r>
      <w:r w:rsidRPr="00655371">
        <w:rPr>
          <w:rFonts w:ascii="Times New Roman" w:eastAsia="Times New Roman" w:hAnsi="Times New Roman"/>
          <w:color w:val="333333"/>
          <w:sz w:val="26"/>
          <w:szCs w:val="26"/>
        </w:rPr>
        <w:t>tháng</w:t>
      </w:r>
      <w:r w:rsidR="006225E0" w:rsidRPr="00655371">
        <w:rPr>
          <w:rFonts w:ascii="Times New Roman" w:eastAsia="Times New Roman" w:hAnsi="Times New Roman"/>
          <w:color w:val="333333"/>
          <w:sz w:val="26"/>
          <w:szCs w:val="26"/>
        </w:rPr>
        <w:t xml:space="preserve"> </w:t>
      </w:r>
      <w:r w:rsidR="00120F1C" w:rsidRPr="00655371">
        <w:rPr>
          <w:rFonts w:ascii="Times New Roman" w:eastAsia="Times New Roman" w:hAnsi="Times New Roman"/>
          <w:color w:val="333333"/>
          <w:sz w:val="26"/>
          <w:szCs w:val="26"/>
        </w:rPr>
        <w:t>0</w:t>
      </w:r>
      <w:r w:rsidR="00751ECB">
        <w:rPr>
          <w:rFonts w:ascii="Times New Roman" w:eastAsia="Times New Roman" w:hAnsi="Times New Roman"/>
          <w:color w:val="333333"/>
          <w:sz w:val="26"/>
          <w:szCs w:val="26"/>
          <w:lang w:val="en-US"/>
        </w:rPr>
        <w:t>8</w:t>
      </w:r>
      <w:r w:rsidR="006225E0" w:rsidRPr="00655371">
        <w:rPr>
          <w:rFonts w:ascii="Times New Roman" w:eastAsia="Times New Roman" w:hAnsi="Times New Roman"/>
          <w:color w:val="333333"/>
          <w:sz w:val="26"/>
          <w:szCs w:val="26"/>
        </w:rPr>
        <w:t xml:space="preserve"> </w:t>
      </w:r>
      <w:r w:rsidRPr="00655371">
        <w:rPr>
          <w:rFonts w:ascii="Times New Roman" w:eastAsia="Times New Roman" w:hAnsi="Times New Roman"/>
          <w:color w:val="333333"/>
          <w:sz w:val="26"/>
          <w:szCs w:val="26"/>
        </w:rPr>
        <w:t>năm 202</w:t>
      </w:r>
      <w:r w:rsidR="00120F1C" w:rsidRPr="00655371">
        <w:rPr>
          <w:rFonts w:ascii="Times New Roman" w:eastAsia="Times New Roman" w:hAnsi="Times New Roman"/>
          <w:color w:val="333333"/>
          <w:sz w:val="26"/>
          <w:szCs w:val="26"/>
        </w:rPr>
        <w:t>5</w:t>
      </w:r>
      <w:r w:rsidRPr="00655371">
        <w:rPr>
          <w:rFonts w:ascii="Times New Roman" w:eastAsia="Times New Roman" w:hAnsi="Times New Roman"/>
          <w:color w:val="333333"/>
          <w:sz w:val="26"/>
          <w:szCs w:val="26"/>
        </w:rPr>
        <w:t xml:space="preserve">, tại Công ty </w:t>
      </w:r>
      <w:r w:rsidR="006225E0" w:rsidRPr="00655371">
        <w:rPr>
          <w:rFonts w:ascii="Times New Roman" w:eastAsia="Times New Roman" w:hAnsi="Times New Roman"/>
          <w:color w:val="333333"/>
          <w:sz w:val="26"/>
          <w:szCs w:val="26"/>
        </w:rPr>
        <w:t>TNHH Công nghệ Creat</w:t>
      </w:r>
      <w:r w:rsidR="00200F9D" w:rsidRPr="00655371">
        <w:rPr>
          <w:rFonts w:ascii="Times New Roman" w:eastAsia="Times New Roman" w:hAnsi="Times New Roman"/>
          <w:color w:val="333333"/>
          <w:sz w:val="26"/>
          <w:szCs w:val="26"/>
        </w:rPr>
        <w:t>ix</w:t>
      </w:r>
      <w:r w:rsidRPr="00655371">
        <w:rPr>
          <w:rFonts w:ascii="Times New Roman" w:eastAsia="Times New Roman" w:hAnsi="Times New Roman"/>
          <w:color w:val="333333"/>
          <w:sz w:val="26"/>
          <w:szCs w:val="26"/>
        </w:rPr>
        <w:t>, chúng tôi gồm:</w:t>
      </w:r>
    </w:p>
    <w:p w14:paraId="2E82906A"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b/>
          <w:bCs/>
          <w:color w:val="333333"/>
          <w:sz w:val="26"/>
          <w:szCs w:val="26"/>
          <w:u w:val="single"/>
        </w:rPr>
        <w:t>Bên A: Người sử dụng lao động</w:t>
      </w:r>
    </w:p>
    <w:p w14:paraId="61EAEBFA"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Công ty: </w:t>
      </w:r>
      <w:r w:rsidR="006225E0" w:rsidRPr="00655371">
        <w:rPr>
          <w:rFonts w:ascii="Times New Roman" w:eastAsia="Times New Roman" w:hAnsi="Times New Roman"/>
          <w:color w:val="333333"/>
          <w:sz w:val="26"/>
          <w:szCs w:val="26"/>
        </w:rPr>
        <w:t>TNHH Công nghệ Creatix</w:t>
      </w:r>
    </w:p>
    <w:p w14:paraId="10EE2E95" w14:textId="77777777" w:rsidR="00751ECB" w:rsidRDefault="0014771B" w:rsidP="00D42041">
      <w:pPr>
        <w:shd w:val="clear" w:color="auto" w:fill="FFFFFF"/>
        <w:spacing w:after="120" w:line="300" w:lineRule="auto"/>
        <w:jc w:val="both"/>
        <w:rPr>
          <w:rFonts w:ascii="Times New Roman" w:eastAsia="Times New Roman" w:hAnsi="Times New Roman"/>
          <w:color w:val="333333"/>
          <w:sz w:val="26"/>
          <w:szCs w:val="26"/>
          <w:lang w:val="en-US"/>
        </w:rPr>
      </w:pPr>
      <w:r w:rsidRPr="00655371">
        <w:rPr>
          <w:rFonts w:ascii="Times New Roman" w:eastAsia="Times New Roman" w:hAnsi="Times New Roman"/>
          <w:color w:val="333333"/>
          <w:sz w:val="26"/>
          <w:szCs w:val="26"/>
        </w:rPr>
        <w:t xml:space="preserve">Địa chỉ: </w:t>
      </w:r>
      <w:r w:rsidR="00751ECB" w:rsidRPr="00751ECB">
        <w:rPr>
          <w:rFonts w:ascii="Times New Roman" w:eastAsia="Times New Roman" w:hAnsi="Times New Roman"/>
          <w:color w:val="333333"/>
          <w:sz w:val="26"/>
          <w:szCs w:val="26"/>
        </w:rPr>
        <w:t>Số 12 ngách 422/30 Ngô Gia Tự, tổ 16, Phường Việt Hưng, Thành phố Hà Nội, Việt Nam.</w:t>
      </w:r>
    </w:p>
    <w:p w14:paraId="1DCC7F1A" w14:textId="32375CC1"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Điện thoại:</w:t>
      </w:r>
      <w:r w:rsidR="006225E0" w:rsidRPr="00655371">
        <w:rPr>
          <w:rFonts w:ascii="Times New Roman" w:eastAsia="Times New Roman" w:hAnsi="Times New Roman"/>
          <w:color w:val="333333"/>
          <w:sz w:val="26"/>
          <w:szCs w:val="26"/>
        </w:rPr>
        <w:t xml:space="preserve"> 0817991996</w:t>
      </w:r>
    </w:p>
    <w:p w14:paraId="4934B806" w14:textId="50AB7CEB"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Đại diện: </w:t>
      </w:r>
      <w:r w:rsidR="0050501E">
        <w:rPr>
          <w:rFonts w:ascii="Times New Roman" w:eastAsia="Times New Roman" w:hAnsi="Times New Roman"/>
          <w:color w:val="333333"/>
          <w:sz w:val="26"/>
          <w:szCs w:val="26"/>
        </w:rPr>
        <w:t>Ô</w:t>
      </w:r>
      <w:r w:rsidR="006225E0" w:rsidRPr="00655371">
        <w:rPr>
          <w:rFonts w:ascii="Times New Roman" w:eastAsia="Times New Roman" w:hAnsi="Times New Roman"/>
          <w:color w:val="333333"/>
          <w:sz w:val="26"/>
          <w:szCs w:val="26"/>
        </w:rPr>
        <w:t>ng Nguyễn Duy Giang</w:t>
      </w:r>
      <w:r w:rsidR="006225E0" w:rsidRPr="00655371">
        <w:rPr>
          <w:rFonts w:ascii="Times New Roman" w:eastAsia="Times New Roman" w:hAnsi="Times New Roman"/>
          <w:color w:val="333333"/>
          <w:sz w:val="26"/>
          <w:szCs w:val="26"/>
        </w:rPr>
        <w:tab/>
      </w:r>
      <w:r w:rsidR="009F6275" w:rsidRPr="00655371">
        <w:rPr>
          <w:rFonts w:ascii="Times New Roman" w:eastAsia="Times New Roman" w:hAnsi="Times New Roman"/>
          <w:color w:val="333333"/>
          <w:sz w:val="26"/>
          <w:szCs w:val="26"/>
        </w:rPr>
        <w:t xml:space="preserve">      </w:t>
      </w:r>
      <w:r w:rsidRPr="00655371">
        <w:rPr>
          <w:rFonts w:ascii="Times New Roman" w:eastAsia="Times New Roman" w:hAnsi="Times New Roman"/>
          <w:color w:val="333333"/>
          <w:sz w:val="26"/>
          <w:szCs w:val="26"/>
        </w:rPr>
        <w:t xml:space="preserve">Chức vụ: </w:t>
      </w:r>
      <w:r w:rsidR="006225E0" w:rsidRPr="00655371">
        <w:rPr>
          <w:rFonts w:ascii="Times New Roman" w:eastAsia="Times New Roman" w:hAnsi="Times New Roman"/>
          <w:color w:val="333333"/>
          <w:sz w:val="26"/>
          <w:szCs w:val="26"/>
        </w:rPr>
        <w:t>Giám đốc</w:t>
      </w:r>
      <w:r w:rsidR="006225E0" w:rsidRPr="00655371">
        <w:rPr>
          <w:rFonts w:ascii="Times New Roman" w:eastAsia="Times New Roman" w:hAnsi="Times New Roman"/>
          <w:color w:val="333333"/>
          <w:sz w:val="26"/>
          <w:szCs w:val="26"/>
        </w:rPr>
        <w:tab/>
      </w:r>
      <w:r w:rsidRPr="00655371">
        <w:rPr>
          <w:rFonts w:ascii="Times New Roman" w:eastAsia="Times New Roman" w:hAnsi="Times New Roman"/>
          <w:color w:val="333333"/>
          <w:sz w:val="26"/>
          <w:szCs w:val="26"/>
        </w:rPr>
        <w:t>Quốc tịch: Việt Nam</w:t>
      </w:r>
    </w:p>
    <w:p w14:paraId="0684A523" w14:textId="77777777" w:rsidR="0014771B" w:rsidRPr="00655371" w:rsidRDefault="0014771B" w:rsidP="00D42041">
      <w:pPr>
        <w:shd w:val="clear" w:color="auto" w:fill="FFFFFF"/>
        <w:spacing w:after="120" w:line="300" w:lineRule="auto"/>
        <w:jc w:val="both"/>
        <w:rPr>
          <w:rFonts w:ascii="Times New Roman" w:eastAsia="Times New Roman" w:hAnsi="Times New Roman"/>
          <w:b/>
          <w:bCs/>
          <w:color w:val="333333"/>
          <w:sz w:val="26"/>
          <w:szCs w:val="26"/>
          <w:u w:val="single"/>
        </w:rPr>
      </w:pPr>
      <w:r w:rsidRPr="00655371">
        <w:rPr>
          <w:rFonts w:ascii="Times New Roman" w:eastAsia="Times New Roman" w:hAnsi="Times New Roman"/>
          <w:b/>
          <w:bCs/>
          <w:color w:val="333333"/>
          <w:sz w:val="26"/>
          <w:szCs w:val="26"/>
          <w:u w:val="single"/>
        </w:rPr>
        <w:t>Bên B: Người lao động</w:t>
      </w:r>
    </w:p>
    <w:p w14:paraId="29BFD2DC" w14:textId="12D694AC" w:rsidR="00F93702" w:rsidRPr="00751ECB" w:rsidRDefault="00F93702" w:rsidP="00D42041">
      <w:pPr>
        <w:shd w:val="clear" w:color="auto" w:fill="FFFFFF"/>
        <w:spacing w:after="120" w:line="300" w:lineRule="auto"/>
        <w:jc w:val="both"/>
        <w:rPr>
          <w:rFonts w:ascii="Times New Roman" w:eastAsia="Times New Roman" w:hAnsi="Times New Roman"/>
          <w:color w:val="333333"/>
          <w:sz w:val="26"/>
          <w:szCs w:val="26"/>
          <w:lang w:val="en-US"/>
        </w:rPr>
      </w:pPr>
      <w:r w:rsidRPr="00655371">
        <w:rPr>
          <w:rFonts w:ascii="Times New Roman" w:eastAsia="Times New Roman" w:hAnsi="Times New Roman"/>
          <w:color w:val="333333"/>
          <w:sz w:val="26"/>
          <w:szCs w:val="26"/>
        </w:rPr>
        <w:t xml:space="preserve">Ông/bà: </w:t>
      </w:r>
      <w:proofErr w:type="spellStart"/>
      <w:r w:rsidR="000C1CB9" w:rsidRPr="00655371">
        <w:rPr>
          <w:rFonts w:ascii="Times New Roman" w:eastAsia="Times New Roman" w:hAnsi="Times New Roman"/>
          <w:color w:val="333333"/>
          <w:sz w:val="26"/>
          <w:szCs w:val="26"/>
          <w:lang w:val="en-US"/>
        </w:rPr>
        <w:t>Ông</w:t>
      </w:r>
      <w:proofErr w:type="spellEnd"/>
      <w:r w:rsidR="000C1CB9" w:rsidRPr="00655371">
        <w:rPr>
          <w:rFonts w:ascii="Times New Roman" w:eastAsia="Times New Roman" w:hAnsi="Times New Roman"/>
          <w:color w:val="333333"/>
          <w:sz w:val="26"/>
          <w:szCs w:val="26"/>
          <w:lang w:val="en-US"/>
        </w:rPr>
        <w:t xml:space="preserve"> </w:t>
      </w:r>
      <w:r w:rsidR="00EB0971">
        <w:rPr>
          <w:rFonts w:ascii="Times New Roman" w:eastAsia="Times New Roman" w:hAnsi="Times New Roman"/>
          <w:color w:val="333333"/>
          <w:sz w:val="26"/>
          <w:szCs w:val="26"/>
          <w:lang w:val="en-US"/>
        </w:rPr>
        <w:t>Nguyễn Công Hoàng Phong</w:t>
      </w:r>
    </w:p>
    <w:p w14:paraId="3F08FCAB" w14:textId="77777777" w:rsidR="00F93702" w:rsidRPr="00655371" w:rsidRDefault="00F93702"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Quốc tịch: </w:t>
      </w:r>
      <w:r w:rsidR="006225E0" w:rsidRPr="00655371">
        <w:rPr>
          <w:rFonts w:ascii="Times New Roman" w:eastAsia="Times New Roman" w:hAnsi="Times New Roman"/>
          <w:color w:val="333333"/>
          <w:sz w:val="26"/>
          <w:szCs w:val="26"/>
        </w:rPr>
        <w:t>Việt Nam</w:t>
      </w:r>
    </w:p>
    <w:p w14:paraId="56D1EF2E" w14:textId="36B64EF1" w:rsidR="00F93702" w:rsidRPr="00751ECB" w:rsidRDefault="00F93702" w:rsidP="00D42041">
      <w:pPr>
        <w:shd w:val="clear" w:color="auto" w:fill="FFFFFF"/>
        <w:spacing w:after="120" w:line="300" w:lineRule="auto"/>
        <w:jc w:val="both"/>
        <w:rPr>
          <w:rFonts w:ascii="Times New Roman" w:eastAsia="Times New Roman" w:hAnsi="Times New Roman"/>
          <w:color w:val="333333"/>
          <w:sz w:val="26"/>
          <w:szCs w:val="26"/>
          <w:lang w:val="en-US"/>
        </w:rPr>
      </w:pPr>
      <w:r w:rsidRPr="00655371">
        <w:rPr>
          <w:rFonts w:ascii="Times New Roman" w:eastAsia="Times New Roman" w:hAnsi="Times New Roman"/>
          <w:color w:val="333333"/>
          <w:sz w:val="26"/>
          <w:szCs w:val="26"/>
        </w:rPr>
        <w:t xml:space="preserve">Ngày sinh: </w:t>
      </w:r>
      <w:r w:rsidR="00EB0971">
        <w:rPr>
          <w:rFonts w:ascii="Times New Roman" w:eastAsia="Times New Roman" w:hAnsi="Times New Roman"/>
          <w:color w:val="333333"/>
          <w:sz w:val="26"/>
          <w:szCs w:val="26"/>
          <w:lang w:val="en-US"/>
        </w:rPr>
        <w:t>09/12/2000</w:t>
      </w:r>
    </w:p>
    <w:p w14:paraId="4ED1A75A" w14:textId="6E650F27" w:rsidR="00F93702" w:rsidRPr="00751ECB" w:rsidRDefault="00751ECB" w:rsidP="00D42041">
      <w:pPr>
        <w:shd w:val="clear" w:color="auto" w:fill="FFFFFF"/>
        <w:spacing w:after="120" w:line="300" w:lineRule="auto"/>
        <w:jc w:val="both"/>
        <w:rPr>
          <w:rFonts w:ascii="Times New Roman" w:eastAsia="Times New Roman" w:hAnsi="Times New Roman"/>
          <w:color w:val="333333"/>
          <w:sz w:val="26"/>
          <w:szCs w:val="26"/>
          <w:lang w:val="en-US"/>
        </w:rPr>
      </w:pPr>
      <w:proofErr w:type="spellStart"/>
      <w:r>
        <w:rPr>
          <w:rFonts w:ascii="Times New Roman" w:eastAsia="Times New Roman" w:hAnsi="Times New Roman"/>
          <w:color w:val="333333"/>
          <w:sz w:val="26"/>
          <w:szCs w:val="26"/>
          <w:lang w:val="en-US"/>
        </w:rPr>
        <w:t>Quê</w:t>
      </w:r>
      <w:proofErr w:type="spellEnd"/>
      <w:r>
        <w:rPr>
          <w:rFonts w:ascii="Times New Roman" w:eastAsia="Times New Roman" w:hAnsi="Times New Roman"/>
          <w:color w:val="333333"/>
          <w:sz w:val="26"/>
          <w:szCs w:val="26"/>
          <w:lang w:val="en-US"/>
        </w:rPr>
        <w:t xml:space="preserve"> </w:t>
      </w:r>
      <w:proofErr w:type="spellStart"/>
      <w:r>
        <w:rPr>
          <w:rFonts w:ascii="Times New Roman" w:eastAsia="Times New Roman" w:hAnsi="Times New Roman"/>
          <w:color w:val="333333"/>
          <w:sz w:val="26"/>
          <w:szCs w:val="26"/>
          <w:lang w:val="en-US"/>
        </w:rPr>
        <w:t>quán</w:t>
      </w:r>
      <w:proofErr w:type="spellEnd"/>
      <w:r w:rsidR="00F93702" w:rsidRPr="00655371">
        <w:rPr>
          <w:rFonts w:ascii="Times New Roman" w:eastAsia="Times New Roman" w:hAnsi="Times New Roman"/>
          <w:color w:val="333333"/>
          <w:sz w:val="26"/>
          <w:szCs w:val="26"/>
        </w:rPr>
        <w:t>:</w:t>
      </w:r>
      <w:r>
        <w:rPr>
          <w:rFonts w:ascii="Times New Roman" w:eastAsia="Times New Roman" w:hAnsi="Times New Roman"/>
          <w:color w:val="333333"/>
          <w:sz w:val="26"/>
          <w:szCs w:val="26"/>
          <w:lang w:val="en-US"/>
        </w:rPr>
        <w:t xml:space="preserve"> </w:t>
      </w:r>
      <w:r w:rsidR="00EB0971">
        <w:rPr>
          <w:rFonts w:ascii="Times New Roman" w:eastAsia="Times New Roman" w:hAnsi="Times New Roman"/>
          <w:color w:val="333333"/>
          <w:sz w:val="26"/>
          <w:szCs w:val="26"/>
          <w:lang w:val="en-US"/>
        </w:rPr>
        <w:t xml:space="preserve">Giang Biên, Long </w:t>
      </w:r>
      <w:proofErr w:type="spellStart"/>
      <w:r w:rsidR="00EB0971">
        <w:rPr>
          <w:rFonts w:ascii="Times New Roman" w:eastAsia="Times New Roman" w:hAnsi="Times New Roman"/>
          <w:color w:val="333333"/>
          <w:sz w:val="26"/>
          <w:szCs w:val="26"/>
          <w:lang w:val="en-US"/>
        </w:rPr>
        <w:t>Biên</w:t>
      </w:r>
      <w:proofErr w:type="spellEnd"/>
      <w:r w:rsidR="00EB0971">
        <w:rPr>
          <w:rFonts w:ascii="Times New Roman" w:eastAsia="Times New Roman" w:hAnsi="Times New Roman"/>
          <w:color w:val="333333"/>
          <w:sz w:val="26"/>
          <w:szCs w:val="26"/>
          <w:lang w:val="en-US"/>
        </w:rPr>
        <w:t xml:space="preserve">, Hà </w:t>
      </w:r>
      <w:proofErr w:type="spellStart"/>
      <w:r w:rsidR="00EB0971">
        <w:rPr>
          <w:rFonts w:ascii="Times New Roman" w:eastAsia="Times New Roman" w:hAnsi="Times New Roman"/>
          <w:color w:val="333333"/>
          <w:sz w:val="26"/>
          <w:szCs w:val="26"/>
          <w:lang w:val="en-US"/>
        </w:rPr>
        <w:t>Nội</w:t>
      </w:r>
      <w:proofErr w:type="spellEnd"/>
    </w:p>
    <w:p w14:paraId="70E9EB38" w14:textId="3509735E" w:rsidR="0050501E" w:rsidRPr="00751ECB" w:rsidRDefault="00F93702" w:rsidP="00D42041">
      <w:pPr>
        <w:shd w:val="clear" w:color="auto" w:fill="FFFFFF"/>
        <w:spacing w:after="120" w:line="300" w:lineRule="auto"/>
        <w:jc w:val="both"/>
        <w:rPr>
          <w:rFonts w:ascii="Times New Roman" w:eastAsia="Times New Roman" w:hAnsi="Times New Roman"/>
          <w:color w:val="333333"/>
          <w:sz w:val="26"/>
          <w:szCs w:val="26"/>
          <w:lang w:val="en-US"/>
        </w:rPr>
      </w:pPr>
      <w:r w:rsidRPr="00655371">
        <w:rPr>
          <w:rFonts w:ascii="Times New Roman" w:eastAsia="Times New Roman" w:hAnsi="Times New Roman"/>
          <w:color w:val="333333"/>
          <w:sz w:val="26"/>
          <w:szCs w:val="26"/>
        </w:rPr>
        <w:t xml:space="preserve">Địa chỉ thường trú: </w:t>
      </w:r>
      <w:proofErr w:type="spellStart"/>
      <w:r w:rsidR="00EB0971">
        <w:rPr>
          <w:rFonts w:ascii="Times New Roman" w:eastAsia="Times New Roman" w:hAnsi="Times New Roman"/>
          <w:color w:val="333333"/>
          <w:sz w:val="26"/>
          <w:szCs w:val="26"/>
          <w:lang w:val="en-US"/>
        </w:rPr>
        <w:t>Tổ</w:t>
      </w:r>
      <w:proofErr w:type="spellEnd"/>
      <w:r w:rsidR="00EB0971">
        <w:rPr>
          <w:rFonts w:ascii="Times New Roman" w:eastAsia="Times New Roman" w:hAnsi="Times New Roman"/>
          <w:color w:val="333333"/>
          <w:sz w:val="26"/>
          <w:szCs w:val="26"/>
          <w:lang w:val="en-US"/>
        </w:rPr>
        <w:t xml:space="preserve"> 5, </w:t>
      </w:r>
      <w:r w:rsidR="00EB0971">
        <w:rPr>
          <w:rFonts w:ascii="Times New Roman" w:eastAsia="Times New Roman" w:hAnsi="Times New Roman"/>
          <w:color w:val="333333"/>
          <w:sz w:val="26"/>
          <w:szCs w:val="26"/>
          <w:lang w:val="en-US"/>
        </w:rPr>
        <w:t xml:space="preserve">Giang Biên, Long </w:t>
      </w:r>
      <w:proofErr w:type="spellStart"/>
      <w:r w:rsidR="00EB0971">
        <w:rPr>
          <w:rFonts w:ascii="Times New Roman" w:eastAsia="Times New Roman" w:hAnsi="Times New Roman"/>
          <w:color w:val="333333"/>
          <w:sz w:val="26"/>
          <w:szCs w:val="26"/>
          <w:lang w:val="en-US"/>
        </w:rPr>
        <w:t>Biên</w:t>
      </w:r>
      <w:proofErr w:type="spellEnd"/>
      <w:r w:rsidR="00EB0971">
        <w:rPr>
          <w:rFonts w:ascii="Times New Roman" w:eastAsia="Times New Roman" w:hAnsi="Times New Roman"/>
          <w:color w:val="333333"/>
          <w:sz w:val="26"/>
          <w:szCs w:val="26"/>
          <w:lang w:val="en-US"/>
        </w:rPr>
        <w:t xml:space="preserve">, Hà </w:t>
      </w:r>
      <w:proofErr w:type="spellStart"/>
      <w:r w:rsidR="00EB0971">
        <w:rPr>
          <w:rFonts w:ascii="Times New Roman" w:eastAsia="Times New Roman" w:hAnsi="Times New Roman"/>
          <w:color w:val="333333"/>
          <w:sz w:val="26"/>
          <w:szCs w:val="26"/>
          <w:lang w:val="en-US"/>
        </w:rPr>
        <w:t>Nội</w:t>
      </w:r>
      <w:proofErr w:type="spellEnd"/>
    </w:p>
    <w:p w14:paraId="5FC4CB2F" w14:textId="067262C9" w:rsidR="0050501E" w:rsidRDefault="00A9602D"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Nơi ở hiện tại: </w:t>
      </w:r>
      <w:proofErr w:type="spellStart"/>
      <w:r w:rsidR="00EB0971">
        <w:rPr>
          <w:rFonts w:ascii="Times New Roman" w:eastAsia="Times New Roman" w:hAnsi="Times New Roman"/>
          <w:color w:val="333333"/>
          <w:sz w:val="26"/>
          <w:szCs w:val="26"/>
          <w:lang w:val="en-US"/>
        </w:rPr>
        <w:t>Tổ</w:t>
      </w:r>
      <w:proofErr w:type="spellEnd"/>
      <w:r w:rsidR="00EB0971">
        <w:rPr>
          <w:rFonts w:ascii="Times New Roman" w:eastAsia="Times New Roman" w:hAnsi="Times New Roman"/>
          <w:color w:val="333333"/>
          <w:sz w:val="26"/>
          <w:szCs w:val="26"/>
          <w:lang w:val="en-US"/>
        </w:rPr>
        <w:t xml:space="preserve"> 5, Giang Biên, Long </w:t>
      </w:r>
      <w:proofErr w:type="spellStart"/>
      <w:r w:rsidR="00EB0971">
        <w:rPr>
          <w:rFonts w:ascii="Times New Roman" w:eastAsia="Times New Roman" w:hAnsi="Times New Roman"/>
          <w:color w:val="333333"/>
          <w:sz w:val="26"/>
          <w:szCs w:val="26"/>
          <w:lang w:val="en-US"/>
        </w:rPr>
        <w:t>Biên</w:t>
      </w:r>
      <w:proofErr w:type="spellEnd"/>
      <w:r w:rsidR="00EB0971">
        <w:rPr>
          <w:rFonts w:ascii="Times New Roman" w:eastAsia="Times New Roman" w:hAnsi="Times New Roman"/>
          <w:color w:val="333333"/>
          <w:sz w:val="26"/>
          <w:szCs w:val="26"/>
          <w:lang w:val="en-US"/>
        </w:rPr>
        <w:t xml:space="preserve">, Hà </w:t>
      </w:r>
      <w:proofErr w:type="spellStart"/>
      <w:r w:rsidR="00EB0971">
        <w:rPr>
          <w:rFonts w:ascii="Times New Roman" w:eastAsia="Times New Roman" w:hAnsi="Times New Roman"/>
          <w:color w:val="333333"/>
          <w:sz w:val="26"/>
          <w:szCs w:val="26"/>
          <w:lang w:val="en-US"/>
        </w:rPr>
        <w:t>Nội</w:t>
      </w:r>
      <w:proofErr w:type="spellEnd"/>
    </w:p>
    <w:p w14:paraId="6CF1665B" w14:textId="54CB02D5" w:rsidR="00F93702" w:rsidRPr="00751ECB" w:rsidRDefault="00F93702" w:rsidP="00D42041">
      <w:pPr>
        <w:shd w:val="clear" w:color="auto" w:fill="FFFFFF"/>
        <w:spacing w:after="120" w:line="300" w:lineRule="auto"/>
        <w:jc w:val="both"/>
        <w:rPr>
          <w:rFonts w:ascii="Times New Roman" w:eastAsia="Times New Roman" w:hAnsi="Times New Roman"/>
          <w:color w:val="333333"/>
          <w:sz w:val="26"/>
          <w:szCs w:val="26"/>
          <w:lang w:val="en-US"/>
        </w:rPr>
      </w:pPr>
      <w:r w:rsidRPr="00655371">
        <w:rPr>
          <w:rFonts w:ascii="Times New Roman" w:eastAsia="Times New Roman" w:hAnsi="Times New Roman"/>
          <w:color w:val="333333"/>
          <w:sz w:val="26"/>
          <w:szCs w:val="26"/>
        </w:rPr>
        <w:t>Số CMND/CCCD:</w:t>
      </w:r>
      <w:r w:rsidR="00EB0971">
        <w:rPr>
          <w:rFonts w:ascii="Times New Roman" w:eastAsia="Times New Roman" w:hAnsi="Times New Roman"/>
          <w:color w:val="333333"/>
          <w:sz w:val="26"/>
          <w:szCs w:val="26"/>
          <w:lang w:val="en-US"/>
        </w:rPr>
        <w:t xml:space="preserve"> 001200036003</w:t>
      </w:r>
      <w:r w:rsidR="002723E8" w:rsidRPr="00655371">
        <w:rPr>
          <w:rFonts w:ascii="Times New Roman" w:eastAsia="Times New Roman" w:hAnsi="Times New Roman"/>
          <w:color w:val="333333"/>
          <w:sz w:val="26"/>
          <w:szCs w:val="26"/>
        </w:rPr>
        <w:tab/>
      </w:r>
      <w:r w:rsidR="00DC60AE" w:rsidRPr="00655371">
        <w:rPr>
          <w:rFonts w:ascii="Times New Roman" w:eastAsia="Times New Roman" w:hAnsi="Times New Roman"/>
          <w:color w:val="333333"/>
          <w:sz w:val="26"/>
          <w:szCs w:val="26"/>
        </w:rPr>
        <w:t xml:space="preserve">       </w:t>
      </w:r>
      <w:r w:rsidRPr="00655371">
        <w:rPr>
          <w:rFonts w:ascii="Times New Roman" w:eastAsia="Times New Roman" w:hAnsi="Times New Roman"/>
          <w:color w:val="333333"/>
          <w:sz w:val="26"/>
          <w:szCs w:val="26"/>
        </w:rPr>
        <w:t xml:space="preserve">Cấp ngày: </w:t>
      </w:r>
      <w:r w:rsidR="00EB0971">
        <w:rPr>
          <w:rFonts w:ascii="Times New Roman" w:eastAsia="Times New Roman" w:hAnsi="Times New Roman"/>
          <w:color w:val="333333"/>
          <w:sz w:val="26"/>
          <w:szCs w:val="26"/>
          <w:lang w:val="en-US"/>
        </w:rPr>
        <w:t>21/04/2021</w:t>
      </w:r>
    </w:p>
    <w:p w14:paraId="03F0AE31" w14:textId="77777777" w:rsidR="00F93702" w:rsidRPr="00655371" w:rsidRDefault="00F93702"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Tại: </w:t>
      </w:r>
      <w:r w:rsidR="00A9602D" w:rsidRPr="00655371">
        <w:rPr>
          <w:rFonts w:ascii="Times New Roman" w:eastAsia="Times New Roman" w:hAnsi="Times New Roman"/>
          <w:color w:val="333333"/>
          <w:sz w:val="26"/>
          <w:szCs w:val="26"/>
        </w:rPr>
        <w:t>Cục CS QL HC về TT XH</w:t>
      </w:r>
    </w:p>
    <w:p w14:paraId="43574E77" w14:textId="1EF81A20" w:rsidR="0014771B" w:rsidRPr="00655371" w:rsidRDefault="00F93702"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i/>
          <w:iCs/>
          <w:color w:val="333333"/>
          <w:sz w:val="26"/>
          <w:szCs w:val="26"/>
        </w:rPr>
        <w:t xml:space="preserve">Cùng </w:t>
      </w:r>
      <w:r w:rsidR="004D5D91" w:rsidRPr="00655371">
        <w:rPr>
          <w:rFonts w:ascii="Times New Roman" w:eastAsia="Times New Roman" w:hAnsi="Times New Roman"/>
          <w:i/>
          <w:iCs/>
          <w:color w:val="333333"/>
          <w:sz w:val="26"/>
          <w:szCs w:val="26"/>
        </w:rPr>
        <w:t>thỏa</w:t>
      </w:r>
      <w:r w:rsidRPr="00655371">
        <w:rPr>
          <w:rFonts w:ascii="Times New Roman" w:eastAsia="Times New Roman" w:hAnsi="Times New Roman"/>
          <w:i/>
          <w:iCs/>
          <w:color w:val="333333"/>
          <w:sz w:val="26"/>
          <w:szCs w:val="26"/>
        </w:rPr>
        <w:t xml:space="preserve"> thuận ký kết H</w:t>
      </w:r>
      <w:r w:rsidR="0014771B" w:rsidRPr="00655371">
        <w:rPr>
          <w:rFonts w:ascii="Times New Roman" w:eastAsia="Times New Roman" w:hAnsi="Times New Roman"/>
          <w:i/>
          <w:iCs/>
          <w:color w:val="333333"/>
          <w:sz w:val="26"/>
          <w:szCs w:val="26"/>
        </w:rPr>
        <w:t>ợp đồng lao động</w:t>
      </w:r>
      <w:r w:rsidRPr="00655371">
        <w:rPr>
          <w:rFonts w:ascii="Times New Roman" w:eastAsia="Times New Roman" w:hAnsi="Times New Roman"/>
          <w:i/>
          <w:iCs/>
          <w:color w:val="333333"/>
          <w:sz w:val="26"/>
          <w:szCs w:val="26"/>
        </w:rPr>
        <w:t xml:space="preserve"> (HĐLĐ)</w:t>
      </w:r>
      <w:r w:rsidR="0014771B" w:rsidRPr="00655371">
        <w:rPr>
          <w:rFonts w:ascii="Times New Roman" w:eastAsia="Times New Roman" w:hAnsi="Times New Roman"/>
          <w:i/>
          <w:iCs/>
          <w:color w:val="333333"/>
          <w:sz w:val="26"/>
          <w:szCs w:val="26"/>
        </w:rPr>
        <w:t xml:space="preserve"> và cam kết làm đúng những điều khoản sau đây:</w:t>
      </w:r>
    </w:p>
    <w:p w14:paraId="0769FBB5" w14:textId="77777777" w:rsidR="0014771B" w:rsidRPr="00655371" w:rsidRDefault="0014771B" w:rsidP="00D42041">
      <w:pPr>
        <w:shd w:val="clear" w:color="auto" w:fill="FFFFFF"/>
        <w:spacing w:after="120" w:line="300" w:lineRule="auto"/>
        <w:jc w:val="both"/>
        <w:rPr>
          <w:rFonts w:ascii="Times New Roman" w:eastAsia="Times New Roman" w:hAnsi="Times New Roman"/>
          <w:b/>
          <w:bCs/>
          <w:color w:val="333333"/>
          <w:sz w:val="26"/>
          <w:szCs w:val="26"/>
        </w:rPr>
      </w:pPr>
      <w:r w:rsidRPr="00655371">
        <w:rPr>
          <w:rFonts w:ascii="Times New Roman" w:eastAsia="Times New Roman" w:hAnsi="Times New Roman"/>
          <w:b/>
          <w:bCs/>
          <w:color w:val="333333"/>
          <w:sz w:val="26"/>
          <w:szCs w:val="26"/>
          <w:u w:val="single"/>
        </w:rPr>
        <w:t>Điều 1</w:t>
      </w:r>
      <w:r w:rsidRPr="00655371">
        <w:rPr>
          <w:rFonts w:ascii="Times New Roman" w:eastAsia="Times New Roman" w:hAnsi="Times New Roman"/>
          <w:b/>
          <w:bCs/>
          <w:color w:val="333333"/>
          <w:sz w:val="26"/>
          <w:szCs w:val="26"/>
        </w:rPr>
        <w:t>: Công việc, địa điểm làm việc và thời hạn của Hợp đồng</w:t>
      </w:r>
    </w:p>
    <w:p w14:paraId="07EA0561" w14:textId="77777777" w:rsidR="00AA1C7B" w:rsidRPr="00655371" w:rsidRDefault="00AA1C7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Loại hợp đồng: </w:t>
      </w:r>
      <w:r w:rsidR="009F6275" w:rsidRPr="00655371">
        <w:rPr>
          <w:rFonts w:ascii="Times New Roman" w:eastAsia="Times New Roman" w:hAnsi="Times New Roman"/>
          <w:color w:val="333333"/>
          <w:sz w:val="26"/>
          <w:szCs w:val="26"/>
        </w:rPr>
        <w:t>12</w:t>
      </w:r>
      <w:r w:rsidRPr="00655371">
        <w:rPr>
          <w:rFonts w:ascii="Times New Roman" w:eastAsia="Times New Roman" w:hAnsi="Times New Roman"/>
          <w:color w:val="333333"/>
          <w:sz w:val="26"/>
          <w:szCs w:val="26"/>
        </w:rPr>
        <w:t xml:space="preserve"> tháng - Ký lần thứ </w:t>
      </w:r>
      <w:r w:rsidR="009F6275" w:rsidRPr="00655371">
        <w:rPr>
          <w:rFonts w:ascii="Times New Roman" w:eastAsia="Times New Roman" w:hAnsi="Times New Roman"/>
          <w:color w:val="333333"/>
          <w:sz w:val="26"/>
          <w:szCs w:val="26"/>
        </w:rPr>
        <w:t>nhất</w:t>
      </w:r>
    </w:p>
    <w:p w14:paraId="37DD1DAD" w14:textId="39C56A8B" w:rsidR="00AA1C7B" w:rsidRPr="00655371" w:rsidRDefault="00AA1C7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Từ ngày:</w:t>
      </w:r>
      <w:r w:rsidR="009F6275" w:rsidRPr="00655371">
        <w:rPr>
          <w:rFonts w:ascii="Times New Roman" w:eastAsia="Times New Roman" w:hAnsi="Times New Roman"/>
          <w:color w:val="333333"/>
          <w:sz w:val="26"/>
          <w:szCs w:val="26"/>
        </w:rPr>
        <w:t xml:space="preserve"> </w:t>
      </w:r>
      <w:r w:rsidR="00EB0971">
        <w:rPr>
          <w:rFonts w:ascii="Times New Roman" w:eastAsia="Times New Roman" w:hAnsi="Times New Roman"/>
          <w:color w:val="333333"/>
          <w:sz w:val="26"/>
          <w:szCs w:val="26"/>
          <w:lang w:val="en-US"/>
        </w:rPr>
        <w:t>28</w:t>
      </w:r>
      <w:r w:rsidR="00751ECB">
        <w:rPr>
          <w:rFonts w:ascii="Times New Roman" w:eastAsia="Times New Roman" w:hAnsi="Times New Roman"/>
          <w:color w:val="333333"/>
          <w:sz w:val="26"/>
          <w:szCs w:val="26"/>
          <w:lang w:val="en-US"/>
        </w:rPr>
        <w:t>/08</w:t>
      </w:r>
      <w:r w:rsidR="009F6275" w:rsidRPr="00655371">
        <w:rPr>
          <w:rFonts w:ascii="Times New Roman" w:eastAsia="Times New Roman" w:hAnsi="Times New Roman"/>
          <w:color w:val="333333"/>
          <w:sz w:val="26"/>
          <w:szCs w:val="26"/>
        </w:rPr>
        <w:t>/202</w:t>
      </w:r>
      <w:r w:rsidR="00042E94" w:rsidRPr="00655371">
        <w:rPr>
          <w:rFonts w:ascii="Times New Roman" w:eastAsia="Times New Roman" w:hAnsi="Times New Roman"/>
          <w:color w:val="333333"/>
          <w:sz w:val="26"/>
          <w:szCs w:val="26"/>
        </w:rPr>
        <w:t>5</w:t>
      </w:r>
      <w:r w:rsidRPr="00655371">
        <w:rPr>
          <w:rFonts w:ascii="Times New Roman" w:eastAsia="Times New Roman" w:hAnsi="Times New Roman"/>
          <w:color w:val="333333"/>
          <w:sz w:val="26"/>
          <w:szCs w:val="26"/>
        </w:rPr>
        <w:t xml:space="preserve"> </w:t>
      </w:r>
      <w:r w:rsidR="00D53F89" w:rsidRPr="00655371">
        <w:rPr>
          <w:rFonts w:ascii="Times New Roman" w:eastAsia="Times New Roman" w:hAnsi="Times New Roman"/>
          <w:color w:val="333333"/>
          <w:sz w:val="26"/>
          <w:szCs w:val="26"/>
        </w:rPr>
        <w:t>đ</w:t>
      </w:r>
      <w:r w:rsidRPr="00655371">
        <w:rPr>
          <w:rFonts w:ascii="Times New Roman" w:eastAsia="Times New Roman" w:hAnsi="Times New Roman"/>
          <w:color w:val="333333"/>
          <w:sz w:val="26"/>
          <w:szCs w:val="26"/>
        </w:rPr>
        <w:t xml:space="preserve">ến ngày: </w:t>
      </w:r>
      <w:r w:rsidR="00EB0971">
        <w:rPr>
          <w:rFonts w:ascii="Times New Roman" w:eastAsia="Times New Roman" w:hAnsi="Times New Roman"/>
          <w:color w:val="333333"/>
          <w:sz w:val="26"/>
          <w:szCs w:val="26"/>
          <w:lang w:val="en-US"/>
        </w:rPr>
        <w:t>28</w:t>
      </w:r>
      <w:r w:rsidR="00751ECB">
        <w:rPr>
          <w:rFonts w:ascii="Times New Roman" w:eastAsia="Times New Roman" w:hAnsi="Times New Roman"/>
          <w:color w:val="333333"/>
          <w:sz w:val="26"/>
          <w:szCs w:val="26"/>
          <w:lang w:val="en-US"/>
        </w:rPr>
        <w:t>/08</w:t>
      </w:r>
      <w:r w:rsidR="009F6275" w:rsidRPr="00655371">
        <w:rPr>
          <w:rFonts w:ascii="Times New Roman" w:eastAsia="Times New Roman" w:hAnsi="Times New Roman"/>
          <w:color w:val="333333"/>
          <w:sz w:val="26"/>
          <w:szCs w:val="26"/>
        </w:rPr>
        <w:t>/202</w:t>
      </w:r>
      <w:r w:rsidR="00042E94" w:rsidRPr="00655371">
        <w:rPr>
          <w:rFonts w:ascii="Times New Roman" w:eastAsia="Times New Roman" w:hAnsi="Times New Roman"/>
          <w:color w:val="333333"/>
          <w:sz w:val="26"/>
          <w:szCs w:val="26"/>
        </w:rPr>
        <w:t>6</w:t>
      </w:r>
    </w:p>
    <w:p w14:paraId="6761CE39" w14:textId="3D06EE38" w:rsidR="006E4DC8" w:rsidRPr="00655371" w:rsidRDefault="006E4DC8"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lastRenderedPageBreak/>
        <w:t>Ngày bắt đầu làm việc</w:t>
      </w:r>
      <w:r w:rsidR="004D5D91" w:rsidRPr="00655371">
        <w:rPr>
          <w:rFonts w:ascii="Times New Roman" w:eastAsia="Times New Roman" w:hAnsi="Times New Roman"/>
          <w:color w:val="333333"/>
          <w:sz w:val="26"/>
          <w:szCs w:val="26"/>
        </w:rPr>
        <w:t xml:space="preserve"> </w:t>
      </w:r>
      <w:r w:rsidRPr="00655371">
        <w:rPr>
          <w:rFonts w:ascii="Times New Roman" w:eastAsia="Times New Roman" w:hAnsi="Times New Roman"/>
          <w:color w:val="333333"/>
          <w:sz w:val="26"/>
          <w:szCs w:val="26"/>
        </w:rPr>
        <w:t xml:space="preserve">: </w:t>
      </w:r>
      <w:r w:rsidR="00EB0971">
        <w:rPr>
          <w:rFonts w:ascii="Times New Roman" w:eastAsia="Times New Roman" w:hAnsi="Times New Roman"/>
          <w:color w:val="333333"/>
          <w:sz w:val="26"/>
          <w:szCs w:val="26"/>
          <w:lang w:val="en-US"/>
        </w:rPr>
        <w:t>28</w:t>
      </w:r>
      <w:r w:rsidR="00751ECB">
        <w:rPr>
          <w:rFonts w:ascii="Times New Roman" w:eastAsia="Times New Roman" w:hAnsi="Times New Roman"/>
          <w:color w:val="333333"/>
          <w:sz w:val="26"/>
          <w:szCs w:val="26"/>
          <w:lang w:val="en-US"/>
        </w:rPr>
        <w:t>/08</w:t>
      </w:r>
      <w:r w:rsidRPr="00655371">
        <w:rPr>
          <w:rFonts w:ascii="Times New Roman" w:eastAsia="Times New Roman" w:hAnsi="Times New Roman"/>
          <w:color w:val="333333"/>
          <w:sz w:val="26"/>
          <w:szCs w:val="26"/>
        </w:rPr>
        <w:t>/2025</w:t>
      </w:r>
    </w:p>
    <w:p w14:paraId="38C83B9B"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Địa điểm làm việc: </w:t>
      </w:r>
      <w:r w:rsidR="00E45F6F" w:rsidRPr="00655371">
        <w:rPr>
          <w:rFonts w:ascii="Times New Roman" w:eastAsia="Times New Roman" w:hAnsi="Times New Roman"/>
          <w:color w:val="333333"/>
          <w:sz w:val="26"/>
          <w:szCs w:val="26"/>
        </w:rPr>
        <w:t>Công ty TNHH Công nghệ Creatix</w:t>
      </w:r>
    </w:p>
    <w:p w14:paraId="74A38744"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Bộ phận công tác:</w:t>
      </w:r>
    </w:p>
    <w:p w14:paraId="4089335D"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Phòng </w:t>
      </w:r>
      <w:r w:rsidR="006C6C8E" w:rsidRPr="00655371">
        <w:rPr>
          <w:rFonts w:ascii="Times New Roman" w:eastAsia="Times New Roman" w:hAnsi="Times New Roman"/>
          <w:color w:val="333333"/>
          <w:sz w:val="26"/>
          <w:szCs w:val="26"/>
        </w:rPr>
        <w:t>phát triển ứng dụng</w:t>
      </w:r>
    </w:p>
    <w:p w14:paraId="6A8453C5"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Chức danh chuyên môn (vị trí công</w:t>
      </w:r>
      <w:r w:rsidR="006C6C8E" w:rsidRPr="00655371">
        <w:rPr>
          <w:rFonts w:ascii="Times New Roman" w:eastAsia="Times New Roman" w:hAnsi="Times New Roman"/>
          <w:color w:val="333333"/>
          <w:sz w:val="26"/>
          <w:szCs w:val="26"/>
        </w:rPr>
        <w:t xml:space="preserve"> </w:t>
      </w:r>
      <w:r w:rsidRPr="00655371">
        <w:rPr>
          <w:rFonts w:ascii="Times New Roman" w:eastAsia="Times New Roman" w:hAnsi="Times New Roman"/>
          <w:color w:val="333333"/>
          <w:sz w:val="26"/>
          <w:szCs w:val="26"/>
        </w:rPr>
        <w:t>tác)</w:t>
      </w:r>
      <w:r w:rsidR="006C6C8E" w:rsidRPr="00655371">
        <w:rPr>
          <w:rFonts w:ascii="Times New Roman" w:eastAsia="Times New Roman" w:hAnsi="Times New Roman"/>
          <w:color w:val="333333"/>
          <w:sz w:val="26"/>
          <w:szCs w:val="26"/>
        </w:rPr>
        <w:t>: chuyên viên phát triển ứng dụng</w:t>
      </w:r>
    </w:p>
    <w:p w14:paraId="718E965D"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Nhiệm vụ công việc như sau:</w:t>
      </w:r>
    </w:p>
    <w:p w14:paraId="062B59E9"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Thực hiện công việc theo đúng chức danh chuyên môn của mình dưới sự quản lý, điều hành của Ban Giám đốc (và các cá nhân được bổ nhiệm hoặc ủy quyền phụ trách).</w:t>
      </w:r>
    </w:p>
    <w:p w14:paraId="4824F751"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Phối hợp cùng với các bộ phận, phòng ban khác trong Người sử dụng lao động để phát huy tối đa hiệu quả công việc.</w:t>
      </w:r>
    </w:p>
    <w:p w14:paraId="4D30B6B1"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Hoàn thành những công việc khác tùy thuộc theo yêu cầu kinh doanh của Người sử dụng lao động và theo quyết định của Ban Giám đốc (và các cá nhân được bổ nhiệm hoặc ủy quyền phụ trách).</w:t>
      </w:r>
    </w:p>
    <w:p w14:paraId="60DD7D17" w14:textId="77777777" w:rsidR="0014771B" w:rsidRPr="00655371" w:rsidRDefault="0014771B" w:rsidP="00D42041">
      <w:pPr>
        <w:shd w:val="clear" w:color="auto" w:fill="FFFFFF"/>
        <w:spacing w:after="120" w:line="300" w:lineRule="auto"/>
        <w:jc w:val="both"/>
        <w:rPr>
          <w:rFonts w:ascii="Times New Roman" w:eastAsia="Times New Roman" w:hAnsi="Times New Roman"/>
          <w:b/>
          <w:bCs/>
          <w:color w:val="333333"/>
          <w:sz w:val="26"/>
          <w:szCs w:val="26"/>
        </w:rPr>
      </w:pPr>
      <w:r w:rsidRPr="00655371">
        <w:rPr>
          <w:rFonts w:ascii="Times New Roman" w:eastAsia="Times New Roman" w:hAnsi="Times New Roman"/>
          <w:b/>
          <w:bCs/>
          <w:color w:val="333333"/>
          <w:sz w:val="26"/>
          <w:szCs w:val="26"/>
          <w:u w:val="single"/>
        </w:rPr>
        <w:t>Điều 2</w:t>
      </w:r>
      <w:r w:rsidRPr="00655371">
        <w:rPr>
          <w:rFonts w:ascii="Times New Roman" w:eastAsia="Times New Roman" w:hAnsi="Times New Roman"/>
          <w:b/>
          <w:bCs/>
          <w:color w:val="333333"/>
          <w:sz w:val="26"/>
          <w:szCs w:val="26"/>
        </w:rPr>
        <w:t>: Lương, phụ cấp, các khoản bổ sung khác</w:t>
      </w:r>
    </w:p>
    <w:p w14:paraId="2C14BE90" w14:textId="77777777" w:rsidR="00AA1C7B" w:rsidRPr="00655371" w:rsidRDefault="00AA1C7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Lương căn bản: </w:t>
      </w:r>
      <w:r w:rsidR="0037175F" w:rsidRPr="00655371">
        <w:rPr>
          <w:rFonts w:ascii="Times New Roman" w:eastAsia="Times New Roman" w:hAnsi="Times New Roman"/>
          <w:color w:val="333333"/>
          <w:sz w:val="26"/>
          <w:szCs w:val="26"/>
        </w:rPr>
        <w:t>5.</w:t>
      </w:r>
      <w:r w:rsidR="00EA090A" w:rsidRPr="00655371">
        <w:rPr>
          <w:rFonts w:ascii="Times New Roman" w:eastAsia="Times New Roman" w:hAnsi="Times New Roman"/>
          <w:color w:val="333333"/>
          <w:sz w:val="26"/>
          <w:szCs w:val="26"/>
        </w:rPr>
        <w:t>200</w:t>
      </w:r>
      <w:r w:rsidR="0037175F" w:rsidRPr="00655371">
        <w:rPr>
          <w:rFonts w:ascii="Times New Roman" w:eastAsia="Times New Roman" w:hAnsi="Times New Roman"/>
          <w:color w:val="333333"/>
          <w:sz w:val="26"/>
          <w:szCs w:val="26"/>
        </w:rPr>
        <w:t>.000 VNĐ/tháng</w:t>
      </w:r>
    </w:p>
    <w:p w14:paraId="32DF60AC" w14:textId="77777777" w:rsidR="00AA1C7B" w:rsidRPr="00655371" w:rsidRDefault="00AA1C7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Phụ cấp</w:t>
      </w:r>
      <w:r w:rsidR="00EA090A" w:rsidRPr="00655371">
        <w:rPr>
          <w:rFonts w:ascii="Times New Roman" w:eastAsia="Times New Roman" w:hAnsi="Times New Roman"/>
          <w:color w:val="333333"/>
          <w:sz w:val="26"/>
          <w:szCs w:val="26"/>
        </w:rPr>
        <w:t xml:space="preserve"> lương: thâm niên, trách nhiệm, khuyến khích được quyết định bởi giám đốc</w:t>
      </w:r>
    </w:p>
    <w:p w14:paraId="3E8C6F77" w14:textId="77777777" w:rsidR="00EA090A" w:rsidRPr="00655371" w:rsidRDefault="00EA090A"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Chế độ, phúc lợi: ăn ca 35.000/bữa, xăng xe, điện thoại, trang phục, </w:t>
      </w:r>
      <w:r w:rsidR="00251E79" w:rsidRPr="00655371">
        <w:rPr>
          <w:rFonts w:ascii="Times New Roman" w:eastAsia="Times New Roman" w:hAnsi="Times New Roman"/>
          <w:color w:val="333333"/>
          <w:sz w:val="26"/>
          <w:szCs w:val="26"/>
        </w:rPr>
        <w:t xml:space="preserve">tăng ca </w:t>
      </w:r>
      <w:r w:rsidRPr="00655371">
        <w:rPr>
          <w:rFonts w:ascii="Times New Roman" w:eastAsia="Times New Roman" w:hAnsi="Times New Roman"/>
          <w:color w:val="333333"/>
          <w:sz w:val="26"/>
          <w:szCs w:val="26"/>
        </w:rPr>
        <w:t>hỗ trợ người lao động.</w:t>
      </w:r>
    </w:p>
    <w:p w14:paraId="2C9CFEED" w14:textId="77777777" w:rsidR="0037175F" w:rsidRPr="00655371" w:rsidRDefault="0037175F"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Thưởng tiến độ công việc</w:t>
      </w:r>
      <w:r w:rsidR="00EA090A" w:rsidRPr="00655371">
        <w:rPr>
          <w:rFonts w:ascii="Times New Roman" w:eastAsia="Times New Roman" w:hAnsi="Times New Roman"/>
          <w:color w:val="333333"/>
          <w:sz w:val="26"/>
          <w:szCs w:val="26"/>
        </w:rPr>
        <w:t xml:space="preserve"> được quyết định bởi giám đốc</w:t>
      </w:r>
    </w:p>
    <w:p w14:paraId="1DEC83A5" w14:textId="77777777" w:rsidR="00AA1C7B" w:rsidRPr="00655371" w:rsidRDefault="00AA1C7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Các khoản bổ sung khác: tùy quy định cụ thể của Công ty                       </w:t>
      </w:r>
    </w:p>
    <w:p w14:paraId="1583179A"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Hình thức trả lương: Tiền mặt hoặc chuyển khoản.</w:t>
      </w:r>
    </w:p>
    <w:p w14:paraId="612D2D6F"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Thời hạn trả lương: Được trả lương vào ngày </w:t>
      </w:r>
      <w:r w:rsidR="007D05D9" w:rsidRPr="00655371">
        <w:rPr>
          <w:rFonts w:ascii="Times New Roman" w:eastAsia="Times New Roman" w:hAnsi="Times New Roman"/>
          <w:color w:val="333333"/>
          <w:sz w:val="26"/>
          <w:szCs w:val="26"/>
        </w:rPr>
        <w:t>cuối cùng</w:t>
      </w:r>
      <w:r w:rsidRPr="00655371">
        <w:rPr>
          <w:rFonts w:ascii="Times New Roman" w:eastAsia="Times New Roman" w:hAnsi="Times New Roman"/>
          <w:color w:val="333333"/>
          <w:sz w:val="26"/>
          <w:szCs w:val="26"/>
        </w:rPr>
        <w:t xml:space="preserve"> của tháng</w:t>
      </w:r>
      <w:r w:rsidR="007D05D9" w:rsidRPr="00655371">
        <w:rPr>
          <w:rFonts w:ascii="Times New Roman" w:eastAsia="Times New Roman" w:hAnsi="Times New Roman"/>
          <w:color w:val="333333"/>
          <w:sz w:val="26"/>
          <w:szCs w:val="26"/>
        </w:rPr>
        <w:t xml:space="preserve"> đến ngày mùng 5 của tháng tiếp theo</w:t>
      </w:r>
      <w:r w:rsidRPr="00655371">
        <w:rPr>
          <w:rFonts w:ascii="Times New Roman" w:eastAsia="Times New Roman" w:hAnsi="Times New Roman"/>
          <w:color w:val="333333"/>
          <w:sz w:val="26"/>
          <w:szCs w:val="26"/>
        </w:rPr>
        <w:t>.</w:t>
      </w:r>
    </w:p>
    <w:p w14:paraId="1D34E7E6"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Chế độ nâng bậc, nâng lương: Người lao động được xét nâng bậc, nâng lương theo kết quả làm việc và theo quy định của Người sử dụng lao động.</w:t>
      </w:r>
    </w:p>
    <w:p w14:paraId="11B11D9A"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b/>
          <w:bCs/>
          <w:color w:val="333333"/>
          <w:sz w:val="26"/>
          <w:szCs w:val="26"/>
          <w:u w:val="single"/>
        </w:rPr>
        <w:t>Điều 3</w:t>
      </w:r>
      <w:r w:rsidRPr="00655371">
        <w:rPr>
          <w:rFonts w:ascii="Times New Roman" w:eastAsia="Times New Roman" w:hAnsi="Times New Roman"/>
          <w:b/>
          <w:bCs/>
          <w:color w:val="333333"/>
          <w:sz w:val="26"/>
          <w:szCs w:val="26"/>
        </w:rPr>
        <w:t>: Thời giờ làm việc, nghỉ ngơi, bảo hộ lao động, BHXH, BHYT, BHTN</w:t>
      </w:r>
    </w:p>
    <w:p w14:paraId="52C95584"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Thời giờ làm việc: </w:t>
      </w:r>
      <w:r w:rsidR="005E08B0" w:rsidRPr="00655371">
        <w:rPr>
          <w:rFonts w:ascii="Times New Roman" w:eastAsia="Times New Roman" w:hAnsi="Times New Roman"/>
          <w:color w:val="333333"/>
          <w:sz w:val="26"/>
          <w:szCs w:val="26"/>
        </w:rPr>
        <w:t>8</w:t>
      </w:r>
      <w:r w:rsidRPr="00655371">
        <w:rPr>
          <w:rFonts w:ascii="Times New Roman" w:eastAsia="Times New Roman" w:hAnsi="Times New Roman"/>
          <w:color w:val="333333"/>
          <w:sz w:val="26"/>
          <w:szCs w:val="26"/>
        </w:rPr>
        <w:t xml:space="preserve"> giờ/ngày, </w:t>
      </w:r>
      <w:r w:rsidR="005E08B0" w:rsidRPr="00655371">
        <w:rPr>
          <w:rFonts w:ascii="Times New Roman" w:eastAsia="Times New Roman" w:hAnsi="Times New Roman"/>
          <w:color w:val="333333"/>
          <w:sz w:val="26"/>
          <w:szCs w:val="26"/>
        </w:rPr>
        <w:t>40</w:t>
      </w:r>
      <w:r w:rsidRPr="00655371">
        <w:rPr>
          <w:rFonts w:ascii="Times New Roman" w:eastAsia="Times New Roman" w:hAnsi="Times New Roman"/>
          <w:color w:val="333333"/>
          <w:sz w:val="26"/>
          <w:szCs w:val="26"/>
        </w:rPr>
        <w:t xml:space="preserve"> giờ/tuầ</w:t>
      </w:r>
      <w:r w:rsidR="00AA1C7B" w:rsidRPr="00655371">
        <w:rPr>
          <w:rFonts w:ascii="Times New Roman" w:eastAsia="Times New Roman" w:hAnsi="Times New Roman"/>
          <w:color w:val="333333"/>
          <w:sz w:val="26"/>
          <w:szCs w:val="26"/>
        </w:rPr>
        <w:t xml:space="preserve">n, Nghỉ hàng tuần: ngày </w:t>
      </w:r>
      <w:r w:rsidR="005E08B0" w:rsidRPr="00655371">
        <w:rPr>
          <w:rFonts w:ascii="Times New Roman" w:eastAsia="Times New Roman" w:hAnsi="Times New Roman"/>
          <w:color w:val="333333"/>
          <w:sz w:val="26"/>
          <w:szCs w:val="26"/>
        </w:rPr>
        <w:t>thứ bảy, chủ nhật</w:t>
      </w:r>
    </w:p>
    <w:p w14:paraId="10E2881E" w14:textId="77777777" w:rsidR="0014771B" w:rsidRPr="00655371" w:rsidRDefault="00F93702"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Từ ngày Thứ </w:t>
      </w:r>
      <w:r w:rsidR="005E08B0" w:rsidRPr="00655371">
        <w:rPr>
          <w:rFonts w:ascii="Times New Roman" w:eastAsia="Times New Roman" w:hAnsi="Times New Roman"/>
          <w:color w:val="333333"/>
          <w:sz w:val="26"/>
          <w:szCs w:val="26"/>
        </w:rPr>
        <w:t>hai</w:t>
      </w:r>
      <w:r w:rsidR="0014771B" w:rsidRPr="00655371">
        <w:rPr>
          <w:rFonts w:ascii="Times New Roman" w:eastAsia="Times New Roman" w:hAnsi="Times New Roman"/>
          <w:color w:val="333333"/>
          <w:sz w:val="26"/>
          <w:szCs w:val="26"/>
        </w:rPr>
        <w:t xml:space="preserve"> đến ngày Thứ </w:t>
      </w:r>
      <w:r w:rsidR="005E08B0" w:rsidRPr="00655371">
        <w:rPr>
          <w:rFonts w:ascii="Times New Roman" w:eastAsia="Times New Roman" w:hAnsi="Times New Roman"/>
          <w:color w:val="333333"/>
          <w:sz w:val="26"/>
          <w:szCs w:val="26"/>
        </w:rPr>
        <w:t>sáu</w:t>
      </w:r>
      <w:r w:rsidR="0014771B" w:rsidRPr="00655371">
        <w:rPr>
          <w:rFonts w:ascii="Times New Roman" w:eastAsia="Times New Roman" w:hAnsi="Times New Roman"/>
          <w:color w:val="333333"/>
          <w:sz w:val="26"/>
          <w:szCs w:val="26"/>
        </w:rPr>
        <w:t xml:space="preserve"> hàng tuần:</w:t>
      </w:r>
    </w:p>
    <w:p w14:paraId="5D8C8E3C" w14:textId="77777777" w:rsidR="00F93702"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Buổi sáng: </w:t>
      </w:r>
      <w:r w:rsidR="0051322B" w:rsidRPr="00655371">
        <w:rPr>
          <w:rFonts w:ascii="Times New Roman" w:eastAsia="Times New Roman" w:hAnsi="Times New Roman"/>
          <w:color w:val="333333"/>
          <w:sz w:val="26"/>
          <w:szCs w:val="26"/>
        </w:rPr>
        <w:t>9</w:t>
      </w:r>
      <w:r w:rsidR="00DC60AE" w:rsidRPr="00655371">
        <w:rPr>
          <w:rFonts w:ascii="Times New Roman" w:eastAsia="Times New Roman" w:hAnsi="Times New Roman"/>
          <w:color w:val="333333"/>
          <w:sz w:val="26"/>
          <w:szCs w:val="26"/>
        </w:rPr>
        <w:t>h</w:t>
      </w:r>
      <w:r w:rsidR="0051322B" w:rsidRPr="00655371">
        <w:rPr>
          <w:rFonts w:ascii="Times New Roman" w:eastAsia="Times New Roman" w:hAnsi="Times New Roman"/>
          <w:color w:val="333333"/>
          <w:sz w:val="26"/>
          <w:szCs w:val="26"/>
        </w:rPr>
        <w:t>0</w:t>
      </w:r>
      <w:r w:rsidR="00DC60AE" w:rsidRPr="00655371">
        <w:rPr>
          <w:rFonts w:ascii="Times New Roman" w:eastAsia="Times New Roman" w:hAnsi="Times New Roman"/>
          <w:color w:val="333333"/>
          <w:sz w:val="26"/>
          <w:szCs w:val="26"/>
        </w:rPr>
        <w:t>0 – 12h00</w:t>
      </w:r>
    </w:p>
    <w:p w14:paraId="74397B7F" w14:textId="77777777" w:rsidR="00F93702"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Buổi chiều: </w:t>
      </w:r>
      <w:r w:rsidR="00DC60AE" w:rsidRPr="00655371">
        <w:rPr>
          <w:rFonts w:ascii="Times New Roman" w:eastAsia="Times New Roman" w:hAnsi="Times New Roman"/>
          <w:color w:val="333333"/>
          <w:sz w:val="26"/>
          <w:szCs w:val="26"/>
        </w:rPr>
        <w:t>13h00 – 1</w:t>
      </w:r>
      <w:r w:rsidR="0051322B" w:rsidRPr="00655371">
        <w:rPr>
          <w:rFonts w:ascii="Times New Roman" w:eastAsia="Times New Roman" w:hAnsi="Times New Roman"/>
          <w:color w:val="333333"/>
          <w:sz w:val="26"/>
          <w:szCs w:val="26"/>
        </w:rPr>
        <w:t>8</w:t>
      </w:r>
      <w:r w:rsidR="00DC60AE" w:rsidRPr="00655371">
        <w:rPr>
          <w:rFonts w:ascii="Times New Roman" w:eastAsia="Times New Roman" w:hAnsi="Times New Roman"/>
          <w:color w:val="333333"/>
          <w:sz w:val="26"/>
          <w:szCs w:val="26"/>
        </w:rPr>
        <w:t>h</w:t>
      </w:r>
      <w:r w:rsidR="0051322B" w:rsidRPr="00655371">
        <w:rPr>
          <w:rFonts w:ascii="Times New Roman" w:eastAsia="Times New Roman" w:hAnsi="Times New Roman"/>
          <w:color w:val="333333"/>
          <w:sz w:val="26"/>
          <w:szCs w:val="26"/>
        </w:rPr>
        <w:t>00</w:t>
      </w:r>
    </w:p>
    <w:p w14:paraId="5C439FF6"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lastRenderedPageBreak/>
        <w:t>- Chế độ nghỉ ngơi các ngày lễ, tết, phép năm:           </w:t>
      </w:r>
    </w:p>
    <w:p w14:paraId="295C7EB4"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Người lao động được nghỉ lễ, tết theo luật định; các ngày</w:t>
      </w:r>
      <w:r w:rsidR="00AA1C7B" w:rsidRPr="00655371">
        <w:rPr>
          <w:rFonts w:ascii="Times New Roman" w:eastAsia="Times New Roman" w:hAnsi="Times New Roman"/>
          <w:color w:val="333333"/>
          <w:sz w:val="26"/>
          <w:szCs w:val="26"/>
        </w:rPr>
        <w:t xml:space="preserve"> nghỉ lễ nếu trùng với ngày nghỉ </w:t>
      </w:r>
      <w:r w:rsidRPr="00655371">
        <w:rPr>
          <w:rFonts w:ascii="Times New Roman" w:eastAsia="Times New Roman" w:hAnsi="Times New Roman"/>
          <w:color w:val="333333"/>
          <w:sz w:val="26"/>
          <w:szCs w:val="26"/>
        </w:rPr>
        <w:t>thì sẽ được nghỉ bù vào ngày trước hoặc ngày kế tiếp tùy theo tình hình cụ thể mà Ban lãnh đạo Công ty sẽ chỉ đạo trực tiếp.</w:t>
      </w:r>
    </w:p>
    <w:p w14:paraId="5C758D2A"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Người lao động đã ký HĐLĐ chính thức và có thâm niên công tác 12 tháng thì sẽ được nghỉ phép năm có hưởng lương (01 ngày phép/01 tháng, 12 ngày phép/01 năm); trường hợp có thâm niên làm việc dưới 12 tháng thì thời gian nghỉ hằng năm được tính theo tỷ lệ tương ứng với số thời gian làm việc.</w:t>
      </w:r>
    </w:p>
    <w:p w14:paraId="24B572EE"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Thiết bị và công cụ làm việc sẽ được Công ty cấp phát tùy theo nhu cầu của công việc.</w:t>
      </w:r>
    </w:p>
    <w:p w14:paraId="6006D2CD"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Điều kiện an toàn và vệ sinh lao động tại nơi làm việc theo quy định của pháp luật hiện hành.</w:t>
      </w:r>
    </w:p>
    <w:p w14:paraId="00D1E11C"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Bảo hiểm xã hội, bảo hiểm y tế và bảo hiểm thất nghiệp: Theo quy định của pháp luật.</w:t>
      </w:r>
    </w:p>
    <w:p w14:paraId="0EB5B276"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b/>
          <w:bCs/>
          <w:color w:val="333333"/>
          <w:sz w:val="26"/>
          <w:szCs w:val="26"/>
          <w:u w:val="single"/>
        </w:rPr>
        <w:t>Điều 4</w:t>
      </w:r>
      <w:r w:rsidRPr="00655371">
        <w:rPr>
          <w:rFonts w:ascii="Times New Roman" w:eastAsia="Times New Roman" w:hAnsi="Times New Roman"/>
          <w:b/>
          <w:bCs/>
          <w:color w:val="333333"/>
          <w:sz w:val="26"/>
          <w:szCs w:val="26"/>
        </w:rPr>
        <w:t xml:space="preserve">: </w:t>
      </w:r>
      <w:r w:rsidR="00172952" w:rsidRPr="00655371">
        <w:rPr>
          <w:rFonts w:ascii="Times New Roman" w:eastAsia="Times New Roman" w:hAnsi="Times New Roman"/>
          <w:b/>
          <w:bCs/>
          <w:color w:val="333333"/>
          <w:sz w:val="26"/>
          <w:szCs w:val="26"/>
        </w:rPr>
        <w:t>Nghĩa vụ và quyền lợi của người lao động</w:t>
      </w:r>
    </w:p>
    <w:p w14:paraId="6B8C10B0" w14:textId="77777777" w:rsidR="00172952" w:rsidRPr="00655371" w:rsidRDefault="00523DB2" w:rsidP="00D42041">
      <w:pPr>
        <w:shd w:val="clear" w:color="auto" w:fill="FFFFFF"/>
        <w:spacing w:after="120" w:line="300" w:lineRule="auto"/>
        <w:jc w:val="both"/>
        <w:rPr>
          <w:rFonts w:ascii="Times New Roman" w:eastAsia="Times New Roman" w:hAnsi="Times New Roman"/>
          <w:b/>
          <w:bCs/>
          <w:i/>
          <w:iCs/>
          <w:color w:val="333333"/>
          <w:sz w:val="26"/>
          <w:szCs w:val="26"/>
        </w:rPr>
      </w:pPr>
      <w:r w:rsidRPr="00655371">
        <w:rPr>
          <w:rFonts w:ascii="Times New Roman" w:eastAsia="Times New Roman" w:hAnsi="Times New Roman"/>
          <w:b/>
          <w:bCs/>
          <w:i/>
          <w:iCs/>
          <w:color w:val="333333"/>
          <w:sz w:val="26"/>
          <w:szCs w:val="26"/>
        </w:rPr>
        <w:t xml:space="preserve">1. </w:t>
      </w:r>
      <w:r w:rsidR="00172952" w:rsidRPr="00655371">
        <w:rPr>
          <w:rFonts w:ascii="Times New Roman" w:eastAsia="Times New Roman" w:hAnsi="Times New Roman"/>
          <w:b/>
          <w:bCs/>
          <w:i/>
          <w:iCs/>
          <w:color w:val="333333"/>
          <w:sz w:val="26"/>
          <w:szCs w:val="26"/>
        </w:rPr>
        <w:t>Quyền lợi:</w:t>
      </w:r>
    </w:p>
    <w:p w14:paraId="776921A3" w14:textId="77777777" w:rsidR="00172952" w:rsidRPr="00655371" w:rsidRDefault="00172952"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w:t>
      </w:r>
      <w:r w:rsidR="00523DB2" w:rsidRPr="00655371">
        <w:rPr>
          <w:rFonts w:ascii="Times New Roman" w:eastAsia="Times New Roman" w:hAnsi="Times New Roman"/>
          <w:color w:val="333333"/>
          <w:sz w:val="26"/>
          <w:szCs w:val="26"/>
        </w:rPr>
        <w:t xml:space="preserve"> </w:t>
      </w:r>
      <w:r w:rsidRPr="00655371">
        <w:rPr>
          <w:rFonts w:ascii="Times New Roman" w:eastAsia="Times New Roman" w:hAnsi="Times New Roman"/>
          <w:color w:val="333333"/>
          <w:sz w:val="26"/>
          <w:szCs w:val="26"/>
        </w:rPr>
        <w:t>Người lao động có quyền được trả lương đầy đủ, đúng hạn, và phù hợp với trình độ, kỹ năng và công việc thực hiện</w:t>
      </w:r>
    </w:p>
    <w:p w14:paraId="173C6FD1" w14:textId="77777777" w:rsidR="00172952" w:rsidRPr="00655371" w:rsidRDefault="00172952"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Người lao động có quyền tham gia bảo hiểm xã hội, bảo hiểm y tế, bảo hiểm thất nghiệp theo quy định. </w:t>
      </w:r>
    </w:p>
    <w:p w14:paraId="049A534F" w14:textId="77777777" w:rsidR="0014771B" w:rsidRPr="00655371" w:rsidRDefault="00172952"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w:t>
      </w:r>
      <w:r w:rsidR="0014771B" w:rsidRPr="00655371">
        <w:rPr>
          <w:rFonts w:ascii="Times New Roman" w:eastAsia="Times New Roman" w:hAnsi="Times New Roman"/>
          <w:color w:val="333333"/>
          <w:sz w:val="26"/>
          <w:szCs w:val="26"/>
        </w:rPr>
        <w:t xml:space="preserve"> Người lao động được đào tạo, bồi dưỡng, huấn luyện tại nơi làm việc hoặc được gửi đi đào tạo theo quy định của Công ty và yêu cầu công việc.</w:t>
      </w:r>
    </w:p>
    <w:p w14:paraId="2F7AC1E3" w14:textId="77777777" w:rsidR="0014771B" w:rsidRPr="00655371" w:rsidRDefault="00523DB2" w:rsidP="00D42041">
      <w:pPr>
        <w:shd w:val="clear" w:color="auto" w:fill="FFFFFF"/>
        <w:spacing w:after="120" w:line="300" w:lineRule="auto"/>
        <w:jc w:val="both"/>
        <w:rPr>
          <w:rFonts w:ascii="Times New Roman" w:eastAsia="Times New Roman" w:hAnsi="Times New Roman"/>
          <w:b/>
          <w:bCs/>
          <w:i/>
          <w:iCs/>
          <w:color w:val="333333"/>
          <w:sz w:val="26"/>
          <w:szCs w:val="26"/>
        </w:rPr>
      </w:pPr>
      <w:r w:rsidRPr="00655371">
        <w:rPr>
          <w:rFonts w:ascii="Times New Roman" w:eastAsia="Times New Roman" w:hAnsi="Times New Roman"/>
          <w:b/>
          <w:bCs/>
          <w:i/>
          <w:iCs/>
          <w:color w:val="333333"/>
          <w:sz w:val="26"/>
          <w:szCs w:val="26"/>
        </w:rPr>
        <w:t xml:space="preserve">2. </w:t>
      </w:r>
      <w:r w:rsidR="0014771B" w:rsidRPr="00655371">
        <w:rPr>
          <w:rFonts w:ascii="Times New Roman" w:eastAsia="Times New Roman" w:hAnsi="Times New Roman"/>
          <w:b/>
          <w:bCs/>
          <w:i/>
          <w:iCs/>
          <w:color w:val="333333"/>
          <w:sz w:val="26"/>
          <w:szCs w:val="26"/>
        </w:rPr>
        <w:t>Nghĩa vụ liên quan của người lao động:</w:t>
      </w:r>
    </w:p>
    <w:p w14:paraId="136CE02F"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Tuân thủ hợp đồng lao động.</w:t>
      </w:r>
    </w:p>
    <w:p w14:paraId="52E11FD3"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Thực hiện công việc với sự tận tâm, tận lực và mẫn cán, đảm bảo hoàn thành công việc với hiệu quả cao nhất theo sự phân công, điều hành (bằng văn bản hoặc bằng miệng) của Ban Giám đốc (và các cá nhân được Ban Giám đốc bổ nhiệm hoặc ủy quyền phụ trách).</w:t>
      </w:r>
    </w:p>
    <w:p w14:paraId="218EB6B3"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Hoàn thành công việc được giao và sẵn sàng chấp nhận mọi sự điều động khi có yêu cầu.</w:t>
      </w:r>
    </w:p>
    <w:p w14:paraId="7B03AAB8"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Nắm rõ và chấp hành nghiêm túc kỷ luật lao động, </w:t>
      </w:r>
      <w:r w:rsidR="00602429" w:rsidRPr="00655371">
        <w:rPr>
          <w:rFonts w:ascii="Times New Roman" w:eastAsia="Times New Roman" w:hAnsi="Times New Roman"/>
          <w:color w:val="333333"/>
          <w:sz w:val="26"/>
          <w:szCs w:val="26"/>
        </w:rPr>
        <w:t>an</w:t>
      </w:r>
      <w:r w:rsidRPr="00655371">
        <w:rPr>
          <w:rFonts w:ascii="Times New Roman" w:eastAsia="Times New Roman" w:hAnsi="Times New Roman"/>
          <w:color w:val="333333"/>
          <w:sz w:val="26"/>
          <w:szCs w:val="26"/>
        </w:rPr>
        <w:t xml:space="preserve"> toàn lao động, vệ sinh lao động, phòng cháy chữa cháy, văn hóa Công ty, nội quy lao động và các chủ trương, chính sách của Công ty.</w:t>
      </w:r>
    </w:p>
    <w:p w14:paraId="56B94FCD"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lastRenderedPageBreak/>
        <w:t xml:space="preserve">+ Trong trường hợp được cử đi đào tạo thì nhân viên phải hoàn thành </w:t>
      </w:r>
      <w:proofErr w:type="spellStart"/>
      <w:r w:rsidRPr="00655371">
        <w:rPr>
          <w:rFonts w:ascii="Times New Roman" w:eastAsia="Times New Roman" w:hAnsi="Times New Roman"/>
          <w:color w:val="333333"/>
          <w:sz w:val="26"/>
          <w:szCs w:val="26"/>
        </w:rPr>
        <w:t>khoá</w:t>
      </w:r>
      <w:proofErr w:type="spellEnd"/>
      <w:r w:rsidRPr="00655371">
        <w:rPr>
          <w:rFonts w:ascii="Times New Roman" w:eastAsia="Times New Roman" w:hAnsi="Times New Roman"/>
          <w:color w:val="333333"/>
          <w:sz w:val="26"/>
          <w:szCs w:val="26"/>
        </w:rPr>
        <w:t xml:space="preserve"> học đúng thời hạn, phải cam kết sẽ phục vụ lâu dài cho Công ty sau khi kết thúc </w:t>
      </w:r>
      <w:proofErr w:type="spellStart"/>
      <w:r w:rsidRPr="00655371">
        <w:rPr>
          <w:rFonts w:ascii="Times New Roman" w:eastAsia="Times New Roman" w:hAnsi="Times New Roman"/>
          <w:color w:val="333333"/>
          <w:sz w:val="26"/>
          <w:szCs w:val="26"/>
        </w:rPr>
        <w:t>khoá</w:t>
      </w:r>
      <w:proofErr w:type="spellEnd"/>
      <w:r w:rsidRPr="00655371">
        <w:rPr>
          <w:rFonts w:ascii="Times New Roman" w:eastAsia="Times New Roman" w:hAnsi="Times New Roman"/>
          <w:color w:val="333333"/>
          <w:sz w:val="26"/>
          <w:szCs w:val="26"/>
        </w:rPr>
        <w:t xml:space="preserve"> học và được hưởng nguyên</w:t>
      </w:r>
      <w:r w:rsidR="00AA1C7B" w:rsidRPr="00655371">
        <w:rPr>
          <w:rFonts w:ascii="Times New Roman" w:eastAsia="Times New Roman" w:hAnsi="Times New Roman"/>
          <w:color w:val="333333"/>
          <w:sz w:val="26"/>
          <w:szCs w:val="26"/>
        </w:rPr>
        <w:t xml:space="preserve"> lương, các quyền lợi khác được</w:t>
      </w:r>
      <w:r w:rsidRPr="00655371">
        <w:rPr>
          <w:rFonts w:ascii="Times New Roman" w:eastAsia="Times New Roman" w:hAnsi="Times New Roman"/>
          <w:color w:val="333333"/>
          <w:sz w:val="26"/>
          <w:szCs w:val="26"/>
        </w:rPr>
        <w:t xml:space="preserve"> hưởng như người đi làm.</w:t>
      </w:r>
    </w:p>
    <w:p w14:paraId="1E374829"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Nếu sau khi kết thúc khóa đào tạo mà nhân viên không tiếp tục hợp tác với Công ty thì nhân viên phải hoàn trả lại 100% phí đào tạo và các khoản chế độ đã được nhận trong thời gian đào tạo</w:t>
      </w:r>
      <w:r w:rsidR="009F6275" w:rsidRPr="00655371">
        <w:rPr>
          <w:rFonts w:ascii="Times New Roman" w:eastAsia="Times New Roman" w:hAnsi="Times New Roman"/>
          <w:color w:val="333333"/>
          <w:sz w:val="26"/>
          <w:szCs w:val="26"/>
        </w:rPr>
        <w:t>.</w:t>
      </w:r>
    </w:p>
    <w:p w14:paraId="49D81AD2"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Bồi thường vi phạm vật chất: Theo quy định nội bộ </w:t>
      </w:r>
      <w:proofErr w:type="spellStart"/>
      <w:r w:rsidRPr="00655371">
        <w:rPr>
          <w:rFonts w:ascii="Times New Roman" w:eastAsia="Times New Roman" w:hAnsi="Times New Roman"/>
          <w:color w:val="333333"/>
          <w:sz w:val="26"/>
          <w:szCs w:val="26"/>
        </w:rPr>
        <w:t>cuả</w:t>
      </w:r>
      <w:proofErr w:type="spellEnd"/>
      <w:r w:rsidRPr="00655371">
        <w:rPr>
          <w:rFonts w:ascii="Times New Roman" w:eastAsia="Times New Roman" w:hAnsi="Times New Roman"/>
          <w:color w:val="333333"/>
          <w:sz w:val="26"/>
          <w:szCs w:val="26"/>
        </w:rPr>
        <w:t xml:space="preserve"> Công ty và quy định </w:t>
      </w:r>
      <w:proofErr w:type="spellStart"/>
      <w:r w:rsidRPr="00655371">
        <w:rPr>
          <w:rFonts w:ascii="Times New Roman" w:eastAsia="Times New Roman" w:hAnsi="Times New Roman"/>
          <w:color w:val="333333"/>
          <w:sz w:val="26"/>
          <w:szCs w:val="26"/>
        </w:rPr>
        <w:t>cuả</w:t>
      </w:r>
      <w:proofErr w:type="spellEnd"/>
      <w:r w:rsidRPr="00655371">
        <w:rPr>
          <w:rFonts w:ascii="Times New Roman" w:eastAsia="Times New Roman" w:hAnsi="Times New Roman"/>
          <w:color w:val="333333"/>
          <w:sz w:val="26"/>
          <w:szCs w:val="26"/>
        </w:rPr>
        <w:t xml:space="preserve"> pháp luật hiện hành;</w:t>
      </w:r>
    </w:p>
    <w:p w14:paraId="0289C089"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Có trách nhiệm đề xuất các giải pháp nâng cao hiệu quả công việc, giảm thiểu các rủi ro. Khuyến khích các đóng góp này được thực hiện bằng văn bản.</w:t>
      </w:r>
    </w:p>
    <w:p w14:paraId="79ABFDDD"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Thuế TNCN, nếu có: </w:t>
      </w:r>
      <w:r w:rsidR="00382AFF" w:rsidRPr="00655371">
        <w:rPr>
          <w:rFonts w:ascii="Times New Roman" w:eastAsia="Times New Roman" w:hAnsi="Times New Roman"/>
          <w:color w:val="333333"/>
          <w:sz w:val="26"/>
          <w:szCs w:val="26"/>
        </w:rPr>
        <w:t>công ty sẽ trích tiền lương của người lao động để nộp thuế thu nhập cá nhân và các nghĩa vụ thuế nếu có theo quy định pháp luật.</w:t>
      </w:r>
    </w:p>
    <w:p w14:paraId="56370D09"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b/>
          <w:bCs/>
          <w:color w:val="333333"/>
          <w:sz w:val="26"/>
          <w:szCs w:val="26"/>
          <w:u w:val="single"/>
        </w:rPr>
        <w:t>Điều 5</w:t>
      </w:r>
      <w:r w:rsidRPr="00655371">
        <w:rPr>
          <w:rFonts w:ascii="Times New Roman" w:eastAsia="Times New Roman" w:hAnsi="Times New Roman"/>
          <w:b/>
          <w:bCs/>
          <w:color w:val="333333"/>
          <w:sz w:val="26"/>
          <w:szCs w:val="26"/>
        </w:rPr>
        <w:t>: Nghĩa vụ và quyền lợi của Người sử dụng lao động</w:t>
      </w:r>
    </w:p>
    <w:p w14:paraId="18FBE584"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b/>
          <w:bCs/>
          <w:i/>
          <w:iCs/>
          <w:color w:val="333333"/>
          <w:sz w:val="26"/>
          <w:szCs w:val="26"/>
        </w:rPr>
        <w:t>1.  Nghĩa vụ:</w:t>
      </w:r>
    </w:p>
    <w:p w14:paraId="12A0CB3A"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Thực hiện đầy đủ những điều kiện cần thiết đã cam kết trong HĐLĐ để Người lao động đạt hiệu quả công việc cao. Bảo đảm việc làm cho Người lao động theo HĐLĐ đã ký.</w:t>
      </w:r>
    </w:p>
    <w:p w14:paraId="3DA1347B"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Thanh toán đầy đủ, đúng hạn các chế độ và quyền lợi cho người lao động theo hợp đồng lao động, thỏa ước lao động tập thể (nếu có);</w:t>
      </w:r>
    </w:p>
    <w:p w14:paraId="6C67264D"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b/>
          <w:bCs/>
          <w:i/>
          <w:iCs/>
          <w:color w:val="333333"/>
          <w:sz w:val="26"/>
          <w:szCs w:val="26"/>
        </w:rPr>
        <w:t>2. Quyền lợi:</w:t>
      </w:r>
    </w:p>
    <w:p w14:paraId="4C354D16"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Điều hành Người lao động hoàn thành công việc theo HĐLĐ (bố trí, điều chuyển công việc cho Người lao động theo đúng chức năng chuyên môn).</w:t>
      </w:r>
    </w:p>
    <w:p w14:paraId="33DB1B3C"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Có quyền chuyển tạm thời lao động, ngừng việc, thay đổi, tạm hoãn, chấm dứt HĐLĐ và áp dụng các biện pháp kỷ luật theo quy định của Pháp luật hiện hành và theo nội quy của Công ty trong thời gian HĐLĐ còn giá trị.</w:t>
      </w:r>
    </w:p>
    <w:p w14:paraId="77B0A941"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Có quyền đòi bồi thường, khiếu nại với cơ quan liên đới để bảo vệ quyền lợi của mình nếu Người lao động vi phạm Pháp luật hay các điều khoản của HĐLĐ.</w:t>
      </w:r>
    </w:p>
    <w:p w14:paraId="4F5A285C"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b/>
          <w:bCs/>
          <w:color w:val="333333"/>
          <w:sz w:val="26"/>
          <w:szCs w:val="26"/>
          <w:u w:val="single"/>
        </w:rPr>
        <w:t xml:space="preserve">Điều </w:t>
      </w:r>
      <w:r w:rsidR="00ED1CA8" w:rsidRPr="00655371">
        <w:rPr>
          <w:rFonts w:ascii="Times New Roman" w:eastAsia="Times New Roman" w:hAnsi="Times New Roman"/>
          <w:b/>
          <w:bCs/>
          <w:color w:val="333333"/>
          <w:sz w:val="26"/>
          <w:szCs w:val="26"/>
          <w:u w:val="single"/>
        </w:rPr>
        <w:t>6</w:t>
      </w:r>
      <w:r w:rsidRPr="00655371">
        <w:rPr>
          <w:rFonts w:ascii="Times New Roman" w:eastAsia="Times New Roman" w:hAnsi="Times New Roman"/>
          <w:b/>
          <w:bCs/>
          <w:color w:val="333333"/>
          <w:sz w:val="26"/>
          <w:szCs w:val="26"/>
        </w:rPr>
        <w:t>: Điều khoản thi hành</w:t>
      </w:r>
    </w:p>
    <w:p w14:paraId="50CB341A"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Những vấn đề về lao động không ghi trong hợp đồng lao động này thì áp dụng quy định </w:t>
      </w:r>
      <w:r w:rsidR="00DC60AE" w:rsidRPr="00655371">
        <w:rPr>
          <w:rFonts w:ascii="Times New Roman" w:eastAsia="Times New Roman" w:hAnsi="Times New Roman"/>
          <w:color w:val="333333"/>
          <w:sz w:val="26"/>
          <w:szCs w:val="26"/>
        </w:rPr>
        <w:t>của</w:t>
      </w:r>
      <w:r w:rsidRPr="00655371">
        <w:rPr>
          <w:rFonts w:ascii="Times New Roman" w:eastAsia="Times New Roman" w:hAnsi="Times New Roman"/>
          <w:color w:val="333333"/>
          <w:sz w:val="26"/>
          <w:szCs w:val="26"/>
        </w:rPr>
        <w:t xml:space="preserve"> </w:t>
      </w:r>
      <w:proofErr w:type="spellStart"/>
      <w:r w:rsidR="00DC60AE" w:rsidRPr="00655371">
        <w:rPr>
          <w:rFonts w:ascii="Times New Roman" w:eastAsia="Times New Roman" w:hAnsi="Times New Roman"/>
          <w:color w:val="333333"/>
          <w:sz w:val="26"/>
          <w:szCs w:val="26"/>
        </w:rPr>
        <w:t>thoả</w:t>
      </w:r>
      <w:proofErr w:type="spellEnd"/>
      <w:r w:rsidRPr="00655371">
        <w:rPr>
          <w:rFonts w:ascii="Times New Roman" w:eastAsia="Times New Roman" w:hAnsi="Times New Roman"/>
          <w:color w:val="333333"/>
          <w:sz w:val="26"/>
          <w:szCs w:val="26"/>
        </w:rPr>
        <w:t xml:space="preserve"> ước tập thể, trường hợp chưa có </w:t>
      </w:r>
      <w:proofErr w:type="spellStart"/>
      <w:r w:rsidR="00DC60AE" w:rsidRPr="00655371">
        <w:rPr>
          <w:rFonts w:ascii="Times New Roman" w:eastAsia="Times New Roman" w:hAnsi="Times New Roman"/>
          <w:color w:val="333333"/>
          <w:sz w:val="26"/>
          <w:szCs w:val="26"/>
        </w:rPr>
        <w:t>thoả</w:t>
      </w:r>
      <w:proofErr w:type="spellEnd"/>
      <w:r w:rsidRPr="00655371">
        <w:rPr>
          <w:rFonts w:ascii="Times New Roman" w:eastAsia="Times New Roman" w:hAnsi="Times New Roman"/>
          <w:color w:val="333333"/>
          <w:sz w:val="26"/>
          <w:szCs w:val="26"/>
        </w:rPr>
        <w:t xml:space="preserve"> ước thì áp dụng quy định của pháp luật lao động.</w:t>
      </w:r>
    </w:p>
    <w:p w14:paraId="1E9AABC1"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lastRenderedPageBreak/>
        <w:t>- Hợp đồng này được lập thành 2 bản có giá trị pháp lý như nhau, mỗi bên giữ 1 bản và có hiệu lực kể từ ngày ký.</w:t>
      </w:r>
    </w:p>
    <w:p w14:paraId="2EBBCA94" w14:textId="77777777" w:rsidR="0014771B" w:rsidRPr="00655371" w:rsidRDefault="0014771B" w:rsidP="00D42041">
      <w:pPr>
        <w:shd w:val="clear" w:color="auto" w:fill="FFFFFF"/>
        <w:spacing w:after="120" w:line="300" w:lineRule="auto"/>
        <w:jc w:val="both"/>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 xml:space="preserve">- Khi ký kết các phụ lục hợp đồng lao động thì nội dung của phụ lục cũng có giá trị như các nội dung </w:t>
      </w:r>
      <w:r w:rsidR="00013EDA" w:rsidRPr="00655371">
        <w:rPr>
          <w:rFonts w:ascii="Times New Roman" w:eastAsia="Times New Roman" w:hAnsi="Times New Roman"/>
          <w:color w:val="333333"/>
          <w:sz w:val="26"/>
          <w:szCs w:val="26"/>
        </w:rPr>
        <w:t>của</w:t>
      </w:r>
      <w:r w:rsidRPr="00655371">
        <w:rPr>
          <w:rFonts w:ascii="Times New Roman" w:eastAsia="Times New Roman" w:hAnsi="Times New Roman"/>
          <w:color w:val="333333"/>
          <w:sz w:val="26"/>
          <w:szCs w:val="26"/>
        </w:rPr>
        <w:t xml:space="preserve"> bản hợp đồng này.</w:t>
      </w:r>
    </w:p>
    <w:p w14:paraId="755763D5" w14:textId="77777777" w:rsidR="0014771B" w:rsidRPr="00655371" w:rsidRDefault="0014771B" w:rsidP="00C37761">
      <w:pPr>
        <w:shd w:val="clear" w:color="auto" w:fill="FFFFFF"/>
        <w:spacing w:after="120" w:line="300" w:lineRule="auto"/>
        <w:rPr>
          <w:rFonts w:ascii="Times New Roman" w:eastAsia="Times New Roman" w:hAnsi="Times New Roman"/>
          <w:color w:val="333333"/>
          <w:sz w:val="26"/>
          <w:szCs w:val="26"/>
        </w:rPr>
      </w:pPr>
    </w:p>
    <w:tbl>
      <w:tblPr>
        <w:tblW w:w="0" w:type="auto"/>
        <w:jc w:val="center"/>
        <w:tblLook w:val="04A0" w:firstRow="1" w:lastRow="0" w:firstColumn="1" w:lastColumn="0" w:noHBand="0" w:noVBand="1"/>
      </w:tblPr>
      <w:tblGrid>
        <w:gridCol w:w="4482"/>
        <w:gridCol w:w="4538"/>
      </w:tblGrid>
      <w:tr w:rsidR="00611AEE" w:rsidRPr="004D5D91" w14:paraId="0FBABDE9" w14:textId="77777777">
        <w:trPr>
          <w:jc w:val="center"/>
        </w:trPr>
        <w:tc>
          <w:tcPr>
            <w:tcW w:w="4536" w:type="dxa"/>
          </w:tcPr>
          <w:p w14:paraId="349DDAF1" w14:textId="77777777" w:rsidR="00611AEE" w:rsidRPr="00655371" w:rsidRDefault="00611AEE">
            <w:pPr>
              <w:spacing w:after="120" w:line="300" w:lineRule="auto"/>
              <w:jc w:val="center"/>
              <w:rPr>
                <w:rFonts w:ascii="Times New Roman" w:eastAsia="Times New Roman" w:hAnsi="Times New Roman"/>
                <w:b/>
                <w:bCs/>
                <w:color w:val="333333"/>
                <w:sz w:val="26"/>
                <w:szCs w:val="26"/>
              </w:rPr>
            </w:pPr>
            <w:r w:rsidRPr="00655371">
              <w:rPr>
                <w:rFonts w:ascii="Times New Roman" w:eastAsia="Times New Roman" w:hAnsi="Times New Roman"/>
                <w:b/>
                <w:bCs/>
                <w:color w:val="333333"/>
                <w:sz w:val="26"/>
                <w:szCs w:val="26"/>
              </w:rPr>
              <w:t>NGƯỜI LAO ĐỘNG</w:t>
            </w:r>
          </w:p>
          <w:p w14:paraId="26E50D12" w14:textId="77777777" w:rsidR="00611AEE" w:rsidRPr="00655371" w:rsidRDefault="00611AEE">
            <w:pPr>
              <w:spacing w:after="120" w:line="300" w:lineRule="auto"/>
              <w:jc w:val="center"/>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(Ký, ghi rõ họ tên)</w:t>
            </w:r>
          </w:p>
        </w:tc>
        <w:tc>
          <w:tcPr>
            <w:tcW w:w="4592" w:type="dxa"/>
          </w:tcPr>
          <w:p w14:paraId="3C3323E3" w14:textId="77777777" w:rsidR="00611AEE" w:rsidRPr="00655371" w:rsidRDefault="00611AEE">
            <w:pPr>
              <w:shd w:val="clear" w:color="auto" w:fill="FFFFFF"/>
              <w:spacing w:after="120" w:line="300" w:lineRule="auto"/>
              <w:jc w:val="center"/>
              <w:rPr>
                <w:rFonts w:ascii="Times New Roman" w:eastAsia="Times New Roman" w:hAnsi="Times New Roman"/>
                <w:b/>
                <w:bCs/>
                <w:color w:val="333333"/>
                <w:sz w:val="26"/>
                <w:szCs w:val="26"/>
              </w:rPr>
            </w:pPr>
            <w:r w:rsidRPr="00655371">
              <w:rPr>
                <w:rFonts w:ascii="Times New Roman" w:eastAsia="Times New Roman" w:hAnsi="Times New Roman"/>
                <w:b/>
                <w:bCs/>
                <w:color w:val="333333"/>
                <w:sz w:val="26"/>
                <w:szCs w:val="26"/>
              </w:rPr>
              <w:t>NGƯỜI SỬ DỤNG LAO ĐỘNG</w:t>
            </w:r>
          </w:p>
          <w:p w14:paraId="10F485B9" w14:textId="77777777" w:rsidR="00611AEE" w:rsidRPr="004D5D91" w:rsidRDefault="00611AEE">
            <w:pPr>
              <w:shd w:val="clear" w:color="auto" w:fill="FFFFFF"/>
              <w:spacing w:after="120" w:line="300" w:lineRule="auto"/>
              <w:jc w:val="center"/>
              <w:rPr>
                <w:rFonts w:ascii="Times New Roman" w:eastAsia="Times New Roman" w:hAnsi="Times New Roman"/>
                <w:color w:val="333333"/>
                <w:sz w:val="26"/>
                <w:szCs w:val="26"/>
              </w:rPr>
            </w:pPr>
            <w:r w:rsidRPr="00655371">
              <w:rPr>
                <w:rFonts w:ascii="Times New Roman" w:eastAsia="Times New Roman" w:hAnsi="Times New Roman"/>
                <w:color w:val="333333"/>
                <w:sz w:val="26"/>
                <w:szCs w:val="26"/>
              </w:rPr>
              <w:t>(Ký, ghi rõ họ tên)</w:t>
            </w:r>
          </w:p>
        </w:tc>
      </w:tr>
    </w:tbl>
    <w:p w14:paraId="0A1453DD" w14:textId="77777777" w:rsidR="00AB4687" w:rsidRPr="004D5D91" w:rsidRDefault="00AB4687" w:rsidP="00D42041">
      <w:pPr>
        <w:spacing w:after="120" w:line="300" w:lineRule="auto"/>
        <w:rPr>
          <w:rFonts w:ascii="Times New Roman" w:hAnsi="Times New Roman"/>
        </w:rPr>
      </w:pPr>
    </w:p>
    <w:p w14:paraId="48E1EBF3" w14:textId="77777777" w:rsidR="002B4108" w:rsidRPr="004D5D91" w:rsidRDefault="002B4108" w:rsidP="00D42041">
      <w:pPr>
        <w:spacing w:after="120" w:line="300" w:lineRule="auto"/>
        <w:rPr>
          <w:rFonts w:ascii="Times New Roman" w:hAnsi="Times New Roman"/>
        </w:rPr>
      </w:pPr>
    </w:p>
    <w:p w14:paraId="1E2598A1" w14:textId="77777777" w:rsidR="002B4108" w:rsidRPr="004D5D91" w:rsidRDefault="002B4108" w:rsidP="00D42041">
      <w:pPr>
        <w:spacing w:after="120" w:line="300" w:lineRule="auto"/>
        <w:rPr>
          <w:rFonts w:ascii="Times New Roman" w:hAnsi="Times New Roman"/>
        </w:rPr>
      </w:pPr>
    </w:p>
    <w:sectPr w:rsidR="002B4108" w:rsidRPr="004D5D91" w:rsidSect="00C37C7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FA"/>
    <w:rsid w:val="00013EDA"/>
    <w:rsid w:val="00042E94"/>
    <w:rsid w:val="000C1CB9"/>
    <w:rsid w:val="00120F1C"/>
    <w:rsid w:val="0014771B"/>
    <w:rsid w:val="00172952"/>
    <w:rsid w:val="001B195B"/>
    <w:rsid w:val="00200F9D"/>
    <w:rsid w:val="00251E79"/>
    <w:rsid w:val="00261CE6"/>
    <w:rsid w:val="002723E8"/>
    <w:rsid w:val="002B4108"/>
    <w:rsid w:val="002E3456"/>
    <w:rsid w:val="00344B07"/>
    <w:rsid w:val="0037175F"/>
    <w:rsid w:val="00382AFF"/>
    <w:rsid w:val="00384978"/>
    <w:rsid w:val="003B785A"/>
    <w:rsid w:val="00403D3C"/>
    <w:rsid w:val="004172CA"/>
    <w:rsid w:val="004D5D91"/>
    <w:rsid w:val="0050501E"/>
    <w:rsid w:val="0051322B"/>
    <w:rsid w:val="005164C9"/>
    <w:rsid w:val="00523DB2"/>
    <w:rsid w:val="0058008E"/>
    <w:rsid w:val="005E08B0"/>
    <w:rsid w:val="00602429"/>
    <w:rsid w:val="00611AEE"/>
    <w:rsid w:val="006225E0"/>
    <w:rsid w:val="0062474E"/>
    <w:rsid w:val="00655371"/>
    <w:rsid w:val="006809F2"/>
    <w:rsid w:val="006C6C8E"/>
    <w:rsid w:val="006E4DC8"/>
    <w:rsid w:val="00751ECB"/>
    <w:rsid w:val="007D05D9"/>
    <w:rsid w:val="007E0296"/>
    <w:rsid w:val="00814997"/>
    <w:rsid w:val="00893662"/>
    <w:rsid w:val="00894051"/>
    <w:rsid w:val="0093290D"/>
    <w:rsid w:val="009D6727"/>
    <w:rsid w:val="009F6275"/>
    <w:rsid w:val="00A44050"/>
    <w:rsid w:val="00A9602D"/>
    <w:rsid w:val="00AA1C7B"/>
    <w:rsid w:val="00AB4687"/>
    <w:rsid w:val="00B47EF6"/>
    <w:rsid w:val="00B97C9C"/>
    <w:rsid w:val="00BA340B"/>
    <w:rsid w:val="00BD42C1"/>
    <w:rsid w:val="00BF5F3F"/>
    <w:rsid w:val="00C36462"/>
    <w:rsid w:val="00C37761"/>
    <w:rsid w:val="00C37C70"/>
    <w:rsid w:val="00CB79EA"/>
    <w:rsid w:val="00CC7716"/>
    <w:rsid w:val="00D42041"/>
    <w:rsid w:val="00D4426E"/>
    <w:rsid w:val="00D53F89"/>
    <w:rsid w:val="00DC60AE"/>
    <w:rsid w:val="00E414FA"/>
    <w:rsid w:val="00E45F6F"/>
    <w:rsid w:val="00E64F8F"/>
    <w:rsid w:val="00EA090A"/>
    <w:rsid w:val="00EA1757"/>
    <w:rsid w:val="00EB0971"/>
    <w:rsid w:val="00EC5A64"/>
    <w:rsid w:val="00ED1CA8"/>
    <w:rsid w:val="00F1012E"/>
    <w:rsid w:val="00F26E75"/>
    <w:rsid w:val="00F937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FECC"/>
  <w15:chartTrackingRefBased/>
  <w15:docId w15:val="{7197690B-FFB0-455D-9884-5C155EC1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384978"/>
    <w:pPr>
      <w:spacing w:before="100" w:beforeAutospacing="1" w:after="100" w:afterAutospacing="1" w:line="240" w:lineRule="auto"/>
    </w:pPr>
    <w:rPr>
      <w:rFonts w:ascii="Times New Roman" w:eastAsia="Times New Roman" w:hAnsi="Times New Roman"/>
      <w:sz w:val="24"/>
      <w:szCs w:val="24"/>
    </w:rPr>
  </w:style>
  <w:style w:type="character" w:styleId="Siuktni">
    <w:name w:val="Hyperlink"/>
    <w:uiPriority w:val="99"/>
    <w:unhideWhenUsed/>
    <w:rsid w:val="001B195B"/>
    <w:rPr>
      <w:color w:val="0563C1"/>
      <w:u w:val="single"/>
    </w:rPr>
  </w:style>
  <w:style w:type="character" w:styleId="Manh">
    <w:name w:val="Strong"/>
    <w:uiPriority w:val="22"/>
    <w:qFormat/>
    <w:rsid w:val="0014771B"/>
    <w:rPr>
      <w:b/>
      <w:bCs/>
    </w:rPr>
  </w:style>
  <w:style w:type="character" w:styleId="Nhnmanh">
    <w:name w:val="Emphasis"/>
    <w:uiPriority w:val="20"/>
    <w:qFormat/>
    <w:rsid w:val="0014771B"/>
    <w:rPr>
      <w:i/>
      <w:iCs/>
    </w:rPr>
  </w:style>
  <w:style w:type="table" w:styleId="LiBang">
    <w:name w:val="Table Grid"/>
    <w:basedOn w:val="BangThngthng"/>
    <w:uiPriority w:val="39"/>
    <w:rsid w:val="00611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9531">
      <w:bodyDiv w:val="1"/>
      <w:marLeft w:val="0"/>
      <w:marRight w:val="0"/>
      <w:marTop w:val="0"/>
      <w:marBottom w:val="0"/>
      <w:divBdr>
        <w:top w:val="none" w:sz="0" w:space="0" w:color="auto"/>
        <w:left w:val="none" w:sz="0" w:space="0" w:color="auto"/>
        <w:bottom w:val="none" w:sz="0" w:space="0" w:color="auto"/>
        <w:right w:val="none" w:sz="0" w:space="0" w:color="auto"/>
      </w:divBdr>
    </w:div>
    <w:div w:id="205877603">
      <w:bodyDiv w:val="1"/>
      <w:marLeft w:val="0"/>
      <w:marRight w:val="0"/>
      <w:marTop w:val="0"/>
      <w:marBottom w:val="0"/>
      <w:divBdr>
        <w:top w:val="none" w:sz="0" w:space="0" w:color="auto"/>
        <w:left w:val="none" w:sz="0" w:space="0" w:color="auto"/>
        <w:bottom w:val="none" w:sz="0" w:space="0" w:color="auto"/>
        <w:right w:val="none" w:sz="0" w:space="0" w:color="auto"/>
      </w:divBdr>
    </w:div>
    <w:div w:id="206339297">
      <w:bodyDiv w:val="1"/>
      <w:marLeft w:val="0"/>
      <w:marRight w:val="0"/>
      <w:marTop w:val="0"/>
      <w:marBottom w:val="0"/>
      <w:divBdr>
        <w:top w:val="none" w:sz="0" w:space="0" w:color="auto"/>
        <w:left w:val="none" w:sz="0" w:space="0" w:color="auto"/>
        <w:bottom w:val="none" w:sz="0" w:space="0" w:color="auto"/>
        <w:right w:val="none" w:sz="0" w:space="0" w:color="auto"/>
      </w:divBdr>
    </w:div>
    <w:div w:id="213201043">
      <w:bodyDiv w:val="1"/>
      <w:marLeft w:val="0"/>
      <w:marRight w:val="0"/>
      <w:marTop w:val="0"/>
      <w:marBottom w:val="0"/>
      <w:divBdr>
        <w:top w:val="none" w:sz="0" w:space="0" w:color="auto"/>
        <w:left w:val="none" w:sz="0" w:space="0" w:color="auto"/>
        <w:bottom w:val="none" w:sz="0" w:space="0" w:color="auto"/>
        <w:right w:val="none" w:sz="0" w:space="0" w:color="auto"/>
      </w:divBdr>
    </w:div>
    <w:div w:id="973407146">
      <w:bodyDiv w:val="1"/>
      <w:marLeft w:val="0"/>
      <w:marRight w:val="0"/>
      <w:marTop w:val="0"/>
      <w:marBottom w:val="0"/>
      <w:divBdr>
        <w:top w:val="none" w:sz="0" w:space="0" w:color="auto"/>
        <w:left w:val="none" w:sz="0" w:space="0" w:color="auto"/>
        <w:bottom w:val="none" w:sz="0" w:space="0" w:color="auto"/>
        <w:right w:val="none" w:sz="0" w:space="0" w:color="auto"/>
      </w:divBdr>
    </w:div>
    <w:div w:id="1535072269">
      <w:bodyDiv w:val="1"/>
      <w:marLeft w:val="0"/>
      <w:marRight w:val="0"/>
      <w:marTop w:val="0"/>
      <w:marBottom w:val="0"/>
      <w:divBdr>
        <w:top w:val="none" w:sz="0" w:space="0" w:color="auto"/>
        <w:left w:val="none" w:sz="0" w:space="0" w:color="auto"/>
        <w:bottom w:val="none" w:sz="0" w:space="0" w:color="auto"/>
        <w:right w:val="none" w:sz="0" w:space="0" w:color="auto"/>
      </w:divBdr>
    </w:div>
    <w:div w:id="20769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8CF7-6E09-48AF-902C-5641EB2F6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1024</Words>
  <Characters>5839</Characters>
  <Application>Microsoft Office Word</Application>
  <DocSecurity>0</DocSecurity>
  <Lines>48</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8</cp:revision>
  <dcterms:created xsi:type="dcterms:W3CDTF">2025-06-25T09:02:00Z</dcterms:created>
  <dcterms:modified xsi:type="dcterms:W3CDTF">2025-08-26T08:43:00Z</dcterms:modified>
</cp:coreProperties>
</file>