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05AC" w14:textId="6BAA02EB" w:rsidR="00BA1574" w:rsidRDefault="008E13C7" w:rsidP="00BA1574">
      <w:pPr>
        <w:pStyle w:val="Heading1"/>
      </w:pPr>
      <w:r>
        <w:t>OBJECTIVE:</w:t>
      </w:r>
    </w:p>
    <w:p w14:paraId="087D7D08" w14:textId="0A5ADF41" w:rsidR="00E80A7D" w:rsidRDefault="008E13C7" w:rsidP="00176CED">
      <w:pPr>
        <w:pStyle w:val="BulletTitle"/>
        <w:numPr>
          <w:ilvl w:val="0"/>
          <w:numId w:val="29"/>
        </w:numPr>
      </w:pPr>
      <w:r w:rsidRPr="008E13C7">
        <w:t>Understand</w:t>
      </w:r>
      <w:r>
        <w:t xml:space="preserve"> </w:t>
      </w:r>
      <w:r w:rsidRPr="008E13C7">
        <w:t>and utilize external interrupts, timer interrupts</w:t>
      </w:r>
      <w:r w:rsidR="00C53445">
        <w:t>.</w:t>
      </w:r>
    </w:p>
    <w:p w14:paraId="4DDF2415" w14:textId="3E77452B" w:rsidR="008E13C7" w:rsidRDefault="008E13C7" w:rsidP="00176CED">
      <w:pPr>
        <w:pStyle w:val="BulletTitle"/>
        <w:numPr>
          <w:ilvl w:val="0"/>
          <w:numId w:val="29"/>
        </w:numPr>
        <w:rPr>
          <w:lang w:val="en-VN" w:bidi="ar-SA"/>
        </w:rPr>
      </w:pPr>
      <w:r w:rsidRPr="008E13C7">
        <w:rPr>
          <w:lang w:val="en-VN" w:bidi="ar-SA"/>
        </w:rPr>
        <w:t>Scan 7-segment LED displays and LED matrices using timer interrupts.</w:t>
      </w:r>
    </w:p>
    <w:p w14:paraId="324BB9E3" w14:textId="6AF0B8E1" w:rsidR="00465FF4" w:rsidRPr="00465FF4" w:rsidRDefault="00465FF4" w:rsidP="00465FF4">
      <w:pPr>
        <w:pStyle w:val="BulletTitle"/>
        <w:numPr>
          <w:ilvl w:val="0"/>
          <w:numId w:val="29"/>
        </w:numPr>
        <w:tabs>
          <w:tab w:val="left" w:pos="748"/>
          <w:tab w:val="left" w:pos="1870"/>
          <w:tab w:val="left" w:pos="3366"/>
        </w:tabs>
        <w:spacing w:before="120" w:line="360" w:lineRule="auto"/>
        <w:jc w:val="both"/>
        <w:rPr>
          <w:lang w:val="en-VN"/>
        </w:rPr>
      </w:pPr>
      <w:r w:rsidRPr="00FB4411">
        <w:rPr>
          <w:lang w:val="en-VN"/>
        </w:rPr>
        <w:t>Understand how to control and measure motor speed</w:t>
      </w:r>
    </w:p>
    <w:p w14:paraId="6DF04039" w14:textId="43CB8A84" w:rsidR="00BA1574" w:rsidRDefault="008E13C7" w:rsidP="00BA1574">
      <w:pPr>
        <w:pStyle w:val="Heading1"/>
      </w:pPr>
      <w:r>
        <w:t>References</w:t>
      </w:r>
      <w:r w:rsidR="00B80324">
        <w:t xml:space="preserve">: </w:t>
      </w:r>
    </w:p>
    <w:p w14:paraId="3C5879AC" w14:textId="7747C9C9" w:rsidR="007E5497" w:rsidRDefault="008E13C7" w:rsidP="00176CED">
      <w:pPr>
        <w:pStyle w:val="BulletTitle"/>
        <w:numPr>
          <w:ilvl w:val="0"/>
          <w:numId w:val="29"/>
        </w:numPr>
        <w:rPr>
          <w:lang w:val="en-VN"/>
        </w:rPr>
      </w:pPr>
      <w:r>
        <w:t xml:space="preserve">Experiment </w:t>
      </w:r>
      <w:r w:rsidRPr="008E13C7">
        <w:rPr>
          <w:lang w:val="en-VN"/>
        </w:rPr>
        <w:t>guide, chapters 3, 4, 5, 7</w:t>
      </w:r>
      <w:r w:rsidR="00465FF4">
        <w:t>,12.</w:t>
      </w:r>
    </w:p>
    <w:p w14:paraId="43301632" w14:textId="5928A5F1" w:rsidR="008E13C7" w:rsidRPr="008E13C7" w:rsidRDefault="008E13C7" w:rsidP="00176CED">
      <w:pPr>
        <w:pStyle w:val="BulletTitle"/>
        <w:numPr>
          <w:ilvl w:val="0"/>
          <w:numId w:val="29"/>
        </w:numPr>
        <w:rPr>
          <w:lang w:val="en-VN"/>
        </w:rPr>
      </w:pPr>
      <w:r w:rsidRPr="008E13C7">
        <w:t>Atmel-2505-Setup-and-Use-of-AVR-Timers_ApplicationNote_AVR130.pdf.</w:t>
      </w:r>
    </w:p>
    <w:p w14:paraId="7193C4D3" w14:textId="62B8162D" w:rsidR="00BA1574" w:rsidRDefault="005E13F7" w:rsidP="00BA1574">
      <w:pPr>
        <w:pStyle w:val="Heading1"/>
      </w:pPr>
      <w:r w:rsidRPr="00553A9A">
        <w:rPr>
          <w:lang w:val="en-VN"/>
        </w:rPr>
        <w:t xml:space="preserve">EXPERIMENT </w:t>
      </w:r>
      <w:r w:rsidR="00BA1574">
        <w:t>1</w:t>
      </w:r>
      <w:r w:rsidR="00904228">
        <w:t xml:space="preserve">: </w:t>
      </w:r>
    </w:p>
    <w:p w14:paraId="6C6445BF" w14:textId="459F315F" w:rsidR="008E13C7" w:rsidRPr="008E13C7" w:rsidRDefault="008E13C7" w:rsidP="008E13C7">
      <w:pPr>
        <w:pStyle w:val="ListParagraph"/>
        <w:numPr>
          <w:ilvl w:val="0"/>
          <w:numId w:val="7"/>
        </w:numPr>
        <w:spacing w:before="120" w:line="360" w:lineRule="auto"/>
        <w:jc w:val="both"/>
        <w:rPr>
          <w:lang w:val="en-VN"/>
        </w:rPr>
      </w:pPr>
      <w:r w:rsidRPr="008E13C7">
        <w:rPr>
          <w:lang w:val="en-VN"/>
        </w:rPr>
        <w:t>Programming to generate a 1 kHz frequency signal on pin PC0 using Timer 1 overflow interrupt. When Timer 1 overflows, the interrupt routine will toggle the PC0 pin and reset the counter register value.</w:t>
      </w:r>
    </w:p>
    <w:p w14:paraId="4DB021AD" w14:textId="62ADBE77" w:rsidR="008E13C7" w:rsidRDefault="008E13C7" w:rsidP="008E13C7">
      <w:pPr>
        <w:pStyle w:val="ListParagraph"/>
        <w:numPr>
          <w:ilvl w:val="0"/>
          <w:numId w:val="7"/>
        </w:numPr>
        <w:spacing w:before="120" w:line="360" w:lineRule="auto"/>
        <w:jc w:val="both"/>
        <w:rPr>
          <w:lang w:val="en-VN"/>
        </w:rPr>
      </w:pPr>
      <w:r w:rsidRPr="008E13C7">
        <w:rPr>
          <w:lang w:val="en-VN"/>
        </w:rPr>
        <w:t>Connect PC0 to the oscilloscope to measure the waveform.</w:t>
      </w:r>
    </w:p>
    <w:p w14:paraId="7DAF5679" w14:textId="44193760" w:rsidR="00B500E7" w:rsidRPr="008E13C7" w:rsidRDefault="008E13C7" w:rsidP="008E13C7">
      <w:pPr>
        <w:pStyle w:val="ListParagraph"/>
        <w:spacing w:before="120" w:line="360" w:lineRule="auto"/>
        <w:jc w:val="both"/>
        <w:rPr>
          <w:lang w:val="en-VN"/>
        </w:rPr>
      </w:pPr>
      <w:r w:rsidRPr="008E13C7">
        <w:rPr>
          <w:lang w:val="en-VN"/>
        </w:rPr>
        <w:t>(Note: The clock frequency for the CPU on the experimental kit is 8 MHz.)</w:t>
      </w:r>
    </w:p>
    <w:p w14:paraId="25962F35" w14:textId="30D106DC" w:rsidR="00E80A7D" w:rsidRDefault="005E13F7" w:rsidP="00E80A7D">
      <w:pPr>
        <w:pStyle w:val="Heading1"/>
      </w:pPr>
      <w:r w:rsidRPr="00553A9A">
        <w:rPr>
          <w:lang w:val="en-VN"/>
        </w:rPr>
        <w:t xml:space="preserve">EXPERIMENT </w:t>
      </w:r>
      <w:r w:rsidR="00E80A7D">
        <w:t>2</w:t>
      </w:r>
      <w:r w:rsidR="00904228">
        <w:t xml:space="preserve">: </w:t>
      </w:r>
    </w:p>
    <w:p w14:paraId="5E0FDFF8" w14:textId="5120C48F" w:rsidR="008E13C7" w:rsidRPr="008E13C7" w:rsidRDefault="008E13C7" w:rsidP="008E13C7">
      <w:pPr>
        <w:pStyle w:val="ListParagraph"/>
        <w:numPr>
          <w:ilvl w:val="0"/>
          <w:numId w:val="8"/>
        </w:numPr>
        <w:spacing w:before="120" w:line="360" w:lineRule="auto"/>
        <w:jc w:val="both"/>
        <w:rPr>
          <w:lang w:val="en-VN"/>
        </w:rPr>
      </w:pPr>
      <w:r w:rsidRPr="008E13C7">
        <w:rPr>
          <w:lang w:val="en-VN"/>
        </w:rPr>
        <w:t>Repeat exercise 1 using Timer 1 in CTC mode, utilizing the COMPARE_MATCH interrupt, to generate a pulse with a frequency of 100 Hz on pin PC0.</w:t>
      </w:r>
    </w:p>
    <w:p w14:paraId="22100C41" w14:textId="6B3C79C0" w:rsidR="008E13C7" w:rsidRPr="008E13C7" w:rsidRDefault="008E13C7" w:rsidP="008E13C7">
      <w:pPr>
        <w:pStyle w:val="ListParagraph"/>
        <w:numPr>
          <w:ilvl w:val="0"/>
          <w:numId w:val="8"/>
        </w:numPr>
        <w:spacing w:before="120" w:line="360" w:lineRule="auto"/>
        <w:jc w:val="both"/>
        <w:rPr>
          <w:lang w:val="en-VN"/>
        </w:rPr>
      </w:pPr>
      <w:r w:rsidRPr="008E13C7">
        <w:rPr>
          <w:lang w:val="en-VN"/>
        </w:rPr>
        <w:t>Configure the timer to generate a COMPARE_MATCH interrupt every 1 ms. Inside the interrupt, use a counter to count the number of interrupt occurrences and control pin PC0 to generate a pulse with a frequency of 100 Hz.</w:t>
      </w:r>
    </w:p>
    <w:p w14:paraId="5CB2E750" w14:textId="77777777" w:rsidR="008E13C7" w:rsidRPr="008E13C7" w:rsidRDefault="008E13C7" w:rsidP="008E13C7">
      <w:pPr>
        <w:pStyle w:val="ListParagraph"/>
        <w:spacing w:before="120" w:line="360" w:lineRule="auto"/>
        <w:jc w:val="both"/>
        <w:rPr>
          <w:lang w:val="en-VN"/>
        </w:rPr>
      </w:pPr>
      <w:r w:rsidRPr="008E13C7">
        <w:rPr>
          <w:lang w:val="en-VN"/>
        </w:rPr>
        <w:t>Instructions: Increment the counter by 1 each time the interrupt occurs. If the counter reaches 5, toggle PC0 and reset the counter to 0.</w:t>
      </w:r>
    </w:p>
    <w:p w14:paraId="089AAD10" w14:textId="53023112" w:rsidR="0076417E" w:rsidRPr="008E13C7" w:rsidRDefault="008E13C7" w:rsidP="008E13C7">
      <w:pPr>
        <w:pStyle w:val="ListParagraph"/>
        <w:numPr>
          <w:ilvl w:val="0"/>
          <w:numId w:val="8"/>
        </w:numPr>
        <w:spacing w:before="120" w:line="360" w:lineRule="auto"/>
        <w:jc w:val="both"/>
        <w:rPr>
          <w:lang w:val="en-VN"/>
        </w:rPr>
      </w:pPr>
      <w:r w:rsidRPr="008E13C7">
        <w:rPr>
          <w:lang w:val="en-VN"/>
        </w:rPr>
        <w:t>Compile the program and observe the oscilloscope to verify the functionality of the program</w:t>
      </w:r>
      <w:r w:rsidR="00E77C2C" w:rsidRPr="008E13C7">
        <w:rPr>
          <w:lang w:val="vi-VN"/>
        </w:rPr>
        <w:t>.</w:t>
      </w:r>
    </w:p>
    <w:p w14:paraId="05745B05" w14:textId="5E00E05D" w:rsidR="00F95B99" w:rsidRDefault="005E13F7" w:rsidP="00F95B99">
      <w:pPr>
        <w:pStyle w:val="Heading1"/>
      </w:pPr>
      <w:r w:rsidRPr="00553A9A">
        <w:rPr>
          <w:lang w:val="en-VN"/>
        </w:rPr>
        <w:t xml:space="preserve">EXPERIMENT </w:t>
      </w:r>
      <w:r w:rsidR="00C6245D">
        <w:t>3</w:t>
      </w:r>
      <w:r w:rsidR="00904228">
        <w:t>:</w:t>
      </w:r>
    </w:p>
    <w:p w14:paraId="7891CBAD" w14:textId="4486BCA8" w:rsidR="008E13C7" w:rsidRPr="008E13C7" w:rsidRDefault="008E13C7" w:rsidP="008E13C7">
      <w:pPr>
        <w:pStyle w:val="ListParagraph"/>
        <w:numPr>
          <w:ilvl w:val="0"/>
          <w:numId w:val="9"/>
        </w:numPr>
        <w:spacing w:before="120" w:line="360" w:lineRule="auto"/>
        <w:jc w:val="both"/>
        <w:rPr>
          <w:lang w:val="en-VN"/>
        </w:rPr>
      </w:pPr>
      <w:r w:rsidRPr="008E13C7">
        <w:rPr>
          <w:lang w:val="en-VN"/>
        </w:rPr>
        <w:t>Connect the necessary signals to control the 7-segment LED display module.</w:t>
      </w:r>
    </w:p>
    <w:p w14:paraId="0C3F9427" w14:textId="4EF789C7" w:rsidR="008E13C7" w:rsidRPr="008E13C7" w:rsidRDefault="008E13C7" w:rsidP="008E13C7">
      <w:pPr>
        <w:pStyle w:val="ListParagraph"/>
        <w:numPr>
          <w:ilvl w:val="0"/>
          <w:numId w:val="9"/>
        </w:numPr>
        <w:spacing w:before="120" w:line="360" w:lineRule="auto"/>
        <w:jc w:val="both"/>
        <w:rPr>
          <w:lang w:val="en-VN"/>
        </w:rPr>
      </w:pPr>
      <w:r w:rsidRPr="008E13C7">
        <w:rPr>
          <w:lang w:val="en-VN"/>
        </w:rPr>
        <w:t xml:space="preserve">Utilize the COMPARE_MATCH interrupt of Timer 1, as in Exercise 2, to display the numbers 1-2-3-4 on four 7-segment LED displays with a scanning frequency of 50 Hz. To </w:t>
      </w:r>
      <w:r w:rsidRPr="008E13C7">
        <w:rPr>
          <w:lang w:val="en-VN"/>
        </w:rPr>
        <w:lastRenderedPageBreak/>
        <w:t>measure the scanning frequency, toggle pin PC0 each time it switches to the next LED and measure this pulse on the oscilloscope.</w:t>
      </w:r>
    </w:p>
    <w:p w14:paraId="282E704C" w14:textId="5BBE79E2" w:rsidR="00BB054F" w:rsidRDefault="008E13C7" w:rsidP="00F66C76">
      <w:pPr>
        <w:pStyle w:val="ListParagraph"/>
        <w:spacing w:before="120" w:line="360" w:lineRule="auto"/>
        <w:jc w:val="both"/>
      </w:pPr>
      <w:r w:rsidRPr="008E13C7">
        <w:rPr>
          <w:lang w:val="en-VN"/>
        </w:rPr>
        <w:t>(Refer to Chapter 4 of the experiment guide for further details.</w:t>
      </w:r>
      <w:r w:rsidR="009C34F7" w:rsidRPr="008E13C7">
        <w:rPr>
          <w:lang w:val="vi-VN"/>
        </w:rPr>
        <w:t>)</w:t>
      </w:r>
    </w:p>
    <w:p w14:paraId="39352005" w14:textId="00A6C08D" w:rsidR="00465FF4" w:rsidRDefault="00465FF4" w:rsidP="00465FF4">
      <w:pPr>
        <w:pStyle w:val="Heading1"/>
      </w:pPr>
      <w:r w:rsidRPr="00553A9A">
        <w:rPr>
          <w:lang w:val="en-VN"/>
        </w:rPr>
        <w:t xml:space="preserve">EXPERIMENT </w:t>
      </w:r>
      <w:r>
        <w:t>4</w:t>
      </w:r>
      <w:r>
        <w:t>:</w:t>
      </w:r>
    </w:p>
    <w:p w14:paraId="5E0CA016" w14:textId="77777777" w:rsidR="00465FF4" w:rsidRDefault="00465FF4" w:rsidP="00465FF4">
      <w:pPr>
        <w:rPr>
          <w:lang w:val="vi-VN"/>
        </w:rPr>
      </w:pPr>
      <w:r w:rsidRPr="00B433F0">
        <w:t>Requirements</w:t>
      </w:r>
      <w:r>
        <w:t xml:space="preserve">: </w:t>
      </w:r>
    </w:p>
    <w:p w14:paraId="25665844" w14:textId="77777777" w:rsidR="00465FF4" w:rsidRPr="00B433F0" w:rsidRDefault="00465FF4" w:rsidP="00465FF4">
      <w:pPr>
        <w:pStyle w:val="ListParagraph"/>
        <w:numPr>
          <w:ilvl w:val="0"/>
          <w:numId w:val="31"/>
        </w:numPr>
        <w:tabs>
          <w:tab w:val="left" w:pos="748"/>
          <w:tab w:val="left" w:pos="1870"/>
          <w:tab w:val="left" w:pos="3366"/>
        </w:tabs>
        <w:spacing w:before="120" w:line="360" w:lineRule="auto"/>
        <w:jc w:val="both"/>
        <w:rPr>
          <w:lang w:val="en-VN"/>
        </w:rPr>
      </w:pPr>
      <w:r w:rsidRPr="00B433F0">
        <w:rPr>
          <w:lang w:val="en-VN"/>
        </w:rPr>
        <w:t>Write a program to control the speed of a DC motor using PWM with a frequency of 1 kHz, using Timer 0. Control the speed increase/decrease using two buttons, where each button press increases/decreases the duty cycle by 5%. Allow the motor to start/stop and control the motor direction (forward/reverse) using two switches on a dip switch.</w:t>
      </w:r>
    </w:p>
    <w:p w14:paraId="6254EE3C" w14:textId="77777777" w:rsidR="00465FF4" w:rsidRDefault="00465FF4" w:rsidP="00465FF4">
      <w:pPr>
        <w:pStyle w:val="ListParagraph"/>
        <w:numPr>
          <w:ilvl w:val="0"/>
          <w:numId w:val="32"/>
        </w:numPr>
        <w:tabs>
          <w:tab w:val="left" w:pos="748"/>
          <w:tab w:val="left" w:pos="1870"/>
          <w:tab w:val="left" w:pos="3366"/>
        </w:tabs>
        <w:spacing w:before="120" w:line="360" w:lineRule="auto"/>
        <w:jc w:val="both"/>
        <w:rPr>
          <w:lang w:val="en-VN"/>
        </w:rPr>
      </w:pPr>
      <w:r w:rsidRPr="00B433F0">
        <w:rPr>
          <w:lang w:val="en-VN"/>
        </w:rPr>
        <w:t>Connect the motor to the kit.</w:t>
      </w:r>
    </w:p>
    <w:p w14:paraId="6F446336" w14:textId="77777777" w:rsidR="00465FF4" w:rsidRDefault="00465FF4" w:rsidP="00465FF4">
      <w:pPr>
        <w:pStyle w:val="ListParagraph"/>
        <w:numPr>
          <w:ilvl w:val="0"/>
          <w:numId w:val="32"/>
        </w:numPr>
        <w:tabs>
          <w:tab w:val="left" w:pos="748"/>
          <w:tab w:val="left" w:pos="1870"/>
          <w:tab w:val="left" w:pos="3366"/>
        </w:tabs>
        <w:spacing w:before="120" w:line="360" w:lineRule="auto"/>
        <w:jc w:val="both"/>
        <w:rPr>
          <w:lang w:val="en-VN"/>
        </w:rPr>
      </w:pPr>
      <w:r w:rsidRPr="00B433F0">
        <w:rPr>
          <w:lang w:val="en-VN"/>
        </w:rPr>
        <w:t>Connect the signals from the two switches on the dip switch to two AVR ports.</w:t>
      </w:r>
    </w:p>
    <w:p w14:paraId="2D9F12A4" w14:textId="77777777" w:rsidR="00465FF4" w:rsidRDefault="00465FF4" w:rsidP="00465FF4">
      <w:pPr>
        <w:pStyle w:val="ListParagraph"/>
        <w:numPr>
          <w:ilvl w:val="0"/>
          <w:numId w:val="32"/>
        </w:numPr>
        <w:tabs>
          <w:tab w:val="left" w:pos="748"/>
          <w:tab w:val="left" w:pos="1870"/>
          <w:tab w:val="left" w:pos="3366"/>
        </w:tabs>
        <w:spacing w:before="120" w:line="360" w:lineRule="auto"/>
        <w:jc w:val="both"/>
        <w:rPr>
          <w:lang w:val="en-VN"/>
        </w:rPr>
      </w:pPr>
      <w:r w:rsidRPr="00B433F0">
        <w:rPr>
          <w:lang w:val="en-VN"/>
        </w:rPr>
        <w:t>Connect the signals from the two buttons to two AVR ports.</w:t>
      </w:r>
    </w:p>
    <w:p w14:paraId="4A9AF984" w14:textId="77777777" w:rsidR="00465FF4" w:rsidRDefault="00465FF4" w:rsidP="00465FF4">
      <w:pPr>
        <w:pStyle w:val="ListParagraph"/>
        <w:numPr>
          <w:ilvl w:val="0"/>
          <w:numId w:val="32"/>
        </w:numPr>
        <w:tabs>
          <w:tab w:val="left" w:pos="748"/>
          <w:tab w:val="left" w:pos="1870"/>
          <w:tab w:val="left" w:pos="3366"/>
        </w:tabs>
        <w:spacing w:before="120" w:line="360" w:lineRule="auto"/>
        <w:jc w:val="both"/>
        <w:rPr>
          <w:lang w:val="en-VN"/>
        </w:rPr>
      </w:pPr>
      <w:r w:rsidRPr="00B433F0">
        <w:rPr>
          <w:lang w:val="en-VN"/>
        </w:rPr>
        <w:t>Connect the signal from pin OC0B to a test point channel for measurement.</w:t>
      </w:r>
    </w:p>
    <w:p w14:paraId="366311EC" w14:textId="77777777" w:rsidR="00465FF4" w:rsidRPr="00B433F0" w:rsidRDefault="00465FF4" w:rsidP="00465FF4">
      <w:pPr>
        <w:pStyle w:val="ListParagraph"/>
        <w:numPr>
          <w:ilvl w:val="0"/>
          <w:numId w:val="32"/>
        </w:numPr>
        <w:tabs>
          <w:tab w:val="left" w:pos="748"/>
          <w:tab w:val="left" w:pos="1870"/>
          <w:tab w:val="left" w:pos="3366"/>
        </w:tabs>
        <w:spacing w:before="120" w:line="360" w:lineRule="auto"/>
        <w:jc w:val="both"/>
        <w:rPr>
          <w:lang w:val="en-VN"/>
        </w:rPr>
      </w:pPr>
      <w:r w:rsidRPr="00B433F0">
        <w:rPr>
          <w:lang w:val="en-VN"/>
        </w:rPr>
        <w:t>Connect the signals from two port pins to control the forward/reverse direction to a single LED for status checking.</w:t>
      </w:r>
    </w:p>
    <w:p w14:paraId="11B363D4" w14:textId="77777777" w:rsidR="00465FF4" w:rsidRDefault="00465FF4" w:rsidP="00465FF4">
      <w:pPr>
        <w:pStyle w:val="ListParagraph"/>
        <w:numPr>
          <w:ilvl w:val="0"/>
          <w:numId w:val="31"/>
        </w:numPr>
        <w:tabs>
          <w:tab w:val="left" w:pos="748"/>
          <w:tab w:val="left" w:pos="1870"/>
          <w:tab w:val="left" w:pos="3366"/>
        </w:tabs>
        <w:spacing w:before="120" w:line="360" w:lineRule="auto"/>
        <w:jc w:val="both"/>
      </w:pPr>
      <w:r w:rsidRPr="00B433F0">
        <w:t>Compile, execute, and test the program by measuring the waveforms on an oscilloscope and observing the LED status when changing the dip switch and pressing the speed increase/decrease buttons.</w:t>
      </w:r>
    </w:p>
    <w:p w14:paraId="2A096E5E" w14:textId="77777777" w:rsidR="00465FF4" w:rsidRPr="002840CD" w:rsidRDefault="00465FF4" w:rsidP="00465FF4">
      <w:pPr>
        <w:pStyle w:val="ListParagraph"/>
        <w:numPr>
          <w:ilvl w:val="0"/>
          <w:numId w:val="31"/>
        </w:numPr>
        <w:tabs>
          <w:tab w:val="left" w:pos="748"/>
          <w:tab w:val="left" w:pos="1870"/>
          <w:tab w:val="left" w:pos="3366"/>
        </w:tabs>
        <w:spacing w:before="120" w:line="360" w:lineRule="auto"/>
        <w:jc w:val="both"/>
      </w:pPr>
      <w:r w:rsidRPr="00B433F0">
        <w:t>Connect the PWM signal to MOTOR_ENABLE and the control signals for the motor direction to MOTOR_CTRL1 and MOTOR_CTRL2 on J76 of the DC_MOTOR module.</w:t>
      </w:r>
    </w:p>
    <w:p w14:paraId="46DBE863" w14:textId="77777777" w:rsidR="00465FF4" w:rsidRPr="00B433F0" w:rsidRDefault="00465FF4" w:rsidP="00465FF4">
      <w:pPr>
        <w:pStyle w:val="ListParagraph"/>
        <w:numPr>
          <w:ilvl w:val="0"/>
          <w:numId w:val="31"/>
        </w:numPr>
        <w:tabs>
          <w:tab w:val="left" w:pos="748"/>
          <w:tab w:val="left" w:pos="1870"/>
          <w:tab w:val="left" w:pos="3366"/>
        </w:tabs>
        <w:spacing w:before="120" w:line="360" w:lineRule="auto"/>
        <w:jc w:val="both"/>
        <w:rPr>
          <w:lang w:val="en-VN"/>
        </w:rPr>
      </w:pPr>
      <w:r w:rsidRPr="00B433F0">
        <w:rPr>
          <w:lang w:val="en-VN"/>
        </w:rPr>
        <w:t>Test the operation of the system.</w:t>
      </w:r>
    </w:p>
    <w:p w14:paraId="7D6EE871" w14:textId="77777777" w:rsidR="00465FF4" w:rsidRDefault="00465FF4" w:rsidP="00465FF4">
      <w:pPr>
        <w:pStyle w:val="ListParagraph"/>
        <w:numPr>
          <w:ilvl w:val="0"/>
          <w:numId w:val="31"/>
        </w:numPr>
        <w:tabs>
          <w:tab w:val="left" w:pos="748"/>
          <w:tab w:val="left" w:pos="1870"/>
          <w:tab w:val="left" w:pos="3366"/>
        </w:tabs>
        <w:spacing w:before="120" w:line="360" w:lineRule="auto"/>
        <w:jc w:val="both"/>
      </w:pPr>
      <w:r w:rsidRPr="00B433F0">
        <w:t>Measure the waveforms from the two A-B signals of the encoder and compare them in the two cases of the motor rotating forward or backward.</w:t>
      </w:r>
    </w:p>
    <w:p w14:paraId="607C6A60" w14:textId="77777777" w:rsidR="00041ABA" w:rsidRDefault="00041ABA" w:rsidP="00AB536B">
      <w:pPr>
        <w:pStyle w:val="buletactivity"/>
        <w:numPr>
          <w:ilvl w:val="0"/>
          <w:numId w:val="0"/>
        </w:numPr>
        <w:sectPr w:rsidR="00041ABA" w:rsidSect="00C544C2">
          <w:headerReference w:type="default" r:id="rId7"/>
          <w:footerReference w:type="default" r:id="rId8"/>
          <w:pgSz w:w="12240" w:h="15840"/>
          <w:pgMar w:top="550" w:right="1440" w:bottom="1440" w:left="1440" w:header="34" w:footer="0" w:gutter="0"/>
          <w:cols w:space="720"/>
          <w:docGrid w:linePitch="360"/>
        </w:sectPr>
      </w:pPr>
    </w:p>
    <w:p w14:paraId="0A29822A" w14:textId="6587A5B3" w:rsidR="00F532DC" w:rsidRDefault="005E13F7" w:rsidP="00DC087E">
      <w:pPr>
        <w:pStyle w:val="Heading1"/>
      </w:pPr>
      <w:r w:rsidRPr="00553A9A">
        <w:rPr>
          <w:lang w:val="en-VN"/>
        </w:rPr>
        <w:lastRenderedPageBreak/>
        <w:t xml:space="preserve">EXPERIMENT </w:t>
      </w:r>
      <w:r w:rsidR="00DC087E">
        <w:t>1</w:t>
      </w:r>
      <w:r w:rsidR="0092563F">
        <w:t>:</w:t>
      </w:r>
    </w:p>
    <w:p w14:paraId="03C7218B" w14:textId="7ECEB5F5" w:rsidR="009E5970" w:rsidRPr="009E5970" w:rsidRDefault="009E5970" w:rsidP="009E5970">
      <w:pPr>
        <w:pStyle w:val="Worksheet"/>
        <w:numPr>
          <w:ilvl w:val="0"/>
          <w:numId w:val="4"/>
        </w:numPr>
        <w:spacing w:line="360" w:lineRule="auto"/>
        <w:rPr>
          <w:lang w:val="en-VN"/>
        </w:rPr>
      </w:pPr>
      <w:r w:rsidRPr="009E5970">
        <w:rPr>
          <w:lang w:val="en-VN"/>
        </w:rPr>
        <w:t>Answer the questions:</w:t>
      </w:r>
      <w:r w:rsidRPr="009E5970">
        <w:rPr>
          <w:lang w:val="en-VN"/>
        </w:rPr>
        <w:br/>
        <w:t>a. In Normal mode, do we need to reset the count register when entering the Overflow interrupt?</w:t>
      </w:r>
      <w:r w:rsidRPr="009E5970">
        <w:rPr>
          <w:lang w:val="en-VN"/>
        </w:rPr>
        <w:br/>
        <w:t>b. Explain the values written to the timer configuration registers and prescaler.</w:t>
      </w:r>
    </w:p>
    <w:p w14:paraId="54146701" w14:textId="26453EA6" w:rsidR="000C5B5F" w:rsidRPr="000C5B5F" w:rsidRDefault="009E5970" w:rsidP="009E5970">
      <w:pPr>
        <w:pStyle w:val="Worksheet"/>
        <w:numPr>
          <w:ilvl w:val="0"/>
          <w:numId w:val="4"/>
        </w:numPr>
        <w:spacing w:line="360" w:lineRule="auto"/>
      </w:pPr>
      <w:r w:rsidRPr="009E5970">
        <w:t>Program source code with comments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CA441D" w14:paraId="5C3C2948" w14:textId="77777777" w:rsidTr="000C5B5F">
        <w:tc>
          <w:tcPr>
            <w:tcW w:w="7550" w:type="dxa"/>
          </w:tcPr>
          <w:p w14:paraId="7836753A" w14:textId="7710ECF0" w:rsidR="00CA441D" w:rsidRDefault="005D4E97" w:rsidP="00CA441D">
            <w:pPr>
              <w:pStyle w:val="Worksheet"/>
              <w:numPr>
                <w:ilvl w:val="0"/>
                <w:numId w:val="0"/>
              </w:numPr>
              <w:spacing w:line="360" w:lineRule="auto"/>
              <w:rPr>
                <w:lang w:val="vi-VN"/>
              </w:rPr>
            </w:pPr>
            <w:r>
              <w:rPr>
                <w:color w:val="000000"/>
              </w:rPr>
              <w:t>........................................................................................................................</w:t>
            </w:r>
          </w:p>
        </w:tc>
      </w:tr>
    </w:tbl>
    <w:p w14:paraId="2736C4BD" w14:textId="1FECAA75" w:rsidR="00DC087E" w:rsidRDefault="005E13F7" w:rsidP="00DC087E">
      <w:pPr>
        <w:pStyle w:val="Heading1"/>
      </w:pPr>
      <w:r w:rsidRPr="00553A9A">
        <w:rPr>
          <w:lang w:val="en-VN"/>
        </w:rPr>
        <w:t xml:space="preserve">EXPERIMENT </w:t>
      </w:r>
      <w:r w:rsidR="00DC087E">
        <w:t>2</w:t>
      </w:r>
      <w:r w:rsidR="0092563F">
        <w:t>:</w:t>
      </w:r>
    </w:p>
    <w:p w14:paraId="1863B496" w14:textId="77777777" w:rsidR="00FD6162" w:rsidRDefault="00DC087E" w:rsidP="00FD6162">
      <w:pPr>
        <w:pStyle w:val="Worksheet"/>
        <w:numPr>
          <w:ilvl w:val="0"/>
          <w:numId w:val="6"/>
        </w:numPr>
        <w:spacing w:line="360" w:lineRule="auto"/>
        <w:rPr>
          <w:lang w:val="en-VN"/>
        </w:rPr>
      </w:pPr>
      <w:r>
        <w:t>Trả</w:t>
      </w:r>
      <w:r>
        <w:rPr>
          <w:lang w:val="vi-VN"/>
        </w:rPr>
        <w:t xml:space="preserve"> </w:t>
      </w:r>
      <w:r w:rsidR="00FD6162" w:rsidRPr="00FD6162">
        <w:rPr>
          <w:lang w:val="en-VN"/>
        </w:rPr>
        <w:t>Answer the questions:</w:t>
      </w:r>
    </w:p>
    <w:p w14:paraId="5AD26D33" w14:textId="3DB9C9EE" w:rsidR="00FD6162" w:rsidRDefault="00FD6162" w:rsidP="00FD6162">
      <w:pPr>
        <w:pStyle w:val="Worksheet"/>
        <w:numPr>
          <w:ilvl w:val="0"/>
          <w:numId w:val="0"/>
        </w:numPr>
        <w:spacing w:line="360" w:lineRule="auto"/>
        <w:ind w:left="1080"/>
        <w:rPr>
          <w:lang w:val="en-VN"/>
        </w:rPr>
      </w:pPr>
      <w:r w:rsidRPr="00FD6162">
        <w:rPr>
          <w:lang w:val="en-VN"/>
        </w:rPr>
        <w:t>a. In CTC mode, do we need to reset the count register when entering the</w:t>
      </w:r>
      <w:r>
        <w:t xml:space="preserve"> </w:t>
      </w:r>
      <w:r w:rsidRPr="00FD6162">
        <w:rPr>
          <w:lang w:val="en-VN"/>
        </w:rPr>
        <w:t>COMPARE_MATCH interrupt?</w:t>
      </w:r>
    </w:p>
    <w:p w14:paraId="544ABF93" w14:textId="364D9ED0" w:rsidR="00FD6162" w:rsidRPr="00FD6162" w:rsidRDefault="00FD6162" w:rsidP="00FD6162">
      <w:pPr>
        <w:pStyle w:val="Worksheet"/>
        <w:numPr>
          <w:ilvl w:val="0"/>
          <w:numId w:val="0"/>
        </w:numPr>
        <w:spacing w:line="360" w:lineRule="auto"/>
        <w:ind w:left="1080"/>
        <w:rPr>
          <w:lang w:val="en-VN"/>
        </w:rPr>
      </w:pPr>
      <w:r w:rsidRPr="00FD6162">
        <w:rPr>
          <w:lang w:val="en-VN"/>
        </w:rPr>
        <w:t>b. What are the advantages of this mode compared to the configuration in</w:t>
      </w:r>
      <w:r>
        <w:t xml:space="preserve"> </w:t>
      </w:r>
      <w:r w:rsidRPr="00FD6162">
        <w:rPr>
          <w:lang w:val="en-VN"/>
        </w:rPr>
        <w:t>Exercise 1?</w:t>
      </w:r>
      <w:r w:rsidRPr="00FD6162">
        <w:rPr>
          <w:lang w:val="en-VN"/>
        </w:rPr>
        <w:br/>
        <w:t>c. Explain the values written to the timer configuration registers and prescaler.</w:t>
      </w:r>
    </w:p>
    <w:p w14:paraId="6EAA707F" w14:textId="4891DEAB" w:rsidR="00FD6162" w:rsidRPr="00FD6162" w:rsidRDefault="00FD6162" w:rsidP="00FD6162">
      <w:pPr>
        <w:pStyle w:val="Worksheet"/>
        <w:numPr>
          <w:ilvl w:val="0"/>
          <w:numId w:val="6"/>
        </w:numPr>
        <w:spacing w:line="360" w:lineRule="auto"/>
      </w:pPr>
      <w:r w:rsidRPr="00FD6162">
        <w:t>Program source code with comments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D4658" w14:paraId="2319C415" w14:textId="77777777" w:rsidTr="002D4658">
        <w:tc>
          <w:tcPr>
            <w:tcW w:w="9350" w:type="dxa"/>
          </w:tcPr>
          <w:p w14:paraId="42CF3B11" w14:textId="7372C87B" w:rsidR="002D4658" w:rsidRDefault="005D4E97" w:rsidP="002D4658">
            <w:pPr>
              <w:pStyle w:val="Worksheet"/>
              <w:numPr>
                <w:ilvl w:val="0"/>
                <w:numId w:val="0"/>
              </w:numPr>
              <w:spacing w:line="360" w:lineRule="auto"/>
              <w:rPr>
                <w:lang w:val="vi-VN"/>
              </w:rPr>
            </w:pPr>
            <w:r>
              <w:rPr>
                <w:color w:val="000000"/>
              </w:rPr>
              <w:t>........................................................................................................................</w:t>
            </w:r>
          </w:p>
        </w:tc>
      </w:tr>
    </w:tbl>
    <w:p w14:paraId="066E02E2" w14:textId="55540998" w:rsidR="00D36F89" w:rsidRDefault="005E13F7" w:rsidP="00D36F89">
      <w:pPr>
        <w:pStyle w:val="Heading1"/>
      </w:pPr>
      <w:r w:rsidRPr="00553A9A">
        <w:rPr>
          <w:lang w:val="en-VN"/>
        </w:rPr>
        <w:t xml:space="preserve">EXPERIMENT </w:t>
      </w:r>
      <w:r w:rsidR="00D36F89">
        <w:t>3</w:t>
      </w:r>
      <w:r w:rsidR="0092563F">
        <w:t>:</w:t>
      </w:r>
    </w:p>
    <w:p w14:paraId="7F3A7352" w14:textId="22E57D88" w:rsidR="00992295" w:rsidRPr="00992295" w:rsidRDefault="00992295" w:rsidP="00992295">
      <w:pPr>
        <w:pStyle w:val="Worksheet"/>
        <w:numPr>
          <w:ilvl w:val="0"/>
          <w:numId w:val="10"/>
        </w:numPr>
        <w:spacing w:line="360" w:lineRule="auto"/>
        <w:rPr>
          <w:lang w:val="en-VN"/>
        </w:rPr>
      </w:pPr>
      <w:r w:rsidRPr="00992295">
        <w:rPr>
          <w:lang w:val="en-VN"/>
        </w:rPr>
        <w:t>Answer the questions:</w:t>
      </w:r>
      <w:r w:rsidRPr="00992295">
        <w:rPr>
          <w:lang w:val="en-VN"/>
        </w:rPr>
        <w:br/>
        <w:t>a. To achieve a scanning frequency of 50Hz, how long will one LED remain lit?</w:t>
      </w:r>
      <w:r w:rsidRPr="00992295">
        <w:rPr>
          <w:lang w:val="en-VN"/>
        </w:rPr>
        <w:br/>
        <w:t>b. In that case, what will be the frequency of pin PC0 (toggled each time the LED switches)?</w:t>
      </w:r>
      <w:r w:rsidRPr="00992295">
        <w:rPr>
          <w:lang w:val="en-VN"/>
        </w:rPr>
        <w:br/>
        <w:t>c. How many interrupt occurrences are required to switch the LED?</w:t>
      </w:r>
    </w:p>
    <w:p w14:paraId="727B2147" w14:textId="00670CCD" w:rsidR="002D4658" w:rsidRPr="00972FB1" w:rsidRDefault="00972FB1" w:rsidP="00992295">
      <w:pPr>
        <w:pStyle w:val="Worksheet"/>
        <w:numPr>
          <w:ilvl w:val="0"/>
          <w:numId w:val="10"/>
        </w:numPr>
        <w:spacing w:line="360" w:lineRule="auto"/>
      </w:pPr>
      <w:r w:rsidRPr="00972FB1">
        <w:t>Program source code with comments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D4658" w14:paraId="2BE574CB" w14:textId="77777777" w:rsidTr="00041817">
        <w:tc>
          <w:tcPr>
            <w:tcW w:w="7910" w:type="dxa"/>
          </w:tcPr>
          <w:p w14:paraId="493FB3E7" w14:textId="5687CD8B" w:rsidR="002D4658" w:rsidRDefault="005D4E97" w:rsidP="002D4658">
            <w:pPr>
              <w:pStyle w:val="Worksheet"/>
              <w:numPr>
                <w:ilvl w:val="0"/>
                <w:numId w:val="0"/>
              </w:numPr>
              <w:spacing w:line="360" w:lineRule="auto"/>
              <w:rPr>
                <w:lang w:val="vi-VN"/>
              </w:rPr>
            </w:pPr>
            <w:r>
              <w:rPr>
                <w:color w:val="000000"/>
              </w:rPr>
              <w:t>........................................................................................................................</w:t>
            </w:r>
          </w:p>
        </w:tc>
      </w:tr>
    </w:tbl>
    <w:p w14:paraId="49552CF0" w14:textId="24DD736C" w:rsidR="00A03933" w:rsidRPr="00A03933" w:rsidRDefault="00A03933" w:rsidP="00A03933">
      <w:pPr>
        <w:pStyle w:val="Heading1"/>
      </w:pPr>
      <w:r w:rsidRPr="00553A9A">
        <w:rPr>
          <w:lang w:val="en-VN"/>
        </w:rPr>
        <w:t xml:space="preserve">EXPERIMENT </w:t>
      </w:r>
      <w:r>
        <w:t>4</w:t>
      </w:r>
      <w:r>
        <w:t>:</w:t>
      </w:r>
    </w:p>
    <w:p w14:paraId="63A9BE6A" w14:textId="77777777" w:rsidR="00A03933" w:rsidRPr="00A03933" w:rsidRDefault="00A03933" w:rsidP="00804797">
      <w:pPr>
        <w:numPr>
          <w:ilvl w:val="0"/>
          <w:numId w:val="33"/>
        </w:numPr>
        <w:tabs>
          <w:tab w:val="left" w:pos="1495"/>
        </w:tabs>
        <w:spacing w:line="360" w:lineRule="auto"/>
        <w:rPr>
          <w:lang w:val="en-VN"/>
        </w:rPr>
      </w:pPr>
      <w:r w:rsidRPr="00A03933">
        <w:rPr>
          <w:lang w:val="en-VN"/>
        </w:rPr>
        <w:t>Answer the questions:</w:t>
      </w:r>
      <w:r w:rsidRPr="00A03933">
        <w:rPr>
          <w:lang w:val="en-VN"/>
        </w:rPr>
        <w:br/>
        <w:t>a. Describe the connections on the kit.</w:t>
      </w:r>
      <w:r w:rsidRPr="00A03933">
        <w:rPr>
          <w:lang w:val="en-VN"/>
        </w:rPr>
        <w:br/>
      </w:r>
      <w:r w:rsidRPr="00A03933">
        <w:rPr>
          <w:lang w:val="en-VN"/>
        </w:rPr>
        <w:lastRenderedPageBreak/>
        <w:t>b. Capture the waveform of the 2 encoder channels in both the forward and reverse rotation cases.</w:t>
      </w:r>
    </w:p>
    <w:p w14:paraId="01FAD070" w14:textId="77777777" w:rsidR="00A03933" w:rsidRPr="00A03933" w:rsidRDefault="00A03933" w:rsidP="00A03933">
      <w:pPr>
        <w:numPr>
          <w:ilvl w:val="0"/>
          <w:numId w:val="33"/>
        </w:numPr>
        <w:tabs>
          <w:tab w:val="left" w:pos="1495"/>
        </w:tabs>
      </w:pPr>
      <w:r w:rsidRPr="00A03933">
        <w:t>Program source code with comments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A03933" w:rsidRPr="00A03933" w14:paraId="3E4F9D33" w14:textId="77777777" w:rsidTr="00CD3792">
        <w:tc>
          <w:tcPr>
            <w:tcW w:w="7550" w:type="dxa"/>
          </w:tcPr>
          <w:p w14:paraId="0E1B09B2" w14:textId="77777777" w:rsidR="00A03933" w:rsidRPr="00A03933" w:rsidRDefault="00A03933" w:rsidP="00A03933">
            <w:pPr>
              <w:tabs>
                <w:tab w:val="left" w:pos="1495"/>
              </w:tabs>
              <w:rPr>
                <w:lang w:val="vi-VN"/>
              </w:rPr>
            </w:pPr>
            <w:r w:rsidRPr="00A03933">
              <w:t>........................................................................................................................</w:t>
            </w:r>
          </w:p>
        </w:tc>
      </w:tr>
    </w:tbl>
    <w:p w14:paraId="54690ACD" w14:textId="0F4E8C77" w:rsidR="00046731" w:rsidRPr="00046731" w:rsidRDefault="00046731" w:rsidP="00A03933">
      <w:pPr>
        <w:tabs>
          <w:tab w:val="left" w:pos="1495"/>
        </w:tabs>
      </w:pPr>
    </w:p>
    <w:p w14:paraId="39A1DC2D" w14:textId="11887DAC" w:rsidR="00046731" w:rsidRPr="00046731" w:rsidRDefault="00046731" w:rsidP="00046731">
      <w:pPr>
        <w:tabs>
          <w:tab w:val="left" w:pos="960"/>
        </w:tabs>
      </w:pPr>
      <w:r>
        <w:tab/>
      </w:r>
    </w:p>
    <w:sectPr w:rsidR="00046731" w:rsidRPr="00046731" w:rsidSect="00C544C2">
      <w:headerReference w:type="even" r:id="rId9"/>
      <w:headerReference w:type="default" r:id="rId10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D6597" w14:textId="77777777" w:rsidR="0093109C" w:rsidRDefault="0093109C" w:rsidP="00202B2E">
      <w:r>
        <w:separator/>
      </w:r>
    </w:p>
  </w:endnote>
  <w:endnote w:type="continuationSeparator" w:id="0">
    <w:p w14:paraId="15B1A2EB" w14:textId="77777777" w:rsidR="0093109C" w:rsidRDefault="0093109C" w:rsidP="0020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73BAD" w14:textId="77777777" w:rsidR="00FF792D" w:rsidRDefault="00FF792D" w:rsidP="000C0096">
    <w:pPr>
      <w:pStyle w:val="Footer"/>
      <w:pBdr>
        <w:bottom w:val="single" w:sz="6" w:space="1" w:color="auto"/>
      </w:pBdr>
      <w:spacing w:before="0" w:after="0"/>
      <w:jc w:val="center"/>
    </w:pPr>
  </w:p>
  <w:p w14:paraId="4556292A" w14:textId="027A2034" w:rsidR="00710EC9" w:rsidRDefault="00000000" w:rsidP="00AB536B">
    <w:pPr>
      <w:pStyle w:val="Footer"/>
      <w:jc w:val="center"/>
    </w:pPr>
    <w:hyperlink r:id="rId1" w:history="1">
      <w:r w:rsidR="00710EC9" w:rsidRPr="00F23834">
        <w:rPr>
          <w:rStyle w:val="Hyperlink"/>
        </w:rPr>
        <w:t>https://doe.dee.hcmut.edu.vn/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73DC4" w14:textId="77777777" w:rsidR="0093109C" w:rsidRDefault="0093109C" w:rsidP="00202B2E">
      <w:r>
        <w:separator/>
      </w:r>
    </w:p>
  </w:footnote>
  <w:footnote w:type="continuationSeparator" w:id="0">
    <w:p w14:paraId="22CC7E9B" w14:textId="77777777" w:rsidR="0093109C" w:rsidRDefault="0093109C" w:rsidP="00202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8" w:type="pct"/>
      <w:tblInd w:w="108" w:type="dxa"/>
      <w:tblBorders>
        <w:bottom w:val="thickThinSmallGap" w:sz="12" w:space="0" w:color="365F91"/>
      </w:tblBorders>
      <w:tblLayout w:type="fixed"/>
      <w:tblLook w:val="04A0" w:firstRow="1" w:lastRow="0" w:firstColumn="1" w:lastColumn="0" w:noHBand="0" w:noVBand="1"/>
    </w:tblPr>
    <w:tblGrid>
      <w:gridCol w:w="9150"/>
    </w:tblGrid>
    <w:tr w:rsidR="00CE0BE6" w:rsidRPr="001A04A2" w14:paraId="78CD509E" w14:textId="77777777">
      <w:trPr>
        <w:trHeight w:val="1258"/>
      </w:trPr>
      <w:tc>
        <w:tcPr>
          <w:tcW w:w="9361" w:type="dxa"/>
          <w:vAlign w:val="center"/>
        </w:tcPr>
        <w:p w14:paraId="50D16720" w14:textId="7470349C" w:rsidR="00CE0BE6" w:rsidRPr="001B5BCC" w:rsidRDefault="00CE0BE6" w:rsidP="007D47A4">
          <w:pPr>
            <w:pStyle w:val="Header"/>
            <w:jc w:val="center"/>
            <w:rPr>
              <w:b/>
              <w:bCs/>
              <w:smallCaps/>
              <w:color w:val="365F91"/>
              <w:sz w:val="36"/>
              <w:szCs w:val="36"/>
            </w:rPr>
          </w:pPr>
          <w:r w:rsidRPr="001B5BCC">
            <w:rPr>
              <w:b/>
              <w:bCs/>
              <w:smallCaps/>
              <w:color w:val="365F91"/>
              <w:sz w:val="36"/>
              <w:szCs w:val="36"/>
            </w:rPr>
            <w:t xml:space="preserve">Lab </w:t>
          </w:r>
          <w:r w:rsidR="00D57406">
            <w:rPr>
              <w:b/>
              <w:bCs/>
              <w:smallCaps/>
              <w:color w:val="365F91"/>
              <w:sz w:val="36"/>
              <w:szCs w:val="36"/>
            </w:rPr>
            <w:t>3</w:t>
          </w:r>
          <w:r w:rsidR="00786AE0">
            <w:rPr>
              <w:b/>
              <w:bCs/>
              <w:smallCaps/>
              <w:color w:val="365F91"/>
              <w:sz w:val="36"/>
              <w:szCs w:val="36"/>
            </w:rPr>
            <w:t>-1</w:t>
          </w:r>
        </w:p>
        <w:p w14:paraId="0C6E26A5" w14:textId="08C73524" w:rsidR="00CE0BE6" w:rsidRPr="00904F80" w:rsidRDefault="008E13C7" w:rsidP="00610CF5">
          <w:pPr>
            <w:pStyle w:val="Header"/>
            <w:jc w:val="center"/>
            <w:rPr>
              <w:b/>
              <w:bCs/>
              <w:smallCaps/>
              <w:color w:val="365F91"/>
              <w:sz w:val="36"/>
              <w:szCs w:val="36"/>
              <w:lang w:val="vi-VN"/>
            </w:rPr>
          </w:pPr>
          <w:r>
            <w:rPr>
              <w:b/>
              <w:bCs/>
              <w:smallCaps/>
              <w:color w:val="365F91"/>
              <w:sz w:val="36"/>
              <w:szCs w:val="36"/>
            </w:rPr>
            <w:t>PROGRAMMING USING INTERUPT</w:t>
          </w:r>
        </w:p>
      </w:tc>
    </w:tr>
  </w:tbl>
  <w:p w14:paraId="779AC4F1" w14:textId="77777777" w:rsidR="00FF792D" w:rsidRDefault="00FF792D" w:rsidP="000C0096">
    <w:pPr>
      <w:pStyle w:val="Header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2C5D" w14:textId="77777777" w:rsidR="008F413D" w:rsidRDefault="008F41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thickThinSmallGap" w:sz="12" w:space="0" w:color="365F91"/>
      </w:tblBorders>
      <w:tblLayout w:type="fixed"/>
      <w:tblLook w:val="04A0" w:firstRow="1" w:lastRow="0" w:firstColumn="1" w:lastColumn="0" w:noHBand="0" w:noVBand="1"/>
    </w:tblPr>
    <w:tblGrid>
      <w:gridCol w:w="9360"/>
    </w:tblGrid>
    <w:tr w:rsidR="00AB536B" w:rsidRPr="001A04A2" w14:paraId="7D2B770E" w14:textId="77777777" w:rsidTr="007444C8">
      <w:trPr>
        <w:trHeight w:val="1798"/>
      </w:trPr>
      <w:tc>
        <w:tcPr>
          <w:tcW w:w="9576" w:type="dxa"/>
          <w:vAlign w:val="center"/>
        </w:tcPr>
        <w:p w14:paraId="52CB5841" w14:textId="77777777" w:rsidR="00AB536B" w:rsidRPr="00DC087E" w:rsidRDefault="00AB536B" w:rsidP="00AB536B">
          <w:pPr>
            <w:pStyle w:val="Header"/>
            <w:spacing w:before="0" w:after="120"/>
            <w:jc w:val="center"/>
            <w:rPr>
              <w:b/>
              <w:bCs/>
              <w:smallCaps/>
              <w:color w:val="365F91"/>
              <w:sz w:val="36"/>
              <w:szCs w:val="36"/>
              <w:lang w:val="vi-VN"/>
            </w:rPr>
          </w:pPr>
          <w:r>
            <w:rPr>
              <w:b/>
              <w:bCs/>
              <w:smallCaps/>
              <w:color w:val="365F91"/>
              <w:sz w:val="36"/>
              <w:szCs w:val="36"/>
            </w:rPr>
            <w:t>LAB REPORT</w:t>
          </w:r>
        </w:p>
        <w:p w14:paraId="5E0585C9" w14:textId="77777777" w:rsidR="00AB536B" w:rsidRPr="000C0096" w:rsidRDefault="00AB536B" w:rsidP="00AB536B">
          <w:pPr>
            <w:pStyle w:val="Header"/>
            <w:spacing w:before="0"/>
            <w:rPr>
              <w:i/>
              <w:iCs/>
              <w:color w:val="365F91"/>
            </w:rPr>
          </w:pPr>
          <w:r>
            <w:rPr>
              <w:i/>
              <w:iCs/>
              <w:color w:val="365F91"/>
            </w:rPr>
            <w:t xml:space="preserve">                                                                                         </w:t>
          </w:r>
          <w:r>
            <w:rPr>
              <w:i/>
              <w:iCs/>
              <w:color w:val="365F91"/>
              <w:lang w:val="vi-VN"/>
            </w:rPr>
            <w:t xml:space="preserve">        </w:t>
          </w:r>
          <w:r>
            <w:rPr>
              <w:i/>
              <w:iCs/>
              <w:color w:val="365F91"/>
            </w:rPr>
            <w:t>Group:</w:t>
          </w:r>
        </w:p>
        <w:p w14:paraId="14EA5780" w14:textId="77777777" w:rsidR="00AB536B" w:rsidRPr="00E224E3" w:rsidRDefault="00AB536B" w:rsidP="00AB536B">
          <w:pPr>
            <w:pStyle w:val="Header"/>
            <w:spacing w:before="0"/>
            <w:rPr>
              <w:i/>
              <w:iCs/>
              <w:color w:val="365F91"/>
            </w:rPr>
          </w:pPr>
          <w:r>
            <w:rPr>
              <w:i/>
              <w:iCs/>
              <w:color w:val="365F91"/>
            </w:rPr>
            <w:t>Class group</w:t>
          </w:r>
          <w:r>
            <w:rPr>
              <w:i/>
              <w:iCs/>
              <w:color w:val="365F91"/>
              <w:lang w:val="vi-VN"/>
            </w:rPr>
            <w:t>:</w:t>
          </w:r>
          <w:r>
            <w:rPr>
              <w:i/>
              <w:iCs/>
              <w:color w:val="365F91"/>
            </w:rPr>
            <w:t xml:space="preserve">                                                                            Subject:</w:t>
          </w:r>
        </w:p>
      </w:tc>
    </w:tr>
  </w:tbl>
  <w:p w14:paraId="211B8FA0" w14:textId="0653AAC7" w:rsidR="000C0096" w:rsidRPr="00AB536B" w:rsidRDefault="000C0096" w:rsidP="00AB53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EFC"/>
    <w:multiLevelType w:val="hybridMultilevel"/>
    <w:tmpl w:val="32C0772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AD67A8"/>
    <w:multiLevelType w:val="multilevel"/>
    <w:tmpl w:val="B76A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12CA2"/>
    <w:multiLevelType w:val="multilevel"/>
    <w:tmpl w:val="DD44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CA3113"/>
    <w:multiLevelType w:val="multilevel"/>
    <w:tmpl w:val="D298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97532"/>
    <w:multiLevelType w:val="multilevel"/>
    <w:tmpl w:val="C652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F51BC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287CA2"/>
    <w:multiLevelType w:val="hybridMultilevel"/>
    <w:tmpl w:val="730AAA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373BB"/>
    <w:multiLevelType w:val="hybridMultilevel"/>
    <w:tmpl w:val="32C07728"/>
    <w:lvl w:ilvl="0" w:tplc="6C928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936CFE"/>
    <w:multiLevelType w:val="multilevel"/>
    <w:tmpl w:val="2054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741A64"/>
    <w:multiLevelType w:val="hybridMultilevel"/>
    <w:tmpl w:val="5DD05AC8"/>
    <w:lvl w:ilvl="0" w:tplc="2968F108">
      <w:start w:val="1"/>
      <w:numFmt w:val="decimal"/>
      <w:pStyle w:val="Worksheet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A51491"/>
    <w:multiLevelType w:val="hybridMultilevel"/>
    <w:tmpl w:val="32C0772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3306EA7"/>
    <w:multiLevelType w:val="hybridMultilevel"/>
    <w:tmpl w:val="730AAA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D5925"/>
    <w:multiLevelType w:val="hybridMultilevel"/>
    <w:tmpl w:val="730AAA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C700A"/>
    <w:multiLevelType w:val="hybridMultilevel"/>
    <w:tmpl w:val="5F2A5A6A"/>
    <w:lvl w:ilvl="0" w:tplc="0458254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3B26C2"/>
    <w:multiLevelType w:val="hybridMultilevel"/>
    <w:tmpl w:val="1D42E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A163A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805E05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755D1D"/>
    <w:multiLevelType w:val="multilevel"/>
    <w:tmpl w:val="D59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265ED2"/>
    <w:multiLevelType w:val="hybridMultilevel"/>
    <w:tmpl w:val="E520A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266A32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900A1B"/>
    <w:multiLevelType w:val="multilevel"/>
    <w:tmpl w:val="A4AC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2F67D1"/>
    <w:multiLevelType w:val="multilevel"/>
    <w:tmpl w:val="1062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A816B4"/>
    <w:multiLevelType w:val="hybridMultilevel"/>
    <w:tmpl w:val="730AAA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43E0B"/>
    <w:multiLevelType w:val="hybridMultilevel"/>
    <w:tmpl w:val="BC744A40"/>
    <w:lvl w:ilvl="0" w:tplc="D5C44712">
      <w:start w:val="1"/>
      <w:numFmt w:val="lowerLetter"/>
      <w:pStyle w:val="buletactivity"/>
      <w:lvlText w:val="%1)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6C3016"/>
    <w:multiLevelType w:val="hybridMultilevel"/>
    <w:tmpl w:val="63A881EE"/>
    <w:lvl w:ilvl="0" w:tplc="75C0BAB0">
      <w:start w:val="1"/>
      <w:numFmt w:val="bullet"/>
      <w:pStyle w:val="BulletTitle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F5747A3"/>
    <w:multiLevelType w:val="hybridMultilevel"/>
    <w:tmpl w:val="F12844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81ECB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472243F"/>
    <w:multiLevelType w:val="hybridMultilevel"/>
    <w:tmpl w:val="CB787002"/>
    <w:lvl w:ilvl="0" w:tplc="47EC899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2414D0"/>
    <w:multiLevelType w:val="hybridMultilevel"/>
    <w:tmpl w:val="730AAAB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11887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A97AD7"/>
    <w:multiLevelType w:val="multilevel"/>
    <w:tmpl w:val="C5F2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17F42"/>
    <w:multiLevelType w:val="hybridMultilevel"/>
    <w:tmpl w:val="13FC2294"/>
    <w:lvl w:ilvl="0" w:tplc="F1669A1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E9067F"/>
    <w:multiLevelType w:val="hybridMultilevel"/>
    <w:tmpl w:val="3522B32E"/>
    <w:lvl w:ilvl="0" w:tplc="AD9CB0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5418845">
    <w:abstractNumId w:val="24"/>
  </w:num>
  <w:num w:numId="2" w16cid:durableId="1342004936">
    <w:abstractNumId w:val="23"/>
  </w:num>
  <w:num w:numId="3" w16cid:durableId="957225143">
    <w:abstractNumId w:val="9"/>
  </w:num>
  <w:num w:numId="4" w16cid:durableId="878249408">
    <w:abstractNumId w:val="18"/>
  </w:num>
  <w:num w:numId="5" w16cid:durableId="1994991385">
    <w:abstractNumId w:val="7"/>
  </w:num>
  <w:num w:numId="6" w16cid:durableId="1085301025">
    <w:abstractNumId w:val="16"/>
  </w:num>
  <w:num w:numId="7" w16cid:durableId="2142336656">
    <w:abstractNumId w:val="14"/>
  </w:num>
  <w:num w:numId="8" w16cid:durableId="601885237">
    <w:abstractNumId w:val="12"/>
  </w:num>
  <w:num w:numId="9" w16cid:durableId="872110178">
    <w:abstractNumId w:val="28"/>
  </w:num>
  <w:num w:numId="10" w16cid:durableId="838928331">
    <w:abstractNumId w:val="29"/>
  </w:num>
  <w:num w:numId="11" w16cid:durableId="1080368594">
    <w:abstractNumId w:val="11"/>
  </w:num>
  <w:num w:numId="12" w16cid:durableId="1877423327">
    <w:abstractNumId w:val="15"/>
  </w:num>
  <w:num w:numId="13" w16cid:durableId="606816372">
    <w:abstractNumId w:val="22"/>
  </w:num>
  <w:num w:numId="14" w16cid:durableId="2167614">
    <w:abstractNumId w:val="26"/>
  </w:num>
  <w:num w:numId="15" w16cid:durableId="1139885202">
    <w:abstractNumId w:val="10"/>
  </w:num>
  <w:num w:numId="16" w16cid:durableId="833496358">
    <w:abstractNumId w:val="6"/>
  </w:num>
  <w:num w:numId="17" w16cid:durableId="1501000969">
    <w:abstractNumId w:val="19"/>
  </w:num>
  <w:num w:numId="18" w16cid:durableId="1711954066">
    <w:abstractNumId w:val="0"/>
  </w:num>
  <w:num w:numId="19" w16cid:durableId="221916090">
    <w:abstractNumId w:val="17"/>
  </w:num>
  <w:num w:numId="20" w16cid:durableId="1715228325">
    <w:abstractNumId w:val="2"/>
  </w:num>
  <w:num w:numId="21" w16cid:durableId="1722247065">
    <w:abstractNumId w:val="20"/>
  </w:num>
  <w:num w:numId="22" w16cid:durableId="106119114">
    <w:abstractNumId w:val="32"/>
  </w:num>
  <w:num w:numId="23" w16cid:durableId="383262587">
    <w:abstractNumId w:val="1"/>
  </w:num>
  <w:num w:numId="24" w16cid:durableId="264002620">
    <w:abstractNumId w:val="21"/>
  </w:num>
  <w:num w:numId="25" w16cid:durableId="487751316">
    <w:abstractNumId w:val="3"/>
  </w:num>
  <w:num w:numId="26" w16cid:durableId="452601966">
    <w:abstractNumId w:val="4"/>
  </w:num>
  <w:num w:numId="27" w16cid:durableId="1591354152">
    <w:abstractNumId w:val="8"/>
  </w:num>
  <w:num w:numId="28" w16cid:durableId="1825970756">
    <w:abstractNumId w:val="30"/>
  </w:num>
  <w:num w:numId="29" w16cid:durableId="356272816">
    <w:abstractNumId w:val="31"/>
  </w:num>
  <w:num w:numId="30" w16cid:durableId="1384015616">
    <w:abstractNumId w:val="27"/>
  </w:num>
  <w:num w:numId="31" w16cid:durableId="742726547">
    <w:abstractNumId w:val="25"/>
  </w:num>
  <w:num w:numId="32" w16cid:durableId="498808565">
    <w:abstractNumId w:val="13"/>
  </w:num>
  <w:num w:numId="33" w16cid:durableId="1838033308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7F"/>
    <w:rsid w:val="00022458"/>
    <w:rsid w:val="000327C4"/>
    <w:rsid w:val="00041817"/>
    <w:rsid w:val="00041ABA"/>
    <w:rsid w:val="00046731"/>
    <w:rsid w:val="00060FB3"/>
    <w:rsid w:val="0008534A"/>
    <w:rsid w:val="0009379E"/>
    <w:rsid w:val="000A5F9B"/>
    <w:rsid w:val="000C0096"/>
    <w:rsid w:val="000C5B5F"/>
    <w:rsid w:val="000C6CD4"/>
    <w:rsid w:val="000E725D"/>
    <w:rsid w:val="00171F11"/>
    <w:rsid w:val="001741CB"/>
    <w:rsid w:val="00176CED"/>
    <w:rsid w:val="001918D4"/>
    <w:rsid w:val="001A130D"/>
    <w:rsid w:val="001B5BCC"/>
    <w:rsid w:val="001C0A09"/>
    <w:rsid w:val="001C1EB8"/>
    <w:rsid w:val="001C2AD9"/>
    <w:rsid w:val="001E285F"/>
    <w:rsid w:val="001F72D4"/>
    <w:rsid w:val="00202B2E"/>
    <w:rsid w:val="00207EE5"/>
    <w:rsid w:val="00233B0C"/>
    <w:rsid w:val="002708F8"/>
    <w:rsid w:val="0027126A"/>
    <w:rsid w:val="00271379"/>
    <w:rsid w:val="002949ED"/>
    <w:rsid w:val="002A40B1"/>
    <w:rsid w:val="002B05F9"/>
    <w:rsid w:val="002B4F86"/>
    <w:rsid w:val="002D4658"/>
    <w:rsid w:val="002D73F5"/>
    <w:rsid w:val="002F2561"/>
    <w:rsid w:val="003040B1"/>
    <w:rsid w:val="00305916"/>
    <w:rsid w:val="00323A1E"/>
    <w:rsid w:val="0033366F"/>
    <w:rsid w:val="00366BD5"/>
    <w:rsid w:val="003732C2"/>
    <w:rsid w:val="003824D4"/>
    <w:rsid w:val="003836B2"/>
    <w:rsid w:val="00385486"/>
    <w:rsid w:val="003967C3"/>
    <w:rsid w:val="003A5361"/>
    <w:rsid w:val="003C681D"/>
    <w:rsid w:val="003D1F1A"/>
    <w:rsid w:val="003E7466"/>
    <w:rsid w:val="003F102D"/>
    <w:rsid w:val="00401FA8"/>
    <w:rsid w:val="0040523B"/>
    <w:rsid w:val="004150FB"/>
    <w:rsid w:val="004323C9"/>
    <w:rsid w:val="004457E6"/>
    <w:rsid w:val="00445A36"/>
    <w:rsid w:val="0045068F"/>
    <w:rsid w:val="00452960"/>
    <w:rsid w:val="004618D7"/>
    <w:rsid w:val="0046307F"/>
    <w:rsid w:val="00465FF4"/>
    <w:rsid w:val="00470180"/>
    <w:rsid w:val="004920A3"/>
    <w:rsid w:val="004976F2"/>
    <w:rsid w:val="004A7C33"/>
    <w:rsid w:val="004B0B07"/>
    <w:rsid w:val="004B6320"/>
    <w:rsid w:val="004B6CEA"/>
    <w:rsid w:val="004D24D8"/>
    <w:rsid w:val="004D5233"/>
    <w:rsid w:val="004E2F8F"/>
    <w:rsid w:val="004E5227"/>
    <w:rsid w:val="005671F8"/>
    <w:rsid w:val="005A398B"/>
    <w:rsid w:val="005A6936"/>
    <w:rsid w:val="005B1D67"/>
    <w:rsid w:val="005C1894"/>
    <w:rsid w:val="005D4E97"/>
    <w:rsid w:val="005E13F7"/>
    <w:rsid w:val="005F77CF"/>
    <w:rsid w:val="00610CF5"/>
    <w:rsid w:val="0061639F"/>
    <w:rsid w:val="0061654B"/>
    <w:rsid w:val="006238F2"/>
    <w:rsid w:val="00632095"/>
    <w:rsid w:val="0064202A"/>
    <w:rsid w:val="0064428D"/>
    <w:rsid w:val="006502A4"/>
    <w:rsid w:val="00665A98"/>
    <w:rsid w:val="00672397"/>
    <w:rsid w:val="0067400D"/>
    <w:rsid w:val="00677351"/>
    <w:rsid w:val="00692DDA"/>
    <w:rsid w:val="006A7C16"/>
    <w:rsid w:val="006D5B06"/>
    <w:rsid w:val="006E31D9"/>
    <w:rsid w:val="00710EC9"/>
    <w:rsid w:val="007213BC"/>
    <w:rsid w:val="007246E0"/>
    <w:rsid w:val="00733DEE"/>
    <w:rsid w:val="00734CC1"/>
    <w:rsid w:val="007533C6"/>
    <w:rsid w:val="0076417E"/>
    <w:rsid w:val="00765160"/>
    <w:rsid w:val="007653D2"/>
    <w:rsid w:val="007739D3"/>
    <w:rsid w:val="00786889"/>
    <w:rsid w:val="00786AE0"/>
    <w:rsid w:val="00797045"/>
    <w:rsid w:val="007B30DC"/>
    <w:rsid w:val="007D47A4"/>
    <w:rsid w:val="007E5497"/>
    <w:rsid w:val="007F5217"/>
    <w:rsid w:val="007F68DE"/>
    <w:rsid w:val="00804797"/>
    <w:rsid w:val="00810AC3"/>
    <w:rsid w:val="00820E06"/>
    <w:rsid w:val="00871611"/>
    <w:rsid w:val="008836E2"/>
    <w:rsid w:val="00897406"/>
    <w:rsid w:val="00897531"/>
    <w:rsid w:val="008C3C5A"/>
    <w:rsid w:val="008E13C7"/>
    <w:rsid w:val="008F413D"/>
    <w:rsid w:val="0090162F"/>
    <w:rsid w:val="00904228"/>
    <w:rsid w:val="009048F6"/>
    <w:rsid w:val="00904F80"/>
    <w:rsid w:val="009144BB"/>
    <w:rsid w:val="00916C14"/>
    <w:rsid w:val="0092563F"/>
    <w:rsid w:val="0092774A"/>
    <w:rsid w:val="00930D79"/>
    <w:rsid w:val="0093109C"/>
    <w:rsid w:val="009408A8"/>
    <w:rsid w:val="00946158"/>
    <w:rsid w:val="00963A42"/>
    <w:rsid w:val="00967A29"/>
    <w:rsid w:val="00972FB1"/>
    <w:rsid w:val="00983991"/>
    <w:rsid w:val="00992295"/>
    <w:rsid w:val="00994AEA"/>
    <w:rsid w:val="009A4D83"/>
    <w:rsid w:val="009B2F5C"/>
    <w:rsid w:val="009C34F7"/>
    <w:rsid w:val="009C4FB1"/>
    <w:rsid w:val="009E5970"/>
    <w:rsid w:val="009F2761"/>
    <w:rsid w:val="00A03933"/>
    <w:rsid w:val="00A03C48"/>
    <w:rsid w:val="00A0589B"/>
    <w:rsid w:val="00A41DAB"/>
    <w:rsid w:val="00A5381A"/>
    <w:rsid w:val="00A764E0"/>
    <w:rsid w:val="00A80854"/>
    <w:rsid w:val="00A83143"/>
    <w:rsid w:val="00AA4BAC"/>
    <w:rsid w:val="00AB536B"/>
    <w:rsid w:val="00AE5EA1"/>
    <w:rsid w:val="00AF6406"/>
    <w:rsid w:val="00B01B96"/>
    <w:rsid w:val="00B01F35"/>
    <w:rsid w:val="00B13CF9"/>
    <w:rsid w:val="00B25653"/>
    <w:rsid w:val="00B43515"/>
    <w:rsid w:val="00B500E7"/>
    <w:rsid w:val="00B54EDE"/>
    <w:rsid w:val="00B80324"/>
    <w:rsid w:val="00BA1574"/>
    <w:rsid w:val="00BB054F"/>
    <w:rsid w:val="00BB4F66"/>
    <w:rsid w:val="00BD3058"/>
    <w:rsid w:val="00BD441F"/>
    <w:rsid w:val="00BF4F38"/>
    <w:rsid w:val="00C1295D"/>
    <w:rsid w:val="00C20A9F"/>
    <w:rsid w:val="00C27E2E"/>
    <w:rsid w:val="00C339A4"/>
    <w:rsid w:val="00C53445"/>
    <w:rsid w:val="00C544C2"/>
    <w:rsid w:val="00C55803"/>
    <w:rsid w:val="00C6245D"/>
    <w:rsid w:val="00C750CD"/>
    <w:rsid w:val="00CA441D"/>
    <w:rsid w:val="00CB4416"/>
    <w:rsid w:val="00CE0BE6"/>
    <w:rsid w:val="00CE6658"/>
    <w:rsid w:val="00D36F89"/>
    <w:rsid w:val="00D436B0"/>
    <w:rsid w:val="00D53735"/>
    <w:rsid w:val="00D57406"/>
    <w:rsid w:val="00D97182"/>
    <w:rsid w:val="00DA6868"/>
    <w:rsid w:val="00DB6751"/>
    <w:rsid w:val="00DC087E"/>
    <w:rsid w:val="00DC6F33"/>
    <w:rsid w:val="00E224E3"/>
    <w:rsid w:val="00E50154"/>
    <w:rsid w:val="00E77C2C"/>
    <w:rsid w:val="00E80A7D"/>
    <w:rsid w:val="00E864CE"/>
    <w:rsid w:val="00E9055E"/>
    <w:rsid w:val="00EB3347"/>
    <w:rsid w:val="00EC31FB"/>
    <w:rsid w:val="00EE1D7F"/>
    <w:rsid w:val="00EF3628"/>
    <w:rsid w:val="00F01CE1"/>
    <w:rsid w:val="00F22B7D"/>
    <w:rsid w:val="00F44A98"/>
    <w:rsid w:val="00F532DC"/>
    <w:rsid w:val="00F56B11"/>
    <w:rsid w:val="00F66C76"/>
    <w:rsid w:val="00F83E88"/>
    <w:rsid w:val="00F95B99"/>
    <w:rsid w:val="00FB44ED"/>
    <w:rsid w:val="00FB68FD"/>
    <w:rsid w:val="00FC4CFC"/>
    <w:rsid w:val="00FD6162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66126E"/>
  <w15:chartTrackingRefBased/>
  <w15:docId w15:val="{F2B07145-B4DE-4FC0-9D1F-1E1164F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202B2E"/>
    <w:pPr>
      <w:spacing w:before="200" w:after="200"/>
    </w:pPr>
    <w:rPr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qFormat/>
    <w:rsid w:val="00EE1D7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qFormat/>
    <w:rsid w:val="00202B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976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1D7F"/>
    <w:rPr>
      <w:rFonts w:ascii="Calibri" w:hAnsi="Calibri" w:cs="Arial"/>
      <w:b/>
      <w:bCs/>
      <w:caps/>
      <w:color w:val="FFFFFF"/>
      <w:spacing w:val="15"/>
      <w:sz w:val="22"/>
      <w:szCs w:val="22"/>
      <w:lang w:val="en-US" w:eastAsia="en-US" w:bidi="en-US"/>
    </w:rPr>
  </w:style>
  <w:style w:type="paragraph" w:styleId="Header">
    <w:name w:val="header"/>
    <w:basedOn w:val="Normal"/>
    <w:link w:val="HeaderChar"/>
    <w:unhideWhenUsed/>
    <w:rsid w:val="00EE1D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rsid w:val="00EE1D7F"/>
    <w:rPr>
      <w:rFonts w:ascii="Calibri" w:hAnsi="Calibri" w:cs="Arial"/>
      <w:lang w:val="en-US" w:eastAsia="en-US" w:bidi="en-US"/>
    </w:rPr>
  </w:style>
  <w:style w:type="paragraph" w:customStyle="1" w:styleId="buletactivity">
    <w:name w:val="bulet activity"/>
    <w:basedOn w:val="Normal"/>
    <w:rsid w:val="00EE1D7F"/>
    <w:pPr>
      <w:numPr>
        <w:numId w:val="2"/>
      </w:numPr>
      <w:spacing w:before="120" w:after="0"/>
      <w:contextualSpacing/>
    </w:pPr>
  </w:style>
  <w:style w:type="paragraph" w:customStyle="1" w:styleId="BulletTitle">
    <w:name w:val="Bullet Title"/>
    <w:basedOn w:val="Normal"/>
    <w:rsid w:val="00EE1D7F"/>
    <w:pPr>
      <w:numPr>
        <w:numId w:val="1"/>
      </w:numPr>
      <w:spacing w:after="0"/>
    </w:pPr>
  </w:style>
  <w:style w:type="character" w:styleId="Hyperlink">
    <w:name w:val="Hyperlink"/>
    <w:rsid w:val="004B0B07"/>
    <w:rPr>
      <w:color w:val="0000FF"/>
      <w:u w:val="single"/>
    </w:rPr>
  </w:style>
  <w:style w:type="paragraph" w:customStyle="1" w:styleId="Code">
    <w:name w:val="Code"/>
    <w:basedOn w:val="Normal"/>
    <w:rsid w:val="00041A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/>
      <w:tabs>
        <w:tab w:val="left" w:pos="1296"/>
      </w:tabs>
      <w:ind w:left="360"/>
      <w:contextualSpacing/>
    </w:pPr>
    <w:rPr>
      <w:rFonts w:ascii="Courier New" w:hAnsi="Courier New"/>
      <w:sz w:val="20"/>
      <w:lang w:bidi="ar-SA"/>
    </w:rPr>
  </w:style>
  <w:style w:type="paragraph" w:styleId="Footer">
    <w:name w:val="footer"/>
    <w:basedOn w:val="Normal"/>
    <w:rsid w:val="00EE1D7F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rsid w:val="000C009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Worksheet">
    <w:name w:val="Worksheet"/>
    <w:rsid w:val="00897406"/>
    <w:pPr>
      <w:numPr>
        <w:numId w:val="3"/>
      </w:numPr>
    </w:pPr>
    <w:rPr>
      <w:sz w:val="24"/>
      <w:szCs w:val="24"/>
      <w:lang w:bidi="fa-IR"/>
    </w:rPr>
  </w:style>
  <w:style w:type="character" w:customStyle="1" w:styleId="CharChar11">
    <w:name w:val="Char Char11"/>
    <w:rsid w:val="00041ABA"/>
    <w:rPr>
      <w:rFonts w:ascii="Calibri" w:hAnsi="Calibri" w:cs="Arial"/>
      <w:b/>
      <w:bCs/>
      <w:caps/>
      <w:color w:val="FFFFFF"/>
      <w:spacing w:val="15"/>
      <w:sz w:val="22"/>
      <w:szCs w:val="22"/>
      <w:lang w:val="en-US" w:eastAsia="en-US" w:bidi="en-US"/>
    </w:rPr>
  </w:style>
  <w:style w:type="table" w:styleId="TableGrid">
    <w:name w:val="Table Grid"/>
    <w:basedOn w:val="TableNormal"/>
    <w:rsid w:val="00DC0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1C1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4F86"/>
    <w:pPr>
      <w:ind w:left="720"/>
      <w:contextualSpacing/>
    </w:pPr>
  </w:style>
  <w:style w:type="paragraph" w:styleId="NormalWeb">
    <w:name w:val="Normal (Web)"/>
    <w:basedOn w:val="Normal"/>
    <w:rsid w:val="008E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e.dee.hcmut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</vt:lpstr>
    </vt:vector>
  </TitlesOfParts>
  <Company>Nicer Land</Company>
  <LinksUpToDate>false</LinksUpToDate>
  <CharactersWithSpaces>4548</CharactersWithSpaces>
  <SharedDoc>false</SharedDoc>
  <HyperlinkBase>http://www.nicerLand.com/</HyperlinkBase>
  <HLinks>
    <vt:vector size="6" baseType="variant">
      <vt:variant>
        <vt:i4>6225951</vt:i4>
      </vt:variant>
      <vt:variant>
        <vt:i4>0</vt:i4>
      </vt:variant>
      <vt:variant>
        <vt:i4>0</vt:i4>
      </vt:variant>
      <vt:variant>
        <vt:i4>5</vt:i4>
      </vt:variant>
      <vt:variant>
        <vt:lpwstr>http://www.nicerland.com/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</dc:title>
  <dc:subject>I/O operation on the AVR port</dc:subject>
  <dc:creator>Naimi</dc:creator>
  <cp:keywords>I/O port, AVR, lab manual</cp:keywords>
  <dc:description/>
  <cp:lastModifiedBy>Nguyen Trinh Vu Dang</cp:lastModifiedBy>
  <cp:revision>52</cp:revision>
  <cp:lastPrinted>2010-05-02T07:26:00Z</cp:lastPrinted>
  <dcterms:created xsi:type="dcterms:W3CDTF">2023-03-12T01:28:00Z</dcterms:created>
  <dcterms:modified xsi:type="dcterms:W3CDTF">2023-09-10T04:52:00Z</dcterms:modified>
</cp:coreProperties>
</file>