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and use the ADC of AVR.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to use the ADC for measurement.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Experiment guide, chapters 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AN2538-ADC-of-megaAVR-in-SingleEnded-Mode-00002538A.pdf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AVR120: Characterization and Calibration of the ADC on an AVR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EXPERIMENT 1: MEASURING SINGLE-ENDED SIGNALS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ADC_VR1 and ADC_VR2 signals from header J86 to the ADC0 and ADC1 inputs. Connect UART0 to the RS232 module and connect the USB-Serial cable to the computer. Connect ADC_VR1 and ADC_VR2 to the test points on header J56. Make sure not to connect them to the GND pins on the header. Write a program to perform the following tasks: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voltage as the internal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voltage. Initialize UART with self-selected configuration. (Note: configure the Hercules software on the computer in a similar way). Right-click on the Hercules screen to select HEX Enable.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sample the signal input to ADC0 and send it to the computer using UART0 with the following transmission frame every 1 second. The 1-second delay can be achieved using either a delay function or a timer.</w:t>
        <w:br w:type="textWrapping"/>
        <w:t xml:space="preserve">0x55 ADCH ADCL 0xFF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voltage applied to ADC0, measure it using a VOM, and compare it with the sampled ADC result. Fill in the table in the report.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an LCD to one of the AVR ports. Add to the existing program the functionality to calculate the input voltage and display it on the LCD.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reference voltage to the internal 2.56V reference. Repeat steps c, d, and e, assuming the reference voltage is accurately set to 2.56V.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 the voltage on the VREF pin (header J57) using a VOM.</w:t>
      </w:r>
    </w:p>
    <w:p w:rsidR="00000000" w:rsidDel="00000000" w:rsidP="00000000" w:rsidRDefault="00000000" w:rsidRPr="00000000" w14:paraId="00000010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EXPERIMENT 2: MEASURING OFFSET ERROR AND GAIN ERROR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offset error and gain error of the ADC.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Rewrite the program with the requirements mentioned in question e of exercise 1, using the calibrated ADC. Vref = VCCA. Send the calibrated ADC values to the computer and display the measured voltage values on the LCD.</w:t>
        <w:br w:type="textWrapping"/>
        <w:t xml:space="preserve">(Note: Please refer to the documentation "AVR120: Characterization and Calibration of the ADC on an AVR" for detailed instructions and guidelines on the calibration process.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EXPERIMENT 3: MEASURING ADC IN BIAS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Calibrate channel VR1 to a voltage level of 2.5V and connect it to ADC0.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initialize the ADC in bias mode with two input channels, ADC0 and ADC1, amplification factor of 10, and a reference voltage of 2.56V. Start the ADC in FreeRunning mode.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display the voltage value  of VR1 on the LCD and send the ADC measurement results to the computer every 1 second, as described in experiment 1.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EXPERIMENT 4:MEASURING OFFSET ERROR AND GAIN ERROR IN BIAS 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both ADC1 and ADC0 to the voltage ADC_VR1. Adjust this voltage to 1V and record the measured ADC value. This value represents the offset error.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offset error value, calculate the gain error using Table 4.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Rewrite the program from question c in exercise 3, using the calibrated ADC value.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EXPERIMENT 5: MEASURING TEMPERATURE USING MCP9701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sensor to header J73.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the voltage signal V_TEMP on header J18 to ADC0.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measure the voltage value of V_TEMP with the calibration parameters as in experiment 1, calculate the temperature value, and display it on the LCD.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55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EXPERIMENT 1: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the questions: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Single Conversion mode, how do you start a sampling cycle and check when it completes?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select an ADC channel?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Atmega324 have an internal temperature measurement channel?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formula to calculate the input voltage from the ADC when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formula to calculate the input voltage from the ADC when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=2.56V?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the ADC value compared to the measurement result from the measuring instrument. Calculate the voltage value based on the ADC value with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9345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57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575"/>
            <w:gridCol w:w="57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 (Theoretical)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(LSB)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Bảng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step f with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=2.56V. Compare the calculation formula and the error with step e.</w:t>
      </w:r>
    </w:p>
    <w:tbl>
      <w:tblPr>
        <w:tblStyle w:val="Table2"/>
        <w:tblW w:w="931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393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 (Theoretical)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(LSB)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Bảng 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step g with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being the value measured from a VOM.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...................................................................</w:t>
      </w:r>
    </w:p>
    <w:tbl>
      <w:tblPr>
        <w:tblStyle w:val="Table3"/>
        <w:tblW w:w="9479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559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 (Theoretical)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(LSB)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Bảng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4"/>
        <w:tblW w:w="7550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50"/>
        <w:tblGridChange w:id="0">
          <w:tblGrid>
            <w:gridCol w:w="7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EXPERIMENT 2: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the questions: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types of errors for an ADC?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offset error?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gain error?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units of measurement for offset error and gain error?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results from Table 1, taking two measurement points at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 V and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4.5V, calculate the offset error and gain error.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Measurement and Calculation: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measured ADC values corresponding to the input channels.</w:t>
      </w:r>
    </w:p>
    <w:tbl>
      <w:tblPr>
        <w:tblStyle w:val="Table5"/>
        <w:tblW w:w="9763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843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(V)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 (calibrated)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 (Theoretical)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(LSB)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Bảng 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6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0"/>
        <w:tblGridChange w:id="0">
          <w:tblGrid>
            <w:gridCol w:w="7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/>
      </w:pPr>
      <w:r w:rsidDel="00000000" w:rsidR="00000000" w:rsidRPr="00000000">
        <w:rPr>
          <w:rtl w:val="0"/>
        </w:rPr>
        <w:t xml:space="preserve">EXPERIMENT 3: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the questions: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differential mode, what is the voltage range within which the input voltages of the ADC oscillate?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selecting the signal pair ADC0, ADC1 with a gain of 10,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=2.56V, and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ADC0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2.5V, what is the measurement range for ADC1?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measured values and calculate the input voltage based on the theoretical information.</w:t>
      </w:r>
    </w:p>
    <w:tbl>
      <w:tblPr>
        <w:tblStyle w:val="Table7"/>
        <w:tblW w:w="96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701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(mV)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-100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-150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-200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-250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Bảng 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8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0"/>
        <w:tblGridChange w:id="0">
          <w:tblGrid>
            <w:gridCol w:w="7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r w:rsidDel="00000000" w:rsidR="00000000" w:rsidRPr="00000000">
        <w:rPr>
          <w:rtl w:val="0"/>
        </w:rPr>
        <w:t xml:space="preserve">EXPERIMENT 4: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the questions: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measure offset error in differential mode?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obtained after calibration.chỉnh</w:t>
      </w:r>
    </w:p>
    <w:tbl>
      <w:tblPr>
        <w:tblStyle w:val="Table9"/>
        <w:tblW w:w="94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156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ADC0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(mV)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-100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-150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-200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-250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ADCH-ADCL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10"/>
        <w:tblW w:w="791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10"/>
        <w:tblGridChange w:id="0">
          <w:tblGrid>
            <w:gridCol w:w="79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5A">
      <w:pPr>
        <w:pStyle w:val="Heading1"/>
        <w:rPr/>
      </w:pPr>
      <w:r w:rsidDel="00000000" w:rsidR="00000000" w:rsidRPr="00000000">
        <w:rPr>
          <w:rtl w:val="0"/>
        </w:rPr>
        <w:t xml:space="preserve">EXPERIMENT 5: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the questions: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According to the datasheet, what is the thermal coefficient of the MCP9701 sensor 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CCA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used, what is the measurement range of the circuit? What is the resolution of the measurement circuit in degrees Celsius ?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2.56V is used, what is the measurement range of the circuit? What is the resolution of the measurement circuit in degrees Celsius ?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use the ADC in differential mode, input a voltage of 400 + 19.53*20 (mV) to ADC0, and connect the output of MCP9751 to ADC1, with a gain of 10 and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=2.56V, what is the measurement range and resolution of the measurement circuit 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source code with comments</w:t>
      </w:r>
    </w:p>
    <w:tbl>
      <w:tblPr>
        <w:tblStyle w:val="Table11"/>
        <w:tblW w:w="7550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50"/>
        <w:tblGridChange w:id="0">
          <w:tblGrid>
            <w:gridCol w:w="7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........................................................................................................................</w:t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even"/>
      <w:type w:val="nextPage"/>
      <w:pgSz w:h="15840" w:w="12240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hanging="2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ind w:hanging="2"/>
      <w:jc w:val="center"/>
      <w:rPr>
        <w:color w:val="000000"/>
      </w:rPr>
    </w:pPr>
    <w:hyperlink r:id="rId1">
      <w:r w:rsidDel="00000000" w:rsidR="00000000" w:rsidRPr="00000000">
        <w:rPr>
          <w:color w:val="0000ff"/>
          <w:u w:val="single"/>
          <w:rtl w:val="0"/>
        </w:rPr>
        <w:t xml:space="preserve">https://doe.dee.hcmut.edu.vn/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150.0" w:type="dxa"/>
      <w:jc w:val="left"/>
      <w:tblInd w:w="108.0" w:type="dxa"/>
      <w:tblBorders>
        <w:bottom w:color="365f91" w:space="0" w:sz="12" w:val="single"/>
      </w:tblBorders>
      <w:tblLayout w:type="fixed"/>
      <w:tblLook w:val="0400"/>
    </w:tblPr>
    <w:tblGrid>
      <w:gridCol w:w="9150"/>
      <w:tblGridChange w:id="0">
        <w:tblGrid>
          <w:gridCol w:w="9150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Lab 5-1</w:t>
          </w:r>
        </w:p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PROGRAMMING USING ADC</w:t>
          </w:r>
        </w:p>
      </w:tc>
    </w:tr>
  </w:tbl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360.0" w:type="dxa"/>
      <w:jc w:val="left"/>
      <w:tblBorders>
        <w:bottom w:color="365f91" w:space="0" w:sz="12" w:val="single"/>
      </w:tblBorders>
      <w:tblLayout w:type="fixed"/>
      <w:tblLook w:val="0400"/>
    </w:tblPr>
    <w:tblGrid>
      <w:gridCol w:w="9360"/>
      <w:tblGridChange w:id="0">
        <w:tblGrid>
          <w:gridCol w:w="9360"/>
        </w:tblGrid>
      </w:tblGridChange>
    </w:tblGrid>
    <w:tr>
      <w:trPr>
        <w:cantSplit w:val="0"/>
        <w:trHeight w:val="179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12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365f91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LAB REPORT</w:t>
          </w:r>
        </w:p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Group:</w:t>
          </w:r>
        </w:p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Class group:                                                                            Subject:</w:t>
          </w:r>
        </w:p>
      </w:tc>
    </w:tr>
  </w:tbl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doe.dee.hcmu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vKPIMF+vVUuAj9sv0p+1uGcQQ==">CgMxLjAyCGguZ2pkZ3hzOAByITFFc0VqN0JMSXlFVHIxbnNqUEVjUVluZnVxZVQwdmhvWQ==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