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right="-277.7952755905511" w:firstLine="0"/>
        <w:rPr/>
      </w:pPr>
      <w:r w:rsidDel="00000000" w:rsidR="00000000" w:rsidRPr="00000000">
        <w:rPr>
          <w:rtl w:val="0"/>
        </w:rPr>
        <w:t xml:space="preserve">   </w:t>
      </w:r>
      <w:r w:rsidDel="00000000" w:rsidR="00000000" w:rsidRPr="00000000">
        <w:rPr>
          <w:smallCaps w:val="1"/>
          <w:rtl w:val="0"/>
        </w:rPr>
        <w:t xml:space="preserve">OBJECTIVE:</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40" w:lineRule="auto"/>
        <w:ind w:left="720" w:right="-277.79527559055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I/O Port interface and calculation instructions.</w:t>
      </w:r>
    </w:p>
    <w:p w:rsidR="00000000" w:rsidDel="00000000" w:rsidP="00000000" w:rsidRDefault="00000000" w:rsidRPr="00000000" w14:paraId="00000003">
      <w:pPr>
        <w:pStyle w:val="Heading1"/>
        <w:ind w:left="0" w:right="-277.7952755905511" w:hanging="2"/>
        <w:rPr/>
      </w:pPr>
      <w:r w:rsidDel="00000000" w:rsidR="00000000" w:rsidRPr="00000000">
        <w:rPr>
          <w:smallCaps w:val="1"/>
          <w:rtl w:val="0"/>
        </w:rPr>
        <w:t xml:space="preserve">REFERENCES:</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40" w:lineRule="auto"/>
        <w:ind w:left="720" w:right="-277.79527559055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 Manual Chapter 1-2</w:t>
      </w:r>
    </w:p>
    <w:p w:rsidR="00000000" w:rsidDel="00000000" w:rsidP="00000000" w:rsidRDefault="00000000" w:rsidRPr="00000000" w14:paraId="00000005">
      <w:pPr>
        <w:pStyle w:val="Heading1"/>
        <w:ind w:left="0" w:right="-277.7952755905511" w:hanging="2"/>
        <w:rPr/>
      </w:pPr>
      <w:r w:rsidDel="00000000" w:rsidR="00000000" w:rsidRPr="00000000">
        <w:rPr>
          <w:rtl w:val="0"/>
        </w:rPr>
        <w:t xml:space="preserve">EXPERIMENT </w:t>
      </w:r>
      <w:r w:rsidDel="00000000" w:rsidR="00000000" w:rsidRPr="00000000">
        <w:rPr>
          <w:smallCaps w:val="1"/>
          <w:rtl w:val="0"/>
        </w:rPr>
        <w:t xml:space="preserve">1:</w:t>
      </w:r>
      <w:r w:rsidDel="00000000" w:rsidR="00000000" w:rsidRPr="00000000">
        <w:rPr>
          <w:rtl w:val="0"/>
        </w:rPr>
      </w:r>
    </w:p>
    <w:p w:rsidR="00000000" w:rsidDel="00000000" w:rsidP="00000000" w:rsidRDefault="00000000" w:rsidRPr="00000000" w14:paraId="00000006">
      <w:pPr>
        <w:numPr>
          <w:ilvl w:val="0"/>
          <w:numId w:val="11"/>
        </w:numPr>
        <w:pBdr>
          <w:top w:space="0" w:sz="0" w:val="nil"/>
          <w:left w:space="0" w:sz="0" w:val="nil"/>
          <w:bottom w:space="0" w:sz="0" w:val="nil"/>
          <w:right w:space="0" w:sz="0" w:val="nil"/>
          <w:between w:space="0" w:sz="0" w:val="nil"/>
        </w:pBdr>
        <w:spacing w:after="0" w:before="120" w:line="360" w:lineRule="auto"/>
        <w:ind w:left="0" w:right="-277.7952755905511" w:hanging="2"/>
        <w:rPr>
          <w:color w:val="000000"/>
        </w:rPr>
      </w:pPr>
      <w:r w:rsidDel="00000000" w:rsidR="00000000" w:rsidRPr="00000000">
        <w:rPr>
          <w:color w:val="000000"/>
          <w:rtl w:val="0"/>
        </w:rPr>
        <w:t xml:space="preserve">Connect one AVR port (e.g., PORT A) to a dip switch. Connect another port to a LED bar (e.g., PORT B).</w:t>
      </w:r>
    </w:p>
    <w:p w:rsidR="00000000" w:rsidDel="00000000" w:rsidP="00000000" w:rsidRDefault="00000000" w:rsidRPr="00000000" w14:paraId="00000007">
      <w:pPr>
        <w:numPr>
          <w:ilvl w:val="0"/>
          <w:numId w:val="5"/>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Write a program to continuously read the state of the dip switch and send it to the LED. If the switch is in the OFF state, the corresponding LED will turn off.</w:t>
      </w:r>
    </w:p>
    <w:p w:rsidR="00000000" w:rsidDel="00000000" w:rsidP="00000000" w:rsidRDefault="00000000" w:rsidRPr="00000000" w14:paraId="00000008">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2:</w:t>
      </w:r>
      <w:r w:rsidDel="00000000" w:rsidR="00000000" w:rsidRPr="00000000">
        <w:rPr>
          <w:rtl w:val="0"/>
        </w:rPr>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pacing w:after="0" w:before="120" w:line="360" w:lineRule="auto"/>
        <w:ind w:left="0" w:right="-277.7952755905511" w:hanging="2"/>
        <w:rPr>
          <w:color w:val="000000"/>
        </w:rPr>
      </w:pPr>
      <w:r w:rsidDel="00000000" w:rsidR="00000000" w:rsidRPr="00000000">
        <w:rPr>
          <w:color w:val="000000"/>
          <w:rtl w:val="0"/>
        </w:rPr>
        <w:t xml:space="preserve">Write a program to read the value of the port connected to the dip switch, add 5 to it, and send it to the port connected to the LED bar.</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Change the state of the dip switch and observe the status of the LED bar.</w:t>
      </w:r>
    </w:p>
    <w:p w:rsidR="00000000" w:rsidDel="00000000" w:rsidP="00000000" w:rsidRDefault="00000000" w:rsidRPr="00000000" w14:paraId="0000000B">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3:</w:t>
      </w:r>
      <w:r w:rsidDel="00000000" w:rsidR="00000000" w:rsidRPr="00000000">
        <w:rPr>
          <w:rtl w:val="0"/>
        </w:rPr>
      </w:r>
    </w:p>
    <w:p w:rsidR="00000000" w:rsidDel="00000000" w:rsidP="00000000" w:rsidRDefault="00000000" w:rsidRPr="00000000" w14:paraId="0000000C">
      <w:pPr>
        <w:numPr>
          <w:ilvl w:val="0"/>
          <w:numId w:val="6"/>
        </w:numPr>
        <w:pBdr>
          <w:top w:space="0" w:sz="0" w:val="nil"/>
          <w:left w:space="0" w:sz="0" w:val="nil"/>
          <w:bottom w:space="0" w:sz="0" w:val="nil"/>
          <w:right w:space="0" w:sz="0" w:val="nil"/>
          <w:between w:space="0" w:sz="0" w:val="nil"/>
        </w:pBdr>
        <w:spacing w:after="0" w:before="120" w:line="360" w:lineRule="auto"/>
        <w:ind w:left="0" w:right="-277.7952755905511" w:hanging="2"/>
        <w:rPr>
          <w:color w:val="000000"/>
        </w:rPr>
      </w:pPr>
      <w:r w:rsidDel="00000000" w:rsidR="00000000" w:rsidRPr="00000000">
        <w:rPr>
          <w:color w:val="000000"/>
          <w:rtl w:val="0"/>
        </w:rPr>
        <w:t xml:space="preserve">Connect and implement a program to calculate the product of two nibbles (high and low) of PORT A and send it to PORT B. Consider these two nibbles as unsigned numbers.</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Example: PORT A = 0b0111_1111, then PORT B = </w:t>
      </w:r>
      <w:r w:rsidDel="00000000" w:rsidR="00000000" w:rsidRPr="00000000">
        <w:rPr>
          <w:rtl w:val="0"/>
        </w:rPr>
        <w:t xml:space="preserve">7</w:t>
      </w:r>
      <w:r w:rsidDel="00000000" w:rsidR="00000000" w:rsidRPr="00000000">
        <w:rPr>
          <w:color w:val="000000"/>
          <w:rtl w:val="0"/>
        </w:rPr>
        <w:t xml:space="preserve"> * 15.</w:t>
      </w:r>
    </w:p>
    <w:p w:rsidR="00000000" w:rsidDel="00000000" w:rsidP="00000000" w:rsidRDefault="00000000" w:rsidRPr="00000000" w14:paraId="0000000E">
      <w:pPr>
        <w:numPr>
          <w:ilvl w:val="0"/>
          <w:numId w:val="6"/>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Change the state of the dip switch and observe the status of the LED bar.</w:t>
      </w:r>
    </w:p>
    <w:p w:rsidR="00000000" w:rsidDel="00000000" w:rsidP="00000000" w:rsidRDefault="00000000" w:rsidRPr="00000000" w14:paraId="0000000F">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4:</w:t>
      </w:r>
      <w:r w:rsidDel="00000000" w:rsidR="00000000" w:rsidRPr="00000000">
        <w:rPr>
          <w:rtl w:val="0"/>
        </w:rPr>
      </w:r>
    </w:p>
    <w:p w:rsidR="00000000" w:rsidDel="00000000" w:rsidP="00000000" w:rsidRDefault="00000000" w:rsidRPr="00000000" w14:paraId="00000010">
      <w:pPr>
        <w:numPr>
          <w:ilvl w:val="0"/>
          <w:numId w:val="7"/>
        </w:numPr>
        <w:pBdr>
          <w:top w:space="0" w:sz="0" w:val="nil"/>
          <w:left w:space="0" w:sz="0" w:val="nil"/>
          <w:bottom w:space="0" w:sz="0" w:val="nil"/>
          <w:right w:space="0" w:sz="0" w:val="nil"/>
          <w:between w:space="0" w:sz="0" w:val="nil"/>
        </w:pBdr>
        <w:spacing w:after="0" w:before="120" w:line="360" w:lineRule="auto"/>
        <w:ind w:left="0" w:right="-277.7952755905511" w:hanging="2"/>
        <w:rPr>
          <w:color w:val="000000"/>
        </w:rPr>
      </w:pPr>
      <w:r w:rsidDel="00000000" w:rsidR="00000000" w:rsidRPr="00000000">
        <w:rPr>
          <w:color w:val="000000"/>
          <w:rtl w:val="0"/>
        </w:rPr>
        <w:t xml:space="preserve">Connect and implement a program to calculate the product of two nibbles (high and low) of PORT A and send it to PORT B. Consider these two nibbles as signed numbers.</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Example: PORT A = 0b0111_1111, then PORT B = 3 * (-1).</w:t>
      </w:r>
    </w:p>
    <w:p w:rsidR="00000000" w:rsidDel="00000000" w:rsidP="00000000" w:rsidRDefault="00000000" w:rsidRPr="00000000" w14:paraId="00000012">
      <w:pPr>
        <w:numPr>
          <w:ilvl w:val="0"/>
          <w:numId w:val="7"/>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Change the state of the dip switch and observe the status of the LED bar.</w:t>
      </w:r>
    </w:p>
    <w:p w:rsidR="00000000" w:rsidDel="00000000" w:rsidP="00000000" w:rsidRDefault="00000000" w:rsidRPr="00000000" w14:paraId="00000013">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5:</w:t>
      </w:r>
      <w:r w:rsidDel="00000000" w:rsidR="00000000" w:rsidRPr="00000000">
        <w:rPr>
          <w:rtl w:val="0"/>
        </w:rPr>
      </w:r>
    </w:p>
    <w:p w:rsidR="00000000" w:rsidDel="00000000" w:rsidP="00000000" w:rsidRDefault="00000000" w:rsidRPr="00000000" w14:paraId="00000014">
      <w:pPr>
        <w:numPr>
          <w:ilvl w:val="0"/>
          <w:numId w:val="7"/>
        </w:numPr>
        <w:pBdr>
          <w:top w:space="0" w:sz="0" w:val="nil"/>
          <w:left w:space="0" w:sz="0" w:val="nil"/>
          <w:bottom w:space="0" w:sz="0" w:val="nil"/>
          <w:right w:space="0" w:sz="0" w:val="nil"/>
          <w:between w:space="0" w:sz="0" w:val="nil"/>
        </w:pBdr>
        <w:spacing w:after="0" w:before="120" w:line="360" w:lineRule="auto"/>
        <w:ind w:left="0" w:right="-277.7952755905511" w:hanging="2"/>
        <w:rPr>
          <w:color w:val="000000"/>
        </w:rPr>
      </w:pPr>
      <w:r w:rsidDel="00000000" w:rsidR="00000000" w:rsidRPr="00000000">
        <w:rPr>
          <w:color w:val="000000"/>
          <w:rtl w:val="0"/>
        </w:rPr>
        <w:t xml:space="preserve">Connect PA0 to a single switch and PA1 to a single LED on the LED block (note that they are from the same port).</w:t>
      </w:r>
    </w:p>
    <w:p w:rsidR="00000000" w:rsidDel="00000000" w:rsidP="00000000" w:rsidRDefault="00000000" w:rsidRPr="00000000" w14:paraId="00000015">
      <w:pPr>
        <w:numPr>
          <w:ilvl w:val="0"/>
          <w:numId w:val="7"/>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80" w:left="1440" w:right="1440" w:header="0" w:footer="0"/>
          <w:pgNumType w:start="1"/>
        </w:sectPr>
      </w:pPr>
      <w:r w:rsidDel="00000000" w:rsidR="00000000" w:rsidRPr="00000000">
        <w:rPr>
          <w:color w:val="000000"/>
          <w:rtl w:val="0"/>
        </w:rPr>
        <w:t xml:space="preserve">Write a program to turn on the LED if the switch is pressed and turn it off if the switch is released.</w:t>
      </w:r>
    </w:p>
    <w:p w:rsidR="00000000" w:rsidDel="00000000" w:rsidP="00000000" w:rsidRDefault="00000000" w:rsidRPr="00000000" w14:paraId="00000016">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1</w:t>
      </w:r>
      <w:r w:rsidDel="00000000" w:rsidR="00000000" w:rsidRPr="00000000">
        <w:rPr>
          <w:rtl w:val="0"/>
        </w:rPr>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pacing w:after="0" w:before="120" w:line="360" w:lineRule="auto"/>
        <w:ind w:left="0" w:right="-277.7952755905511" w:hanging="2"/>
        <w:rPr>
          <w:color w:val="000000"/>
        </w:rPr>
      </w:pPr>
      <w:r w:rsidDel="00000000" w:rsidR="00000000" w:rsidRPr="00000000">
        <w:rPr>
          <w:color w:val="000000"/>
          <w:rtl w:val="0"/>
        </w:rPr>
        <w:t xml:space="preserve">Answer the following questions:</w:t>
      </w:r>
    </w:p>
    <w:p w:rsidR="00000000" w:rsidDel="00000000" w:rsidP="00000000" w:rsidRDefault="00000000" w:rsidRPr="00000000" w14:paraId="00000018">
      <w:pPr>
        <w:numPr>
          <w:ilvl w:val="1"/>
          <w:numId w:val="2"/>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How do you retrieve values from the two nibbles of PORT A?</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before="0" w:line="360" w:lineRule="auto"/>
        <w:ind w:left="720" w:right="-277.7952755905511" w:firstLine="0"/>
        <w:rPr/>
      </w:pPr>
      <w:r w:rsidDel="00000000" w:rsidR="00000000" w:rsidRPr="00000000">
        <w:rPr>
          <w:shd w:fill="f7f7f8" w:val="clear"/>
          <w:rtl w:val="0"/>
        </w:rPr>
        <w:t xml:space="preserve">To retrieve values from the two nibbles of PORT A, we would typically use bit manipulation operations in asm. We read the entire PORT A and then mask out the bits corresponding to the nibble.</w:t>
      </w:r>
      <w:r w:rsidDel="00000000" w:rsidR="00000000" w:rsidRPr="00000000">
        <w:rPr>
          <w:rtl w:val="0"/>
        </w:rPr>
      </w:r>
    </w:p>
    <w:p w:rsidR="00000000" w:rsidDel="00000000" w:rsidP="00000000" w:rsidRDefault="00000000" w:rsidRPr="00000000" w14:paraId="0000001A">
      <w:pPr>
        <w:numPr>
          <w:ilvl w:val="1"/>
          <w:numId w:val="2"/>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How do you enable pull-up resistors?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before="0" w:line="360" w:lineRule="auto"/>
        <w:ind w:left="720" w:right="-277.7952755905511" w:firstLine="0"/>
        <w:rPr/>
      </w:pPr>
      <w:r w:rsidDel="00000000" w:rsidR="00000000" w:rsidRPr="00000000">
        <w:rPr>
          <w:color w:val="374151"/>
          <w:shd w:fill="f7f7f8" w:val="clear"/>
          <w:rtl w:val="0"/>
        </w:rPr>
        <w:t xml:space="preserve">To enable pull-up resistors for individual pins on an AVR microcontroller, you need to set the corresponding bits in the PORT register to logic HIGH</w:t>
      </w:r>
      <w:r w:rsidDel="00000000" w:rsidR="00000000" w:rsidRPr="00000000">
        <w:rPr>
          <w:rtl w:val="0"/>
        </w:rPr>
      </w:r>
    </w:p>
    <w:p w:rsidR="00000000" w:rsidDel="00000000" w:rsidP="00000000" w:rsidRDefault="00000000" w:rsidRPr="00000000" w14:paraId="0000001C">
      <w:pPr>
        <w:numPr>
          <w:ilvl w:val="1"/>
          <w:numId w:val="2"/>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When the switch is in the ON/OFF state, what is the pin value of the port?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before="0" w:line="360" w:lineRule="auto"/>
        <w:ind w:left="720" w:right="-277.7952755905511" w:firstLine="0"/>
        <w:rPr/>
      </w:pPr>
      <w:r w:rsidDel="00000000" w:rsidR="00000000" w:rsidRPr="00000000">
        <w:rPr>
          <w:color w:val="374151"/>
          <w:shd w:fill="f7f7f8" w:val="clear"/>
          <w:rtl w:val="0"/>
        </w:rPr>
        <w:t xml:space="preserve">When the switch is ON, the pin value of the corresponding port pin (connected to the dip switch) would be LOW (0). When the switch is OFF, the pin value would be HIGH (1) </w:t>
      </w:r>
      <w:r w:rsidDel="00000000" w:rsidR="00000000" w:rsidRPr="00000000">
        <w:rPr>
          <w:rtl w:val="0"/>
        </w:rPr>
      </w:r>
    </w:p>
    <w:p w:rsidR="00000000" w:rsidDel="00000000" w:rsidP="00000000" w:rsidRDefault="00000000" w:rsidRPr="00000000" w14:paraId="0000001E">
      <w:pPr>
        <w:numPr>
          <w:ilvl w:val="1"/>
          <w:numId w:val="2"/>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When the port pin is in state 1, is the BAR LED on or off?</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before="0" w:line="360" w:lineRule="auto"/>
        <w:ind w:left="720" w:right="-277.7952755905511" w:firstLine="0"/>
        <w:rPr/>
      </w:pPr>
      <w:r w:rsidDel="00000000" w:rsidR="00000000" w:rsidRPr="00000000">
        <w:rPr>
          <w:color w:val="374151"/>
          <w:shd w:fill="f7f7f8" w:val="clear"/>
          <w:rtl w:val="0"/>
        </w:rPr>
        <w:t xml:space="preserve">The behavior of the LED bar (connected to PORT B) depends on how it is configured. If it's configured such that a logic HIGH (1) turns the LED on and a logic LOW (0) turns it off, then when the port pin connected to the LED bar is in state 1 (HIGH), the LED will be ON. </w:t>
      </w:r>
      <w:r w:rsidDel="00000000" w:rsidR="00000000" w:rsidRPr="00000000">
        <w:rPr>
          <w:rtl w:val="0"/>
        </w:rPr>
      </w:r>
    </w:p>
    <w:p w:rsidR="00000000" w:rsidDel="00000000" w:rsidP="00000000" w:rsidRDefault="00000000" w:rsidRPr="00000000" w14:paraId="00000020">
      <w:pPr>
        <w:numPr>
          <w:ilvl w:val="1"/>
          <w:numId w:val="2"/>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Source code with commentsư</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before="0" w:line="360" w:lineRule="auto"/>
        <w:ind w:left="0" w:right="-277.7952755905511" w:firstLine="0"/>
        <w:jc w:val="center"/>
        <w:rPr/>
      </w:pPr>
      <w:r w:rsidDel="00000000" w:rsidR="00000000" w:rsidRPr="00000000">
        <w:rPr/>
        <w:drawing>
          <wp:inline distB="114300" distT="114300" distL="114300" distR="114300">
            <wp:extent cx="5943600" cy="28702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before="0" w:line="360" w:lineRule="auto"/>
        <w:ind w:left="0" w:right="-277.7952755905511" w:firstLine="0"/>
        <w:jc w:val="center"/>
        <w:rPr/>
      </w:pPr>
      <w:r w:rsidDel="00000000" w:rsidR="00000000" w:rsidRPr="00000000">
        <w:rPr/>
        <w:drawing>
          <wp:inline distB="114300" distT="114300" distL="114300" distR="114300">
            <wp:extent cx="5943600" cy="4457700"/>
            <wp:effectExtent b="0" l="0" r="0" t="0"/>
            <wp:docPr id="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before="0" w:line="360" w:lineRule="auto"/>
        <w:ind w:left="0" w:right="-277.7952755905511" w:firstLine="0"/>
        <w:jc w:val="cente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before="0" w:line="360" w:lineRule="auto"/>
        <w:ind w:left="1440" w:right="-277.7952755905511" w:firstLine="0"/>
        <w:rPr/>
      </w:pPr>
      <w:r w:rsidDel="00000000" w:rsidR="00000000" w:rsidRPr="00000000">
        <w:rPr>
          <w:rtl w:val="0"/>
        </w:rPr>
      </w:r>
    </w:p>
    <w:tbl>
      <w:tblPr>
        <w:tblStyle w:val="Table1"/>
        <w:tblW w:w="9210.0" w:type="dxa"/>
        <w:jc w:val="left"/>
        <w:tblInd w:w="251.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0"/>
        <w:tblGridChange w:id="0">
          <w:tblGrid>
            <w:gridCol w:w="9210"/>
          </w:tblGrid>
        </w:tblGridChange>
      </w:tblGrid>
      <w:tr>
        <w:trPr>
          <w:cantSplit w:val="0"/>
          <w:trHeight w:val="4905" w:hRule="atLeast"/>
          <w:tblHeader w:val="0"/>
        </w:trPr>
        <w:tc>
          <w:tcPr/>
          <w:p w:rsidR="00000000" w:rsidDel="00000000" w:rsidP="00000000" w:rsidRDefault="00000000" w:rsidRPr="00000000" w14:paraId="00000025">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6">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0x00 </w:t>
              <w:tab/>
            </w:r>
            <w:r w:rsidDel="00000000" w:rsidR="00000000" w:rsidRPr="00000000">
              <w:rPr>
                <w:rFonts w:ascii="Courier New" w:cs="Courier New" w:eastAsia="Courier New" w:hAnsi="Courier New"/>
                <w:sz w:val="20"/>
                <w:szCs w:val="20"/>
                <w:rtl w:val="0"/>
              </w:rPr>
              <w:t xml:space="preserve">; Initialize R16 with 0</w:t>
            </w:r>
          </w:p>
          <w:p w:rsidR="00000000" w:rsidDel="00000000" w:rsidP="00000000" w:rsidRDefault="00000000" w:rsidRPr="00000000" w14:paraId="00000027">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OUT</w:t>
            </w:r>
            <w:r w:rsidDel="00000000" w:rsidR="00000000" w:rsidRPr="00000000">
              <w:rPr>
                <w:rFonts w:ascii="Courier New" w:cs="Courier New" w:eastAsia="Courier New" w:hAnsi="Courier New"/>
                <w:sz w:val="20"/>
                <w:szCs w:val="20"/>
                <w:rtl w:val="0"/>
              </w:rPr>
              <w:t xml:space="preserve"> DDRA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R16 </w:t>
              <w:tab/>
            </w:r>
            <w:r w:rsidDel="00000000" w:rsidR="00000000" w:rsidRPr="00000000">
              <w:rPr>
                <w:rFonts w:ascii="Courier New" w:cs="Courier New" w:eastAsia="Courier New" w:hAnsi="Courier New"/>
                <w:sz w:val="20"/>
                <w:szCs w:val="20"/>
                <w:rtl w:val="0"/>
              </w:rPr>
              <w:t xml:space="preserve">; Set all bits in DDRA (PORTA data direction register) to 0 (input)</w:t>
            </w:r>
          </w:p>
          <w:p w:rsidR="00000000" w:rsidDel="00000000" w:rsidP="00000000" w:rsidRDefault="00000000" w:rsidRPr="00000000" w14:paraId="00000028">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9">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$FF  </w:t>
              <w:tab/>
            </w:r>
            <w:r w:rsidDel="00000000" w:rsidR="00000000" w:rsidRPr="00000000">
              <w:rPr>
                <w:rFonts w:ascii="Courier New" w:cs="Courier New" w:eastAsia="Courier New" w:hAnsi="Courier New"/>
                <w:sz w:val="20"/>
                <w:szCs w:val="20"/>
                <w:rtl w:val="0"/>
              </w:rPr>
              <w:t xml:space="preserve">; Initialize R16 with 0xFF (binary 11111111)</w:t>
            </w:r>
          </w:p>
          <w:p w:rsidR="00000000" w:rsidDel="00000000" w:rsidP="00000000" w:rsidRDefault="00000000" w:rsidRPr="00000000" w14:paraId="0000002A">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OUT</w:t>
            </w:r>
            <w:r w:rsidDel="00000000" w:rsidR="00000000" w:rsidRPr="00000000">
              <w:rPr>
                <w:rFonts w:ascii="Courier New" w:cs="Courier New" w:eastAsia="Courier New" w:hAnsi="Courier New"/>
                <w:sz w:val="20"/>
                <w:szCs w:val="20"/>
                <w:rtl w:val="0"/>
              </w:rPr>
              <w:t xml:space="preserve"> PORTA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R16</w:t>
              <w:tab/>
            </w:r>
            <w:r w:rsidDel="00000000" w:rsidR="00000000" w:rsidRPr="00000000">
              <w:rPr>
                <w:rFonts w:ascii="Courier New" w:cs="Courier New" w:eastAsia="Courier New" w:hAnsi="Courier New"/>
                <w:sz w:val="20"/>
                <w:szCs w:val="20"/>
                <w:rtl w:val="0"/>
              </w:rPr>
              <w:t xml:space="preserve">; Set all bits in PORTA to high (enable pull-up resistors for input)</w:t>
            </w:r>
          </w:p>
          <w:p w:rsidR="00000000" w:rsidDel="00000000" w:rsidP="00000000" w:rsidRDefault="00000000" w:rsidRPr="00000000" w14:paraId="0000002B">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C">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OUT</w:t>
            </w:r>
            <w:r w:rsidDel="00000000" w:rsidR="00000000" w:rsidRPr="00000000">
              <w:rPr>
                <w:rFonts w:ascii="Courier New" w:cs="Courier New" w:eastAsia="Courier New" w:hAnsi="Courier New"/>
                <w:sz w:val="20"/>
                <w:szCs w:val="20"/>
                <w:rtl w:val="0"/>
              </w:rPr>
              <w:t xml:space="preserve"> DDRB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R16 </w:t>
              <w:tab/>
            </w:r>
            <w:r w:rsidDel="00000000" w:rsidR="00000000" w:rsidRPr="00000000">
              <w:rPr>
                <w:rFonts w:ascii="Courier New" w:cs="Courier New" w:eastAsia="Courier New" w:hAnsi="Courier New"/>
                <w:sz w:val="20"/>
                <w:szCs w:val="20"/>
                <w:rtl w:val="0"/>
              </w:rPr>
              <w:t xml:space="preserve">; Set all bits in DDRB (PORTB data direction register) to 0 (output)</w:t>
            </w:r>
          </w:p>
          <w:p w:rsidR="00000000" w:rsidDel="00000000" w:rsidP="00000000" w:rsidRDefault="00000000" w:rsidRPr="00000000" w14:paraId="0000002D">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E">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start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PINA  </w:t>
              <w:tab/>
            </w:r>
            <w:r w:rsidDel="00000000" w:rsidR="00000000" w:rsidRPr="00000000">
              <w:rPr>
                <w:rFonts w:ascii="Courier New" w:cs="Courier New" w:eastAsia="Courier New" w:hAnsi="Courier New"/>
                <w:sz w:val="20"/>
                <w:szCs w:val="20"/>
                <w:rtl w:val="0"/>
              </w:rPr>
              <w:t xml:space="preserve">; Read the input from PORTA and store it in R16</w:t>
            </w:r>
          </w:p>
          <w:p w:rsidR="00000000" w:rsidDel="00000000" w:rsidP="00000000" w:rsidRDefault="00000000" w:rsidRPr="00000000" w14:paraId="0000002F">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COM R16</w:t>
            </w:r>
          </w:p>
          <w:p w:rsidR="00000000" w:rsidDel="00000000" w:rsidP="00000000" w:rsidRDefault="00000000" w:rsidRPr="00000000" w14:paraId="00000030">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OUT</w:t>
            </w:r>
            <w:r w:rsidDel="00000000" w:rsidR="00000000" w:rsidRPr="00000000">
              <w:rPr>
                <w:rFonts w:ascii="Courier New" w:cs="Courier New" w:eastAsia="Courier New" w:hAnsi="Courier New"/>
                <w:sz w:val="20"/>
                <w:szCs w:val="20"/>
                <w:rtl w:val="0"/>
              </w:rPr>
              <w:t xml:space="preserve"> PORTB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R16</w:t>
              <w:tab/>
            </w:r>
            <w:r w:rsidDel="00000000" w:rsidR="00000000" w:rsidRPr="00000000">
              <w:rPr>
                <w:rFonts w:ascii="Courier New" w:cs="Courier New" w:eastAsia="Courier New" w:hAnsi="Courier New"/>
                <w:sz w:val="20"/>
                <w:szCs w:val="20"/>
                <w:rtl w:val="0"/>
              </w:rPr>
              <w:t xml:space="preserve">; Output the value in R16 to PORTB (LED bar)</w:t>
            </w:r>
          </w:p>
          <w:p w:rsidR="00000000" w:rsidDel="00000000" w:rsidP="00000000" w:rsidRDefault="00000000" w:rsidRPr="00000000" w14:paraId="00000031">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2">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rjmp</w:t>
            </w:r>
            <w:r w:rsidDel="00000000" w:rsidR="00000000" w:rsidRPr="00000000">
              <w:rPr>
                <w:rFonts w:ascii="Courier New" w:cs="Courier New" w:eastAsia="Courier New" w:hAnsi="Courier New"/>
                <w:sz w:val="20"/>
                <w:szCs w:val="20"/>
                <w:rtl w:val="0"/>
              </w:rPr>
              <w:t xml:space="preserve"> start    </w:t>
              <w:tab/>
            </w:r>
            <w:r w:rsidDel="00000000" w:rsidR="00000000" w:rsidRPr="00000000">
              <w:rPr>
                <w:rFonts w:ascii="Courier New" w:cs="Courier New" w:eastAsia="Courier New" w:hAnsi="Courier New"/>
                <w:sz w:val="20"/>
                <w:szCs w:val="20"/>
                <w:rtl w:val="0"/>
              </w:rPr>
              <w:t xml:space="preserve">; Jump back to the start of the loop</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before="0" w:line="276" w:lineRule="auto"/>
              <w:ind w:left="0" w:right="-277.7952755905511" w:hanging="2"/>
              <w:rPr/>
            </w:pPr>
            <w:r w:rsidDel="00000000" w:rsidR="00000000" w:rsidRPr="00000000">
              <w:rPr>
                <w:rtl w:val="0"/>
              </w:rPr>
            </w:r>
          </w:p>
        </w:tc>
      </w:tr>
    </w:tbl>
    <w:p w:rsidR="00000000" w:rsidDel="00000000" w:rsidP="00000000" w:rsidRDefault="00000000" w:rsidRPr="00000000" w14:paraId="00000034">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2</w:t>
      </w: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Answer the following questions:</w:t>
      </w:r>
    </w:p>
    <w:p w:rsidR="00000000" w:rsidDel="00000000" w:rsidP="00000000" w:rsidRDefault="00000000" w:rsidRPr="00000000" w14:paraId="00000036">
      <w:pPr>
        <w:numPr>
          <w:ilvl w:val="1"/>
          <w:numId w:val="3"/>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Source code with comments.</w:t>
      </w:r>
    </w:p>
    <w:p w:rsidR="00000000" w:rsidDel="00000000" w:rsidP="00000000" w:rsidRDefault="00000000" w:rsidRPr="00000000" w14:paraId="00000037">
      <w:pPr>
        <w:spacing w:after="0" w:before="0" w:lineRule="auto"/>
        <w:ind w:right="-277.7952755905511" w:firstLine="0"/>
        <w:jc w:val="center"/>
        <w:rPr/>
      </w:pPr>
      <w:r w:rsidDel="00000000" w:rsidR="00000000" w:rsidRPr="00000000">
        <w:rPr/>
        <w:drawing>
          <wp:inline distB="114300" distT="114300" distL="114300" distR="114300">
            <wp:extent cx="5909181" cy="2575007"/>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09181" cy="25750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Rule="auto"/>
        <w:ind w:right="-277.7952755905511" w:firstLine="0"/>
        <w:jc w:val="center"/>
        <w:rPr/>
      </w:pPr>
      <w:r w:rsidDel="00000000" w:rsidR="00000000" w:rsidRPr="00000000">
        <w:rPr/>
        <w:drawing>
          <wp:inline distB="114300" distT="114300" distL="114300" distR="114300">
            <wp:extent cx="5943600" cy="4457700"/>
            <wp:effectExtent b="0" l="0" r="0" t="0"/>
            <wp:docPr id="6"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before="0" w:lineRule="auto"/>
        <w:ind w:right="-277.7952755905511" w:firstLine="0"/>
        <w:jc w:val="center"/>
        <w:rPr/>
      </w:pPr>
      <w:r w:rsidDel="00000000" w:rsidR="00000000" w:rsidRPr="00000000">
        <w:rPr>
          <w:rtl w:val="0"/>
        </w:rPr>
      </w:r>
    </w:p>
    <w:tbl>
      <w:tblPr>
        <w:tblStyle w:val="Table2"/>
        <w:tblW w:w="9135.0" w:type="dxa"/>
        <w:jc w:val="left"/>
        <w:tblInd w:w="326.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35"/>
        <w:tblGridChange w:id="0">
          <w:tblGrid>
            <w:gridCol w:w="9135"/>
          </w:tblGrid>
        </w:tblGridChange>
      </w:tblGrid>
      <w:tr>
        <w:trPr>
          <w:cantSplit w:val="0"/>
          <w:trHeight w:val="2564.765625000001" w:hRule="atLeast"/>
          <w:tblHeader w:val="0"/>
        </w:trPr>
        <w:tc>
          <w:tcPr/>
          <w:p w:rsidR="00000000" w:rsidDel="00000000" w:rsidP="00000000" w:rsidRDefault="00000000" w:rsidRPr="00000000" w14:paraId="0000003A">
            <w:pPr>
              <w:spacing w:after="0" w:before="0" w:line="240" w:lineRule="auto"/>
              <w:ind w:right="-277.7952755905511" w:firstLine="0"/>
              <w:rPr/>
            </w:pPr>
            <w:r w:rsidDel="00000000" w:rsidR="00000000" w:rsidRPr="00000000">
              <w:rPr>
                <w:rtl w:val="0"/>
              </w:rPr>
            </w:r>
          </w:p>
          <w:p w:rsidR="00000000" w:rsidDel="00000000" w:rsidP="00000000" w:rsidRDefault="00000000" w:rsidRPr="00000000" w14:paraId="0000003B">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$00  </w:t>
              <w:tab/>
            </w:r>
            <w:r w:rsidDel="00000000" w:rsidR="00000000" w:rsidRPr="00000000">
              <w:rPr>
                <w:rFonts w:ascii="Courier New" w:cs="Courier New" w:eastAsia="Courier New" w:hAnsi="Courier New"/>
                <w:sz w:val="20"/>
                <w:szCs w:val="20"/>
                <w:rtl w:val="0"/>
              </w:rPr>
              <w:t xml:space="preserve">; Initialize R16 with 0</w:t>
            </w:r>
          </w:p>
          <w:p w:rsidR="00000000" w:rsidDel="00000000" w:rsidP="00000000" w:rsidRDefault="00000000" w:rsidRPr="00000000" w14:paraId="0000003C">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OUT</w:t>
            </w:r>
            <w:r w:rsidDel="00000000" w:rsidR="00000000" w:rsidRPr="00000000">
              <w:rPr>
                <w:rFonts w:ascii="Courier New" w:cs="Courier New" w:eastAsia="Courier New" w:hAnsi="Courier New"/>
                <w:sz w:val="20"/>
                <w:szCs w:val="20"/>
                <w:rtl w:val="0"/>
              </w:rPr>
              <w:t xml:space="preserve"> DDRA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R16 </w:t>
              <w:tab/>
            </w:r>
            <w:r w:rsidDel="00000000" w:rsidR="00000000" w:rsidRPr="00000000">
              <w:rPr>
                <w:rFonts w:ascii="Courier New" w:cs="Courier New" w:eastAsia="Courier New" w:hAnsi="Courier New"/>
                <w:sz w:val="20"/>
                <w:szCs w:val="20"/>
                <w:rtl w:val="0"/>
              </w:rPr>
              <w:t xml:space="preserve">; Set all bits in DDRA (PORTA data direction register) to 0 (input)</w:t>
            </w:r>
          </w:p>
          <w:p w:rsidR="00000000" w:rsidDel="00000000" w:rsidP="00000000" w:rsidRDefault="00000000" w:rsidRPr="00000000" w14:paraId="0000003D">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E">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$FF  </w:t>
              <w:tab/>
            </w:r>
            <w:r w:rsidDel="00000000" w:rsidR="00000000" w:rsidRPr="00000000">
              <w:rPr>
                <w:rFonts w:ascii="Courier New" w:cs="Courier New" w:eastAsia="Courier New" w:hAnsi="Courier New"/>
                <w:sz w:val="20"/>
                <w:szCs w:val="20"/>
                <w:rtl w:val="0"/>
              </w:rPr>
              <w:t xml:space="preserve">; Initialize R16 with 0xFF (binary 11111111)</w:t>
            </w:r>
          </w:p>
          <w:p w:rsidR="00000000" w:rsidDel="00000000" w:rsidP="00000000" w:rsidRDefault="00000000" w:rsidRPr="00000000" w14:paraId="0000003F">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OUT</w:t>
            </w:r>
            <w:r w:rsidDel="00000000" w:rsidR="00000000" w:rsidRPr="00000000">
              <w:rPr>
                <w:rFonts w:ascii="Courier New" w:cs="Courier New" w:eastAsia="Courier New" w:hAnsi="Courier New"/>
                <w:sz w:val="20"/>
                <w:szCs w:val="20"/>
                <w:rtl w:val="0"/>
              </w:rPr>
              <w:t xml:space="preserve"> PORTA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R16</w:t>
              <w:tab/>
            </w:r>
            <w:r w:rsidDel="00000000" w:rsidR="00000000" w:rsidRPr="00000000">
              <w:rPr>
                <w:rFonts w:ascii="Courier New" w:cs="Courier New" w:eastAsia="Courier New" w:hAnsi="Courier New"/>
                <w:sz w:val="20"/>
                <w:szCs w:val="20"/>
                <w:rtl w:val="0"/>
              </w:rPr>
              <w:t xml:space="preserve">; Set all bits in PORTA to high (enable pull-up resistors for input)</w:t>
            </w:r>
          </w:p>
          <w:p w:rsidR="00000000" w:rsidDel="00000000" w:rsidP="00000000" w:rsidRDefault="00000000" w:rsidRPr="00000000" w14:paraId="00000040">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1">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OUT</w:t>
            </w:r>
            <w:r w:rsidDel="00000000" w:rsidR="00000000" w:rsidRPr="00000000">
              <w:rPr>
                <w:rFonts w:ascii="Courier New" w:cs="Courier New" w:eastAsia="Courier New" w:hAnsi="Courier New"/>
                <w:sz w:val="20"/>
                <w:szCs w:val="20"/>
                <w:rtl w:val="0"/>
              </w:rPr>
              <w:t xml:space="preserve"> DDRB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R16 </w:t>
              <w:tab/>
            </w:r>
            <w:r w:rsidDel="00000000" w:rsidR="00000000" w:rsidRPr="00000000">
              <w:rPr>
                <w:rFonts w:ascii="Courier New" w:cs="Courier New" w:eastAsia="Courier New" w:hAnsi="Courier New"/>
                <w:sz w:val="20"/>
                <w:szCs w:val="20"/>
                <w:rtl w:val="0"/>
              </w:rPr>
              <w:t xml:space="preserve">; Set all bits in DDRB (PORTB data direction register) to 0 (output)</w:t>
            </w:r>
          </w:p>
          <w:p w:rsidR="00000000" w:rsidDel="00000000" w:rsidP="00000000" w:rsidRDefault="00000000" w:rsidRPr="00000000" w14:paraId="00000042">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3">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start:</w:t>
              <w:tab/>
              <w:t xml:space="preserve">LDI R17</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0x05</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sz w:val="20"/>
                <w:szCs w:val="20"/>
                <w:rtl w:val="0"/>
              </w:rPr>
              <w:t xml:space="preserve">; Load the value 0x05 into R17 for addition</w:t>
            </w:r>
          </w:p>
          <w:p w:rsidR="00000000" w:rsidDel="00000000" w:rsidP="00000000" w:rsidRDefault="00000000" w:rsidRPr="00000000" w14:paraId="00000044">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 MAIN</w:t>
            </w:r>
          </w:p>
          <w:p w:rsidR="00000000" w:rsidDel="00000000" w:rsidP="00000000" w:rsidRDefault="00000000" w:rsidRPr="00000000" w14:paraId="00000045">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6">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IN</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PINA  </w:t>
              <w:tab/>
            </w:r>
            <w:r w:rsidDel="00000000" w:rsidR="00000000" w:rsidRPr="00000000">
              <w:rPr>
                <w:rFonts w:ascii="Courier New" w:cs="Courier New" w:eastAsia="Courier New" w:hAnsi="Courier New"/>
                <w:sz w:val="20"/>
                <w:szCs w:val="20"/>
                <w:rtl w:val="0"/>
              </w:rPr>
              <w:t xml:space="preserve">; Read the input from PORTA and store it in R16</w:t>
            </w:r>
          </w:p>
          <w:p w:rsidR="00000000" w:rsidDel="00000000" w:rsidP="00000000" w:rsidRDefault="00000000" w:rsidRPr="00000000" w14:paraId="00000047">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COM</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48">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R17  </w:t>
              <w:tab/>
            </w:r>
            <w:r w:rsidDel="00000000" w:rsidR="00000000" w:rsidRPr="00000000">
              <w:rPr>
                <w:rFonts w:ascii="Courier New" w:cs="Courier New" w:eastAsia="Courier New" w:hAnsi="Courier New"/>
                <w:sz w:val="20"/>
                <w:szCs w:val="20"/>
                <w:rtl w:val="0"/>
              </w:rPr>
              <w:t xml:space="preserve">; Add the value in R17 (0x05) to R16</w:t>
            </w:r>
          </w:p>
          <w:p w:rsidR="00000000" w:rsidDel="00000000" w:rsidP="00000000" w:rsidRDefault="00000000" w:rsidRPr="00000000" w14:paraId="00000049">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A">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OUT</w:t>
            </w:r>
            <w:r w:rsidDel="00000000" w:rsidR="00000000" w:rsidRPr="00000000">
              <w:rPr>
                <w:rFonts w:ascii="Courier New" w:cs="Courier New" w:eastAsia="Courier New" w:hAnsi="Courier New"/>
                <w:sz w:val="20"/>
                <w:szCs w:val="20"/>
                <w:rtl w:val="0"/>
              </w:rPr>
              <w:t xml:space="preserve"> PORTB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R16</w:t>
              <w:tab/>
            </w:r>
            <w:r w:rsidDel="00000000" w:rsidR="00000000" w:rsidRPr="00000000">
              <w:rPr>
                <w:rFonts w:ascii="Courier New" w:cs="Courier New" w:eastAsia="Courier New" w:hAnsi="Courier New"/>
                <w:sz w:val="20"/>
                <w:szCs w:val="20"/>
                <w:rtl w:val="0"/>
              </w:rPr>
              <w:t xml:space="preserve">; Output the result in R16 to PORTB</w:t>
            </w:r>
          </w:p>
          <w:p w:rsidR="00000000" w:rsidDel="00000000" w:rsidP="00000000" w:rsidRDefault="00000000" w:rsidRPr="00000000" w14:paraId="0000004B">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C">
            <w:pPr>
              <w:shd w:fill="ffffff" w:val="clear"/>
              <w:spacing w:after="0" w:before="0" w:line="24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start    </w:t>
              <w:tab/>
            </w:r>
            <w:r w:rsidDel="00000000" w:rsidR="00000000" w:rsidRPr="00000000">
              <w:rPr>
                <w:rFonts w:ascii="Courier New" w:cs="Courier New" w:eastAsia="Courier New" w:hAnsi="Courier New"/>
                <w:sz w:val="20"/>
                <w:szCs w:val="20"/>
                <w:rtl w:val="0"/>
              </w:rPr>
              <w:t xml:space="preserve">; Jump back to the start of the loop</w:t>
            </w:r>
          </w:p>
          <w:p w:rsidR="00000000" w:rsidDel="00000000" w:rsidP="00000000" w:rsidRDefault="00000000" w:rsidRPr="00000000" w14:paraId="0000004D">
            <w:pPr>
              <w:spacing w:after="0" w:before="0" w:line="240" w:lineRule="auto"/>
              <w:ind w:right="-277.7952755905511" w:firstLine="0"/>
              <w:rPr/>
            </w:pPr>
            <w:r w:rsidDel="00000000" w:rsidR="00000000" w:rsidRPr="00000000">
              <w:rPr>
                <w:rtl w:val="0"/>
              </w:rPr>
              <w:t xml:space="preserve"> </w:t>
            </w:r>
          </w:p>
        </w:tc>
      </w:tr>
    </w:tbl>
    <w:p w:rsidR="00000000" w:rsidDel="00000000" w:rsidP="00000000" w:rsidRDefault="00000000" w:rsidRPr="00000000" w14:paraId="0000004E">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3</w:t>
      </w:r>
      <w:r w:rsidDel="00000000" w:rsidR="00000000" w:rsidRPr="00000000">
        <w:rPr>
          <w:rtl w:val="0"/>
        </w:rPr>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after="0" w:before="120" w:line="360" w:lineRule="auto"/>
        <w:ind w:left="0" w:right="-277.7952755905511" w:hanging="2"/>
        <w:rPr>
          <w:color w:val="000000"/>
        </w:rPr>
      </w:pPr>
      <w:r w:rsidDel="00000000" w:rsidR="00000000" w:rsidRPr="00000000">
        <w:rPr>
          <w:color w:val="000000"/>
          <w:rtl w:val="0"/>
        </w:rPr>
        <w:t xml:space="preserve">Answer the following questions:</w:t>
      </w:r>
    </w:p>
    <w:p w:rsidR="00000000" w:rsidDel="00000000" w:rsidP="00000000" w:rsidRDefault="00000000" w:rsidRPr="00000000" w14:paraId="00000050">
      <w:pPr>
        <w:numPr>
          <w:ilvl w:val="1"/>
          <w:numId w:val="4"/>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How do you retrieve values from the two nibbles of PORT A?</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before="0" w:line="360" w:lineRule="auto"/>
        <w:ind w:left="0" w:right="-277.7952755905511" w:firstLine="0"/>
        <w:rPr/>
      </w:pPr>
      <w:r w:rsidDel="00000000" w:rsidR="00000000" w:rsidRPr="00000000">
        <w:rPr>
          <w:b w:val="1"/>
          <w:rtl w:val="0"/>
        </w:rPr>
        <w:tab/>
      </w:r>
      <w:r w:rsidDel="00000000" w:rsidR="00000000" w:rsidRPr="00000000">
        <w:rPr>
          <w:rtl w:val="0"/>
        </w:rPr>
        <w:t xml:space="preserve">PortA has two nibbles (low and high), to get low_nibble, we AND portA with 0x0f (00001111), vice-versa we AND 0xf0 (11110000) to get high_nibble, and then we swap high_nibble (0000xxxx). </w:t>
      </w:r>
    </w:p>
    <w:p w:rsidR="00000000" w:rsidDel="00000000" w:rsidP="00000000" w:rsidRDefault="00000000" w:rsidRPr="00000000" w14:paraId="00000052">
      <w:pPr>
        <w:numPr>
          <w:ilvl w:val="1"/>
          <w:numId w:val="4"/>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Source code with comments.</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before="0" w:line="360" w:lineRule="auto"/>
        <w:ind w:left="0" w:right="-277.7952755905511" w:firstLine="0"/>
        <w:rPr/>
      </w:pPr>
      <w:r w:rsidDel="00000000" w:rsidR="00000000" w:rsidRPr="00000000">
        <w:rPr>
          <w:rtl w:val="0"/>
        </w:rPr>
        <w:t xml:space="preserve">Example: 3 *4 =12 </w:t>
      </w:r>
    </w:p>
    <w:p w:rsidR="00000000" w:rsidDel="00000000" w:rsidP="00000000" w:rsidRDefault="00000000" w:rsidRPr="00000000" w14:paraId="00000054">
      <w:pPr>
        <w:spacing w:after="0" w:before="0" w:line="360" w:lineRule="auto"/>
        <w:ind w:right="-277.7952755905511" w:hanging="2"/>
        <w:rPr/>
      </w:pPr>
      <w:r w:rsidDel="00000000" w:rsidR="00000000" w:rsidRPr="00000000">
        <w:rPr>
          <w:rtl w:val="0"/>
        </w:rPr>
        <w:t xml:space="preserve">PORT A = 0b0011_0100, then PORT B = 3 * 4 = (12)</w:t>
      </w:r>
      <w:r w:rsidDel="00000000" w:rsidR="00000000" w:rsidRPr="00000000">
        <w:rPr>
          <w:vertAlign w:val="subscript"/>
          <w:rtl w:val="0"/>
        </w:rPr>
        <w:t xml:space="preserve">10</w:t>
      </w:r>
      <w:r w:rsidDel="00000000" w:rsidR="00000000" w:rsidRPr="00000000">
        <w:rPr>
          <w:rtl w:val="0"/>
        </w:rPr>
        <w:t xml:space="preserve"> = (0000_1100)</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055">
      <w:pPr>
        <w:spacing w:after="0" w:before="0" w:line="360" w:lineRule="auto"/>
        <w:ind w:right="-277.7952755905511" w:hanging="2"/>
        <w:rPr/>
      </w:pPr>
      <w:r w:rsidDel="00000000" w:rsidR="00000000" w:rsidRPr="00000000">
        <w:rPr/>
        <w:drawing>
          <wp:inline distB="114300" distT="114300" distL="114300" distR="114300">
            <wp:extent cx="6132421" cy="2821306"/>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32421" cy="282130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before="0" w:line="360" w:lineRule="auto"/>
        <w:ind w:right="-277.7952755905511" w:hanging="2"/>
        <w:rPr/>
      </w:pPr>
      <w:r w:rsidDel="00000000" w:rsidR="00000000" w:rsidRPr="00000000">
        <w:rPr/>
        <w:drawing>
          <wp:inline distB="114300" distT="114300" distL="114300" distR="114300">
            <wp:extent cx="5943600" cy="4457700"/>
            <wp:effectExtent b="0" l="0" r="0" t="0"/>
            <wp:docPr id="5"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before="0" w:line="360" w:lineRule="auto"/>
        <w:ind w:right="-277.7952755905511" w:hanging="2"/>
        <w:rPr/>
      </w:pPr>
      <w:r w:rsidDel="00000000" w:rsidR="00000000" w:rsidRPr="00000000">
        <w:rPr>
          <w:rtl w:val="0"/>
        </w:rPr>
      </w:r>
    </w:p>
    <w:tbl>
      <w:tblPr>
        <w:tblStyle w:val="Table3"/>
        <w:tblW w:w="9780.0" w:type="dxa"/>
        <w:jc w:val="left"/>
        <w:tblInd w:w="-93.0000000000001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80"/>
        <w:tblGridChange w:id="0">
          <w:tblGrid>
            <w:gridCol w:w="9780"/>
          </w:tblGrid>
        </w:tblGridChange>
      </w:tblGrid>
      <w:tr>
        <w:trPr>
          <w:cantSplit w:val="0"/>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LDI R16, 0X00 </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OUT DDRA, R16 </w:t>
              <w:tab/>
              <w:t xml:space="preserve">;set portA as input</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LDI R16, 0xFF</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OUT PORTA, R16 </w:t>
              <w:tab/>
              <w:t xml:space="preserve">; put-up resistor at portA</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OUT DDRB, R16 </w:t>
              <w:tab/>
              <w:t xml:space="preserve">;set portB as output</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start:</w:t>
              <w:tab/>
              <w:t xml:space="preserve">IN R16, PINA </w:t>
              <w:tab/>
              <w:t xml:space="preserve">;pinA as switch</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 R16</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MOV R17, R16 </w:t>
              <w:tab/>
              <w:t xml:space="preserve">;copy content in R16 to R17</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ANDI R16, 0x0F </w:t>
              <w:tab/>
              <w:t xml:space="preserve">;take low_nibble</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ANDI R17, 0xF0 </w:t>
              <w:tab/>
              <w:t xml:space="preserve">;take high_nibble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SWAP R17 </w:t>
              <w:tab/>
              <w:t xml:space="preserve">;inchange high_nibble and low_nibble</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MUL R16, R17 </w:t>
              <w:tab/>
              <w:t xml:space="preserve">;multiply two nibbles</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OUT PORTB, R0 </w:t>
              <w:tab/>
              <w:t xml:space="preserve">;out result to LED</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start</w:t>
              <w:tab/>
              <w:t xml:space="preserve">;loop</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69">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4</w:t>
      </w:r>
      <w:r w:rsidDel="00000000" w:rsidR="00000000" w:rsidRPr="00000000">
        <w:rPr>
          <w:rtl w:val="0"/>
        </w:rPr>
      </w:r>
    </w:p>
    <w:p w:rsidR="00000000" w:rsidDel="00000000" w:rsidP="00000000" w:rsidRDefault="00000000" w:rsidRPr="00000000" w14:paraId="0000006A">
      <w:pPr>
        <w:numPr>
          <w:ilvl w:val="0"/>
          <w:numId w:val="9"/>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Answer the following questions:</w:t>
      </w:r>
    </w:p>
    <w:p w:rsidR="00000000" w:rsidDel="00000000" w:rsidP="00000000" w:rsidRDefault="00000000" w:rsidRPr="00000000" w14:paraId="0000006B">
      <w:pPr>
        <w:numPr>
          <w:ilvl w:val="1"/>
          <w:numId w:val="9"/>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Source code with comments.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before="0" w:line="360" w:lineRule="auto"/>
        <w:ind w:left="0" w:right="-277.7952755905511" w:firstLine="0"/>
        <w:rPr>
          <w:vertAlign w:val="subscript"/>
        </w:rPr>
      </w:pPr>
      <w:r w:rsidDel="00000000" w:rsidR="00000000" w:rsidRPr="00000000">
        <w:rPr>
          <w:rtl w:val="0"/>
        </w:rPr>
        <w:t xml:space="preserve"> Example: (-3) * 4 = (-12)</w:t>
      </w:r>
      <w:r w:rsidDel="00000000" w:rsidR="00000000" w:rsidRPr="00000000">
        <w:rPr>
          <w:vertAlign w:val="subscript"/>
          <w:rtl w:val="0"/>
        </w:rPr>
        <w:t xml:space="preserve">10 </w:t>
      </w:r>
      <w:r w:rsidDel="00000000" w:rsidR="00000000" w:rsidRPr="00000000">
        <w:rPr>
          <w:rtl w:val="0"/>
        </w:rPr>
        <w:t xml:space="preserve">=(1111_0100)</w:t>
      </w:r>
      <w:r w:rsidDel="00000000" w:rsidR="00000000" w:rsidRPr="00000000">
        <w:rPr>
          <w:vertAlign w:val="subscript"/>
          <w:rtl w:val="0"/>
        </w:rPr>
        <w:t xml:space="preserve">2</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before="0" w:line="360" w:lineRule="auto"/>
        <w:ind w:left="0" w:right="-277.7952755905511" w:firstLine="0"/>
        <w:rPr/>
      </w:pPr>
      <w:r w:rsidDel="00000000" w:rsidR="00000000" w:rsidRPr="00000000">
        <w:rPr>
          <w:rtl w:val="0"/>
        </w:rPr>
        <w:t xml:space="preserve">PORT A = 0b1101_0100, then PORT B = (-3) * 4 = (-12)</w:t>
      </w:r>
      <w:r w:rsidDel="00000000" w:rsidR="00000000" w:rsidRPr="00000000">
        <w:rPr>
          <w:vertAlign w:val="subscript"/>
          <w:rtl w:val="0"/>
        </w:rPr>
        <w:t xml:space="preserve">10 </w:t>
      </w:r>
      <w:r w:rsidDel="00000000" w:rsidR="00000000" w:rsidRPr="00000000">
        <w:rPr>
          <w:rtl w:val="0"/>
        </w:rPr>
        <w:t xml:space="preserve">=(1111_0100)</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6E">
      <w:pPr>
        <w:spacing w:after="0" w:before="0" w:line="360" w:lineRule="auto"/>
        <w:ind w:right="-277.7952755905511" w:hanging="2"/>
        <w:jc w:val="center"/>
        <w:rPr/>
      </w:pPr>
      <w:r w:rsidDel="00000000" w:rsidR="00000000" w:rsidRPr="00000000">
        <w:rPr/>
        <w:drawing>
          <wp:inline distB="114300" distT="114300" distL="114300" distR="114300">
            <wp:extent cx="5943600" cy="36068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before="0" w:line="360" w:lineRule="auto"/>
        <w:ind w:right="-277.7952755905511" w:hanging="2"/>
        <w:jc w:val="center"/>
        <w:rPr/>
      </w:pPr>
      <w:r w:rsidDel="00000000" w:rsidR="00000000" w:rsidRPr="00000000">
        <w:rPr/>
        <w:drawing>
          <wp:inline distB="114300" distT="114300" distL="114300" distR="114300">
            <wp:extent cx="5943600" cy="4457700"/>
            <wp:effectExtent b="0" l="0" r="0" t="0"/>
            <wp:docPr id="7"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4"/>
        <w:tblW w:w="9690.0" w:type="dxa"/>
        <w:jc w:val="left"/>
        <w:tblInd w:w="-18.0000000000001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90"/>
        <w:tblGridChange w:id="0">
          <w:tblGrid>
            <w:gridCol w:w="9690"/>
          </w:tblGrid>
        </w:tblGridChange>
      </w:tblGrid>
      <w:tr>
        <w:trPr>
          <w:cantSplit w:val="0"/>
          <w:tblHeader w:val="0"/>
        </w:trPr>
        <w:tc>
          <w:tcPr/>
          <w:p w:rsidR="00000000" w:rsidDel="00000000" w:rsidP="00000000" w:rsidRDefault="00000000" w:rsidRPr="00000000" w14:paraId="00000070">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LDI R16, $00</w:t>
            </w:r>
          </w:p>
          <w:p w:rsidR="00000000" w:rsidDel="00000000" w:rsidP="00000000" w:rsidRDefault="00000000" w:rsidRPr="00000000" w14:paraId="00000071">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 DDRA, R16</w:t>
            </w:r>
          </w:p>
          <w:p w:rsidR="00000000" w:rsidDel="00000000" w:rsidP="00000000" w:rsidRDefault="00000000" w:rsidRPr="00000000" w14:paraId="00000072">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LDI R16, $FF</w:t>
            </w:r>
          </w:p>
          <w:p w:rsidR="00000000" w:rsidDel="00000000" w:rsidP="00000000" w:rsidRDefault="00000000" w:rsidRPr="00000000" w14:paraId="00000073">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 PORTA, R16</w:t>
            </w:r>
          </w:p>
          <w:p w:rsidR="00000000" w:rsidDel="00000000" w:rsidP="00000000" w:rsidRDefault="00000000" w:rsidRPr="00000000" w14:paraId="00000074">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5">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LDI R16, 0xFF</w:t>
            </w:r>
          </w:p>
          <w:p w:rsidR="00000000" w:rsidDel="00000000" w:rsidP="00000000" w:rsidRDefault="00000000" w:rsidRPr="00000000" w14:paraId="00000076">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 DDRB, R16</w:t>
            </w:r>
          </w:p>
          <w:p w:rsidR="00000000" w:rsidDel="00000000" w:rsidP="00000000" w:rsidRDefault="00000000" w:rsidRPr="00000000" w14:paraId="00000077">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8">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LDI R16, $00</w:t>
            </w:r>
          </w:p>
          <w:p w:rsidR="00000000" w:rsidDel="00000000" w:rsidP="00000000" w:rsidRDefault="00000000" w:rsidRPr="00000000" w14:paraId="00000079">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 PORTB, R16</w:t>
            </w:r>
          </w:p>
          <w:p w:rsidR="00000000" w:rsidDel="00000000" w:rsidP="00000000" w:rsidRDefault="00000000" w:rsidRPr="00000000" w14:paraId="0000007A">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B">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INPUT</w:t>
            </w:r>
          </w:p>
          <w:p w:rsidR="00000000" w:rsidDel="00000000" w:rsidP="00000000" w:rsidRDefault="00000000" w:rsidRPr="00000000" w14:paraId="0000007C">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LOOP:</w:t>
            </w:r>
          </w:p>
          <w:p w:rsidR="00000000" w:rsidDel="00000000" w:rsidP="00000000" w:rsidRDefault="00000000" w:rsidRPr="00000000" w14:paraId="0000007D">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IN R16, PINA</w:t>
            </w:r>
          </w:p>
          <w:p w:rsidR="00000000" w:rsidDel="00000000" w:rsidP="00000000" w:rsidRDefault="00000000" w:rsidRPr="00000000" w14:paraId="0000007E">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COM R16</w:t>
            </w:r>
          </w:p>
          <w:p w:rsidR="00000000" w:rsidDel="00000000" w:rsidP="00000000" w:rsidRDefault="00000000" w:rsidRPr="00000000" w14:paraId="0000007F">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0">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MOV R17, R16</w:t>
            </w:r>
          </w:p>
          <w:p w:rsidR="00000000" w:rsidDel="00000000" w:rsidP="00000000" w:rsidRDefault="00000000" w:rsidRPr="00000000" w14:paraId="00000081">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ANDI R16, $F0</w:t>
              <w:tab/>
              <w:tab/>
              <w:t xml:space="preserve">     ;4 BIT HIGH</w:t>
            </w:r>
          </w:p>
          <w:p w:rsidR="00000000" w:rsidDel="00000000" w:rsidP="00000000" w:rsidRDefault="00000000" w:rsidRPr="00000000" w14:paraId="00000082">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SWAP R16</w:t>
            </w:r>
          </w:p>
          <w:p w:rsidR="00000000" w:rsidDel="00000000" w:rsidP="00000000" w:rsidRDefault="00000000" w:rsidRPr="00000000" w14:paraId="00000083">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4">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MOV R18, R16</w:t>
            </w:r>
          </w:p>
          <w:p w:rsidR="00000000" w:rsidDel="00000000" w:rsidP="00000000" w:rsidRDefault="00000000" w:rsidRPr="00000000" w14:paraId="00000085">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RCALL EXTEND</w:t>
            </w:r>
          </w:p>
          <w:p w:rsidR="00000000" w:rsidDel="00000000" w:rsidP="00000000" w:rsidRDefault="00000000" w:rsidRPr="00000000" w14:paraId="00000086">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MOV R16, R18</w:t>
            </w:r>
          </w:p>
          <w:p w:rsidR="00000000" w:rsidDel="00000000" w:rsidP="00000000" w:rsidRDefault="00000000" w:rsidRPr="00000000" w14:paraId="00000087">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8">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ANDI R17, $0F                ;4 BIT LOW</w:t>
            </w:r>
          </w:p>
          <w:p w:rsidR="00000000" w:rsidDel="00000000" w:rsidP="00000000" w:rsidRDefault="00000000" w:rsidRPr="00000000" w14:paraId="00000089">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A">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MOV R18, R17</w:t>
            </w:r>
          </w:p>
          <w:p w:rsidR="00000000" w:rsidDel="00000000" w:rsidP="00000000" w:rsidRDefault="00000000" w:rsidRPr="00000000" w14:paraId="0000008B">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RCALL EXTEND</w:t>
            </w:r>
          </w:p>
          <w:p w:rsidR="00000000" w:rsidDel="00000000" w:rsidP="00000000" w:rsidRDefault="00000000" w:rsidRPr="00000000" w14:paraId="0000008C">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D">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MULS R16, R17</w:t>
            </w:r>
          </w:p>
          <w:p w:rsidR="00000000" w:rsidDel="00000000" w:rsidP="00000000" w:rsidRDefault="00000000" w:rsidRPr="00000000" w14:paraId="0000008E">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OUT PORTB, R0</w:t>
            </w:r>
          </w:p>
          <w:p w:rsidR="00000000" w:rsidDel="00000000" w:rsidP="00000000" w:rsidRDefault="00000000" w:rsidRPr="00000000" w14:paraId="0000008F">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LOOP</w:t>
            </w:r>
          </w:p>
          <w:p w:rsidR="00000000" w:rsidDel="00000000" w:rsidP="00000000" w:rsidRDefault="00000000" w:rsidRPr="00000000" w14:paraId="00000090">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1">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EXTEND:</w:t>
            </w:r>
          </w:p>
          <w:p w:rsidR="00000000" w:rsidDel="00000000" w:rsidP="00000000" w:rsidRDefault="00000000" w:rsidRPr="00000000" w14:paraId="00000092">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SBRS R18, 3</w:t>
            </w:r>
          </w:p>
          <w:p w:rsidR="00000000" w:rsidDel="00000000" w:rsidP="00000000" w:rsidRDefault="00000000" w:rsidRPr="00000000" w14:paraId="00000093">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RET</w:t>
            </w:r>
          </w:p>
          <w:p w:rsidR="00000000" w:rsidDel="00000000" w:rsidP="00000000" w:rsidRDefault="00000000" w:rsidRPr="00000000" w14:paraId="00000094">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ORI R18, 0xF0</w:t>
            </w:r>
          </w:p>
          <w:p w:rsidR="00000000" w:rsidDel="00000000" w:rsidP="00000000" w:rsidRDefault="00000000" w:rsidRPr="00000000" w14:paraId="00000095">
            <w:pPr>
              <w:shd w:fill="ffffff" w:val="clear"/>
              <w:spacing w:after="0" w:before="0" w:lineRule="auto"/>
              <w:ind w:right="-277.7952755905511"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RET</w:t>
            </w:r>
          </w:p>
          <w:p w:rsidR="00000000" w:rsidDel="00000000" w:rsidP="00000000" w:rsidRDefault="00000000" w:rsidRPr="00000000" w14:paraId="00000096">
            <w:pPr>
              <w:shd w:fill="ffffff" w:val="clear"/>
              <w:spacing w:after="0" w:before="0" w:lineRule="auto"/>
              <w:ind w:right="-277.7952755905511" w:firstLine="0"/>
              <w:rPr/>
            </w:pPr>
            <w:r w:rsidDel="00000000" w:rsidR="00000000" w:rsidRPr="00000000">
              <w:rPr>
                <w:rFonts w:ascii="Courier New" w:cs="Courier New" w:eastAsia="Courier New" w:hAnsi="Courier New"/>
                <w:sz w:val="20"/>
                <w:szCs w:val="20"/>
                <w:rtl w:val="0"/>
              </w:rPr>
              <w:tab/>
            </w:r>
            <w:r w:rsidDel="00000000" w:rsidR="00000000" w:rsidRPr="00000000">
              <w:rPr>
                <w:rtl w:val="0"/>
              </w:rPr>
            </w:r>
          </w:p>
        </w:tc>
      </w:tr>
    </w:tbl>
    <w:p w:rsidR="00000000" w:rsidDel="00000000" w:rsidP="00000000" w:rsidRDefault="00000000" w:rsidRPr="00000000" w14:paraId="00000097">
      <w:pPr>
        <w:pStyle w:val="Heading1"/>
        <w:spacing w:line="360" w:lineRule="auto"/>
        <w:ind w:left="0" w:right="-277.7952755905511" w:hanging="2"/>
        <w:rPr/>
      </w:pPr>
      <w:r w:rsidDel="00000000" w:rsidR="00000000" w:rsidRPr="00000000">
        <w:rPr>
          <w:rtl w:val="0"/>
        </w:rPr>
        <w:t xml:space="preserve">EXPERIMENT </w:t>
      </w:r>
      <w:r w:rsidDel="00000000" w:rsidR="00000000" w:rsidRPr="00000000">
        <w:rPr>
          <w:smallCaps w:val="1"/>
          <w:rtl w:val="0"/>
        </w:rPr>
        <w:t xml:space="preserve">5</w:t>
      </w:r>
      <w:r w:rsidDel="00000000" w:rsidR="00000000" w:rsidRPr="00000000">
        <w:rPr>
          <w:rtl w:val="0"/>
        </w:rPr>
      </w:r>
    </w:p>
    <w:p w:rsidR="00000000" w:rsidDel="00000000" w:rsidP="00000000" w:rsidRDefault="00000000" w:rsidRPr="00000000" w14:paraId="00000098">
      <w:pPr>
        <w:numPr>
          <w:ilvl w:val="0"/>
          <w:numId w:val="10"/>
        </w:num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color w:val="000000"/>
          <w:rtl w:val="0"/>
        </w:rPr>
        <w:t xml:space="preserve">Answer the following questions:</w:t>
      </w:r>
    </w:p>
    <w:p w:rsidR="00000000" w:rsidDel="00000000" w:rsidP="00000000" w:rsidRDefault="00000000" w:rsidRPr="00000000" w14:paraId="00000099">
      <w:pPr>
        <w:numPr>
          <w:ilvl w:val="1"/>
          <w:numId w:val="10"/>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When the switch is pressed/released, what is the pin value of the port?</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before="0" w:line="360" w:lineRule="auto"/>
        <w:ind w:left="0" w:right="-277.7952755905511" w:firstLine="0"/>
        <w:rPr/>
      </w:pPr>
      <w:r w:rsidDel="00000000" w:rsidR="00000000" w:rsidRPr="00000000">
        <w:rPr>
          <w:rtl w:val="0"/>
        </w:rPr>
        <w:tab/>
        <w:t xml:space="preserve">When the switch is pressed, the PA0 =1 and LED is turn on PA1=1 while the switch is released, PA0=0, and LED is turn off, PA1=0.</w:t>
      </w:r>
    </w:p>
    <w:p w:rsidR="00000000" w:rsidDel="00000000" w:rsidP="00000000" w:rsidRDefault="00000000" w:rsidRPr="00000000" w14:paraId="0000009B">
      <w:pPr>
        <w:numPr>
          <w:ilvl w:val="1"/>
          <w:numId w:val="10"/>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To make the LED light up, what logic level should the port pin output?</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before="0" w:line="360" w:lineRule="auto"/>
        <w:ind w:left="0" w:right="-277.7952755905511" w:firstLine="720"/>
        <w:rPr/>
      </w:pPr>
      <w:r w:rsidDel="00000000" w:rsidR="00000000" w:rsidRPr="00000000">
        <w:rPr>
          <w:rtl w:val="0"/>
        </w:rPr>
        <w:t xml:space="preserve">To make the LED light up, you should set the PA1 pin to a logic level of 1 (high) because you mentioned that PA1=1 when the switch is pressed and the LED should be turned on in that case. PA0's logic level does not affect the LED in your description; it is primarily related to the switch state. So, to turn the LED on, you need to set PA1 to a logic high (1) and PA0 can be at either level (0 or 1) depending on the switch state.</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before="0" w:line="360" w:lineRule="auto"/>
        <w:ind w:left="0" w:right="-277.7952755905511" w:firstLine="0"/>
        <w:rPr>
          <w:b w:val="1"/>
        </w:rPr>
      </w:pPr>
      <w:r w:rsidDel="00000000" w:rsidR="00000000" w:rsidRPr="00000000">
        <w:rPr>
          <w:rtl w:val="0"/>
        </w:rPr>
      </w:r>
    </w:p>
    <w:p w:rsidR="00000000" w:rsidDel="00000000" w:rsidP="00000000" w:rsidRDefault="00000000" w:rsidRPr="00000000" w14:paraId="0000009E">
      <w:pPr>
        <w:numPr>
          <w:ilvl w:val="1"/>
          <w:numId w:val="10"/>
        </w:numPr>
        <w:pBdr>
          <w:top w:space="0" w:sz="0" w:val="nil"/>
          <w:left w:space="0" w:sz="0" w:val="nil"/>
          <w:bottom w:space="0" w:sz="0" w:val="nil"/>
          <w:right w:space="0" w:sz="0" w:val="nil"/>
          <w:between w:space="0" w:sz="0" w:val="nil"/>
        </w:pBdr>
        <w:spacing w:after="0" w:before="0" w:line="360" w:lineRule="auto"/>
        <w:ind w:left="0" w:right="-277.7952755905511" w:hanging="2"/>
        <w:rPr>
          <w:b w:val="1"/>
          <w:color w:val="000000"/>
        </w:rPr>
      </w:pPr>
      <w:r w:rsidDel="00000000" w:rsidR="00000000" w:rsidRPr="00000000">
        <w:rPr>
          <w:b w:val="1"/>
          <w:color w:val="000000"/>
          <w:rtl w:val="0"/>
        </w:rPr>
        <w:t xml:space="preserve">Source code with comments.</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before="0" w:line="360" w:lineRule="auto"/>
        <w:ind w:left="0" w:right="-277.7952755905511" w:firstLine="0"/>
        <w:jc w:val="center"/>
        <w:rPr>
          <w:b w:val="1"/>
        </w:rPr>
      </w:pPr>
      <w:r w:rsidDel="00000000" w:rsidR="00000000" w:rsidRPr="00000000">
        <w:rPr>
          <w:b w:val="1"/>
        </w:rPr>
        <w:drawing>
          <wp:inline distB="114300" distT="114300" distL="114300" distR="114300">
            <wp:extent cx="4714875" cy="4070833"/>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14875" cy="407083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before="0" w:line="360" w:lineRule="auto"/>
        <w:ind w:left="0" w:right="-277.7952755905511" w:firstLine="0"/>
        <w:jc w:val="center"/>
        <w:rPr>
          <w:b w:val="1"/>
        </w:rPr>
      </w:pPr>
      <w:r w:rsidDel="00000000" w:rsidR="00000000" w:rsidRPr="00000000">
        <w:rPr>
          <w:b w:val="1"/>
        </w:rPr>
        <w:drawing>
          <wp:inline distB="114300" distT="114300" distL="114300" distR="114300">
            <wp:extent cx="5943600" cy="33147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before="0" w:line="360" w:lineRule="auto"/>
        <w:ind w:left="0" w:right="-277.7952755905511" w:firstLine="0"/>
        <w:jc w:val="center"/>
        <w:rPr>
          <w:b w:val="1"/>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before="0" w:line="360" w:lineRule="auto"/>
        <w:ind w:left="0" w:right="-277.7952755905511" w:firstLine="0"/>
        <w:jc w:val="center"/>
        <w:rPr>
          <w:b w:val="1"/>
        </w:rPr>
      </w:pPr>
      <w:r w:rsidDel="00000000" w:rsidR="00000000" w:rsidRPr="00000000">
        <w:rPr>
          <w:rtl w:val="0"/>
        </w:rPr>
      </w:r>
    </w:p>
    <w:tbl>
      <w:tblPr>
        <w:tblStyle w:val="Table5"/>
        <w:tblW w:w="9705.0" w:type="dxa"/>
        <w:jc w:val="left"/>
        <w:tblInd w:w="-168.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05"/>
        <w:tblGridChange w:id="0">
          <w:tblGrid>
            <w:gridCol w:w="9705"/>
          </w:tblGrid>
        </w:tblGridChange>
      </w:tblGrid>
      <w:tr>
        <w:trPr>
          <w:cantSplit w:val="0"/>
          <w:trHeight w:val="6501.09375" w:hRule="atLeast"/>
          <w:tblHeader w:val="0"/>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start:</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CBI DDRA, 0</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PORTA, 0</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DDRA, 1</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PORTA, 1</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MAIN:</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SBIS PINA, 0</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RELEASE</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PRESSED:</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PORTA, 1</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MAIN</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RELEASE:</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PORTA, 1</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MAIN</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LDI R16, 100</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DELAY_LOOP:</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DEC R16</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BRNE DELAY_LOOP</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before="0" w:line="360" w:lineRule="auto"/>
              <w:ind w:left="0" w:right="-277.7952755905511" w:hanging="2"/>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before="0" w:line="360" w:lineRule="auto"/>
        <w:ind w:left="0" w:right="-277.7952755905511" w:hanging="2"/>
        <w:rPr>
          <w:color w:val="000000"/>
        </w:rPr>
      </w:pPr>
      <w:r w:rsidDel="00000000" w:rsidR="00000000" w:rsidRPr="00000000">
        <w:rPr>
          <w:rtl w:val="0"/>
        </w:rPr>
      </w:r>
    </w:p>
    <w:sectPr>
      <w:headerReference r:id="rId23" w:type="default"/>
      <w:headerReference r:id="rId24" w:type="even"/>
      <w:type w:val="nextPage"/>
      <w:pgSz w:h="15840" w:w="12240" w:orient="portrait"/>
      <w:pgMar w:bottom="1440" w:top="964" w:left="1440" w:right="1440" w:header="292"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20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20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Bdr>
        <w:top w:space="0" w:sz="0" w:val="nil"/>
        <w:left w:space="0" w:sz="0" w:val="nil"/>
        <w:bottom w:color="000000" w:space="1" w:sz="6" w:val="single"/>
        <w:right w:space="0" w:sz="0" w:val="nil"/>
        <w:between w:space="0" w:sz="0" w:val="nil"/>
      </w:pBdr>
      <w:tabs>
        <w:tab w:val="center" w:leader="none" w:pos="4153"/>
        <w:tab w:val="right" w:leader="none" w:pos="8306"/>
      </w:tabs>
      <w:spacing w:after="0" w:before="0" w:line="240" w:lineRule="auto"/>
      <w:ind w:left="0" w:hanging="2"/>
      <w:jc w:val="center"/>
      <w:rPr>
        <w:color w:val="00000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center" w:leader="none" w:pos="4153"/>
        <w:tab w:val="right" w:leader="none" w:pos="8306"/>
      </w:tabs>
      <w:spacing w:line="240" w:lineRule="auto"/>
      <w:ind w:left="0" w:hanging="2"/>
      <w:jc w:val="center"/>
      <w:rPr>
        <w:color w:val="000000"/>
      </w:rPr>
    </w:pPr>
    <w:hyperlink r:id="rId1">
      <w:r w:rsidDel="00000000" w:rsidR="00000000" w:rsidRPr="00000000">
        <w:rPr>
          <w:color w:val="0000ff"/>
          <w:u w:val="single"/>
          <w:rtl w:val="0"/>
        </w:rPr>
        <w:t xml:space="preserve">https://doe.dee.hcmut.edu.vn/</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after="0" w:before="0" w:line="276" w:lineRule="auto"/>
      <w:ind w:left="0" w:hanging="2"/>
      <w:rPr>
        <w:color w:val="000000"/>
      </w:rPr>
    </w:pPr>
    <w:r w:rsidDel="00000000" w:rsidR="00000000" w:rsidRPr="00000000">
      <w:rPr>
        <w:rtl w:val="0"/>
      </w:rPr>
    </w:r>
  </w:p>
  <w:tbl>
    <w:tblPr>
      <w:tblStyle w:val="Table6"/>
      <w:tblW w:w="9361.0" w:type="dxa"/>
      <w:jc w:val="left"/>
      <w:tblBorders>
        <w:top w:color="000000" w:space="0" w:sz="0" w:val="nil"/>
        <w:left w:color="000000" w:space="0" w:sz="0" w:val="nil"/>
        <w:bottom w:color="365f91" w:space="0" w:sz="12" w:val="single"/>
        <w:right w:color="000000" w:space="0" w:sz="0" w:val="nil"/>
        <w:insideH w:color="000000" w:space="0" w:sz="0" w:val="nil"/>
        <w:insideV w:color="000000" w:space="0" w:sz="0" w:val="nil"/>
      </w:tblBorders>
      <w:tblLayout w:type="fixed"/>
      <w:tblLook w:val="0000"/>
    </w:tblPr>
    <w:tblGrid>
      <w:gridCol w:w="9361"/>
      <w:tblGridChange w:id="0">
        <w:tblGrid>
          <w:gridCol w:w="9361"/>
        </w:tblGrid>
      </w:tblGridChange>
    </w:tblGrid>
    <w:tr>
      <w:trPr>
        <w:cantSplit w:val="0"/>
        <w:trHeight w:val="1258" w:hRule="atLeast"/>
        <w:tblHeader w:val="0"/>
      </w:trPr>
      <w:tc>
        <w:tcP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2" w:hanging="4"/>
            <w:jc w:val="center"/>
            <w:rPr>
              <w:color w:val="365f91"/>
              <w:sz w:val="36"/>
              <w:szCs w:val="36"/>
            </w:rPr>
          </w:pPr>
          <w:r w:rsidDel="00000000" w:rsidR="00000000" w:rsidRPr="00000000">
            <w:rPr>
              <w:b w:val="1"/>
              <w:smallCaps w:val="1"/>
              <w:color w:val="365f91"/>
              <w:sz w:val="36"/>
              <w:szCs w:val="36"/>
              <w:rtl w:val="0"/>
            </w:rPr>
            <w:t xml:space="preserve">LAB 1-1</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680"/>
              <w:tab w:val="right" w:leader="none" w:pos="9360"/>
            </w:tabs>
            <w:spacing w:after="0" w:before="0" w:line="240" w:lineRule="auto"/>
            <w:ind w:left="2" w:hanging="4"/>
            <w:jc w:val="center"/>
            <w:rPr>
              <w:color w:val="365f91"/>
              <w:sz w:val="36"/>
              <w:szCs w:val="36"/>
            </w:rPr>
          </w:pPr>
          <w:r w:rsidDel="00000000" w:rsidR="00000000" w:rsidRPr="00000000">
            <w:rPr>
              <w:b w:val="1"/>
              <w:smallCaps w:val="1"/>
              <w:color w:val="365f91"/>
              <w:sz w:val="36"/>
              <w:szCs w:val="36"/>
              <w:rtl w:val="0"/>
            </w:rPr>
            <w:t xml:space="preserve">i/o interface and calculation instructions</w:t>
          </w:r>
          <w:r w:rsidDel="00000000" w:rsidR="00000000" w:rsidRPr="00000000">
            <w:rPr>
              <w:rtl w:val="0"/>
            </w:rPr>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680"/>
        <w:tab w:val="right" w:leader="none" w:pos="9360"/>
      </w:tabs>
      <w:spacing w:after="0" w:before="0" w:line="240" w:lineRule="auto"/>
      <w:ind w:left="0"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0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0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0" w:before="0" w:line="276" w:lineRule="auto"/>
      <w:ind w:left="0" w:hanging="2"/>
      <w:rPr>
        <w:color w:val="000000"/>
      </w:rPr>
    </w:pPr>
    <w:r w:rsidDel="00000000" w:rsidR="00000000" w:rsidRPr="00000000">
      <w:rPr>
        <w:rtl w:val="0"/>
      </w:rPr>
    </w:r>
  </w:p>
  <w:tbl>
    <w:tblPr>
      <w:tblStyle w:val="Table7"/>
      <w:tblW w:w="9576.0" w:type="dxa"/>
      <w:jc w:val="left"/>
      <w:tblInd w:w="-108.0" w:type="dxa"/>
      <w:tblBorders>
        <w:top w:color="000000" w:space="0" w:sz="0" w:val="nil"/>
        <w:left w:color="000000" w:space="0" w:sz="0" w:val="nil"/>
        <w:bottom w:color="365f91" w:space="0" w:sz="12" w:val="single"/>
        <w:right w:color="000000" w:space="0" w:sz="0" w:val="nil"/>
        <w:insideH w:color="000000" w:space="0" w:sz="0" w:val="nil"/>
        <w:insideV w:color="000000" w:space="0" w:sz="0" w:val="nil"/>
      </w:tblBorders>
      <w:tblLayout w:type="fixed"/>
      <w:tblLook w:val="0000"/>
    </w:tblPr>
    <w:tblGrid>
      <w:gridCol w:w="9576"/>
      <w:tblGridChange w:id="0">
        <w:tblGrid>
          <w:gridCol w:w="9576"/>
        </w:tblGrid>
      </w:tblGridChange>
    </w:tblGrid>
    <w:tr>
      <w:trPr>
        <w:cantSplit w:val="0"/>
        <w:trHeight w:val="94" w:hRule="atLeast"/>
        <w:tblHeader w:val="0"/>
      </w:trPr>
      <w:tc>
        <w:tcP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680"/>
              <w:tab w:val="right" w:leader="none" w:pos="9360"/>
            </w:tabs>
            <w:spacing w:after="0" w:before="0" w:line="240" w:lineRule="auto"/>
            <w:ind w:left="0" w:firstLine="0"/>
            <w:jc w:val="center"/>
            <w:rPr>
              <w:color w:val="365f91"/>
              <w:sz w:val="36"/>
              <w:szCs w:val="36"/>
            </w:rPr>
          </w:pPr>
          <w:r w:rsidDel="00000000" w:rsidR="00000000" w:rsidRPr="00000000">
            <w:rPr>
              <w:b w:val="1"/>
              <w:smallCaps w:val="1"/>
              <w:color w:val="365f91"/>
              <w:sz w:val="36"/>
              <w:szCs w:val="36"/>
              <w:rtl w:val="0"/>
            </w:rPr>
            <w:t xml:space="preserve">LAB REPORT</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680"/>
              <w:tab w:val="right" w:leader="none" w:pos="9360"/>
            </w:tabs>
            <w:spacing w:after="0" w:before="0" w:line="240" w:lineRule="auto"/>
            <w:ind w:left="0" w:hanging="2"/>
            <w:rPr>
              <w:color w:val="365f91"/>
            </w:rPr>
          </w:pPr>
          <w:r w:rsidDel="00000000" w:rsidR="00000000" w:rsidRPr="00000000">
            <w:rPr>
              <w:i w:val="1"/>
              <w:color w:val="365f91"/>
              <w:rtl w:val="0"/>
            </w:rPr>
            <w:t xml:space="preserve">                                                                                                     Group: 5</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leader="none" w:pos="4680"/>
              <w:tab w:val="right" w:leader="none" w:pos="9360"/>
            </w:tabs>
            <w:spacing w:after="0" w:before="0" w:line="240" w:lineRule="auto"/>
            <w:ind w:left="0" w:hanging="2"/>
            <w:rPr>
              <w:color w:val="365f91"/>
            </w:rPr>
          </w:pPr>
          <w:r w:rsidDel="00000000" w:rsidR="00000000" w:rsidRPr="00000000">
            <w:rPr>
              <w:i w:val="1"/>
              <w:color w:val="365f91"/>
              <w:rtl w:val="0"/>
            </w:rPr>
            <w:t xml:space="preserve">Class group:       TT06                                                                         Subject: vxl</w:t>
          </w:r>
          <w:r w:rsidDel="00000000" w:rsidR="00000000" w:rsidRPr="00000000">
            <w:rPr>
              <w:rtl w:val="0"/>
            </w:rPr>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leader="none" w:pos="4680"/>
        <w:tab w:val="right" w:leader="none" w:pos="9360"/>
      </w:tabs>
      <w:spacing w:after="0" w:before="0" w:line="240" w:lineRule="auto"/>
      <w:ind w:left="0" w:hanging="2"/>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2160" w:hanging="360"/>
      </w:pPr>
      <w:rPr>
        <w:vertAlign w:val="baseline"/>
      </w:rPr>
    </w:lvl>
    <w:lvl w:ilvl="1">
      <w:start w:val="1"/>
      <w:numFmt w:val="lowerLetter"/>
      <w:lvlText w:val="%2."/>
      <w:lvlJc w:val="left"/>
      <w:pPr>
        <w:ind w:left="2880" w:hanging="360"/>
      </w:pPr>
      <w:rPr>
        <w:vertAlign w:val="baseline"/>
      </w:rPr>
    </w:lvl>
    <w:lvl w:ilvl="2">
      <w:start w:val="1"/>
      <w:numFmt w:val="lowerRoman"/>
      <w:lvlText w:val="%3."/>
      <w:lvlJc w:val="right"/>
      <w:pPr>
        <w:ind w:left="3600" w:hanging="180"/>
      </w:pPr>
      <w:rPr>
        <w:vertAlign w:val="baseline"/>
      </w:rPr>
    </w:lvl>
    <w:lvl w:ilvl="3">
      <w:start w:val="1"/>
      <w:numFmt w:val="decimal"/>
      <w:lvlText w:val="%4."/>
      <w:lvlJc w:val="left"/>
      <w:pPr>
        <w:ind w:left="4320" w:hanging="360"/>
      </w:pPr>
      <w:rPr>
        <w:vertAlign w:val="baseline"/>
      </w:rPr>
    </w:lvl>
    <w:lvl w:ilvl="4">
      <w:start w:val="1"/>
      <w:numFmt w:val="lowerLetter"/>
      <w:lvlText w:val="%5."/>
      <w:lvlJc w:val="left"/>
      <w:pPr>
        <w:ind w:left="5040" w:hanging="360"/>
      </w:pPr>
      <w:rPr>
        <w:vertAlign w:val="baseline"/>
      </w:rPr>
    </w:lvl>
    <w:lvl w:ilvl="5">
      <w:start w:val="1"/>
      <w:numFmt w:val="lowerRoman"/>
      <w:lvlText w:val="%6."/>
      <w:lvlJc w:val="right"/>
      <w:pPr>
        <w:ind w:left="5760" w:hanging="180"/>
      </w:pPr>
      <w:rPr>
        <w:vertAlign w:val="baseline"/>
      </w:rPr>
    </w:lvl>
    <w:lvl w:ilvl="6">
      <w:start w:val="1"/>
      <w:numFmt w:val="decimal"/>
      <w:lvlText w:val="%7."/>
      <w:lvlJc w:val="left"/>
      <w:pPr>
        <w:ind w:left="6480" w:hanging="360"/>
      </w:pPr>
      <w:rPr>
        <w:vertAlign w:val="baseline"/>
      </w:rPr>
    </w:lvl>
    <w:lvl w:ilvl="7">
      <w:start w:val="1"/>
      <w:numFmt w:val="lowerLetter"/>
      <w:lvlText w:val="%8."/>
      <w:lvlJc w:val="left"/>
      <w:pPr>
        <w:ind w:left="7200" w:hanging="360"/>
      </w:pPr>
      <w:rPr>
        <w:vertAlign w:val="baseline"/>
      </w:rPr>
    </w:lvl>
    <w:lvl w:ilvl="8">
      <w:start w:val="1"/>
      <w:numFmt w:val="lowerRoman"/>
      <w:lvlText w:val="%9."/>
      <w:lvlJc w:val="right"/>
      <w:pPr>
        <w:ind w:left="7920" w:hanging="180"/>
      </w:pPr>
      <w:rPr>
        <w:vertAlign w:val="baseline"/>
      </w:rPr>
    </w:lvl>
  </w:abstractNum>
  <w:abstractNum w:abstractNumId="4">
    <w:lvl w:ilvl="0">
      <w:start w:val="1"/>
      <w:numFmt w:val="decimal"/>
      <w:lvlText w:val="%1."/>
      <w:lvlJc w:val="left"/>
      <w:pPr>
        <w:ind w:left="2160" w:hanging="360"/>
      </w:pPr>
      <w:rPr>
        <w:vertAlign w:val="baseline"/>
      </w:rPr>
    </w:lvl>
    <w:lvl w:ilvl="1">
      <w:start w:val="1"/>
      <w:numFmt w:val="lowerLetter"/>
      <w:lvlText w:val="%2."/>
      <w:lvlJc w:val="left"/>
      <w:pPr>
        <w:ind w:left="2880" w:hanging="360"/>
      </w:pPr>
      <w:rPr>
        <w:vertAlign w:val="baseline"/>
      </w:rPr>
    </w:lvl>
    <w:lvl w:ilvl="2">
      <w:start w:val="1"/>
      <w:numFmt w:val="lowerRoman"/>
      <w:lvlText w:val="%3."/>
      <w:lvlJc w:val="right"/>
      <w:pPr>
        <w:ind w:left="3600" w:hanging="180"/>
      </w:pPr>
      <w:rPr>
        <w:vertAlign w:val="baseline"/>
      </w:rPr>
    </w:lvl>
    <w:lvl w:ilvl="3">
      <w:start w:val="1"/>
      <w:numFmt w:val="decimal"/>
      <w:lvlText w:val="%4."/>
      <w:lvlJc w:val="left"/>
      <w:pPr>
        <w:ind w:left="4320" w:hanging="360"/>
      </w:pPr>
      <w:rPr>
        <w:vertAlign w:val="baseline"/>
      </w:rPr>
    </w:lvl>
    <w:lvl w:ilvl="4">
      <w:start w:val="1"/>
      <w:numFmt w:val="lowerLetter"/>
      <w:lvlText w:val="%5."/>
      <w:lvlJc w:val="left"/>
      <w:pPr>
        <w:ind w:left="5040" w:hanging="360"/>
      </w:pPr>
      <w:rPr>
        <w:vertAlign w:val="baseline"/>
      </w:rPr>
    </w:lvl>
    <w:lvl w:ilvl="5">
      <w:start w:val="1"/>
      <w:numFmt w:val="lowerRoman"/>
      <w:lvlText w:val="%6."/>
      <w:lvlJc w:val="right"/>
      <w:pPr>
        <w:ind w:left="5760" w:hanging="180"/>
      </w:pPr>
      <w:rPr>
        <w:vertAlign w:val="baseline"/>
      </w:rPr>
    </w:lvl>
    <w:lvl w:ilvl="6">
      <w:start w:val="1"/>
      <w:numFmt w:val="decimal"/>
      <w:lvlText w:val="%7."/>
      <w:lvlJc w:val="left"/>
      <w:pPr>
        <w:ind w:left="6480" w:hanging="360"/>
      </w:pPr>
      <w:rPr>
        <w:vertAlign w:val="baseline"/>
      </w:rPr>
    </w:lvl>
    <w:lvl w:ilvl="7">
      <w:start w:val="1"/>
      <w:numFmt w:val="lowerLetter"/>
      <w:lvlText w:val="%8."/>
      <w:lvlJc w:val="left"/>
      <w:pPr>
        <w:ind w:left="7200" w:hanging="360"/>
      </w:pPr>
      <w:rPr>
        <w:vertAlign w:val="baseline"/>
      </w:rPr>
    </w:lvl>
    <w:lvl w:ilvl="8">
      <w:start w:val="1"/>
      <w:numFmt w:val="lowerRoman"/>
      <w:lvlText w:val="%9."/>
      <w:lvlJc w:val="right"/>
      <w:pPr>
        <w:ind w:left="7920" w:hanging="180"/>
      </w:pPr>
      <w:rPr>
        <w:vertAlign w:val="baseline"/>
      </w:rPr>
    </w:lvl>
  </w:abstractNum>
  <w:abstractNum w:abstractNumId="5">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2160" w:hanging="360"/>
      </w:pPr>
      <w:rPr>
        <w:vertAlign w:val="baseline"/>
      </w:rPr>
    </w:lvl>
    <w:lvl w:ilvl="1">
      <w:start w:val="1"/>
      <w:numFmt w:val="lowerLetter"/>
      <w:lvlText w:val="%2."/>
      <w:lvlJc w:val="left"/>
      <w:pPr>
        <w:ind w:left="2880" w:hanging="360"/>
      </w:pPr>
      <w:rPr>
        <w:vertAlign w:val="baseline"/>
      </w:rPr>
    </w:lvl>
    <w:lvl w:ilvl="2">
      <w:start w:val="1"/>
      <w:numFmt w:val="lowerRoman"/>
      <w:lvlText w:val="%3."/>
      <w:lvlJc w:val="right"/>
      <w:pPr>
        <w:ind w:left="3600" w:hanging="180"/>
      </w:pPr>
      <w:rPr>
        <w:vertAlign w:val="baseline"/>
      </w:rPr>
    </w:lvl>
    <w:lvl w:ilvl="3">
      <w:start w:val="1"/>
      <w:numFmt w:val="decimal"/>
      <w:lvlText w:val="%4."/>
      <w:lvlJc w:val="left"/>
      <w:pPr>
        <w:ind w:left="4320" w:hanging="360"/>
      </w:pPr>
      <w:rPr>
        <w:vertAlign w:val="baseline"/>
      </w:rPr>
    </w:lvl>
    <w:lvl w:ilvl="4">
      <w:start w:val="1"/>
      <w:numFmt w:val="lowerLetter"/>
      <w:lvlText w:val="%5."/>
      <w:lvlJc w:val="left"/>
      <w:pPr>
        <w:ind w:left="5040" w:hanging="360"/>
      </w:pPr>
      <w:rPr>
        <w:vertAlign w:val="baseline"/>
      </w:rPr>
    </w:lvl>
    <w:lvl w:ilvl="5">
      <w:start w:val="1"/>
      <w:numFmt w:val="lowerRoman"/>
      <w:lvlText w:val="%6."/>
      <w:lvlJc w:val="right"/>
      <w:pPr>
        <w:ind w:left="5760" w:hanging="180"/>
      </w:pPr>
      <w:rPr>
        <w:vertAlign w:val="baseline"/>
      </w:rPr>
    </w:lvl>
    <w:lvl w:ilvl="6">
      <w:start w:val="1"/>
      <w:numFmt w:val="decimal"/>
      <w:lvlText w:val="%7."/>
      <w:lvlJc w:val="left"/>
      <w:pPr>
        <w:ind w:left="6480" w:hanging="360"/>
      </w:pPr>
      <w:rPr>
        <w:vertAlign w:val="baseline"/>
      </w:rPr>
    </w:lvl>
    <w:lvl w:ilvl="7">
      <w:start w:val="1"/>
      <w:numFmt w:val="lowerLetter"/>
      <w:lvlText w:val="%8."/>
      <w:lvlJc w:val="left"/>
      <w:pPr>
        <w:ind w:left="7200" w:hanging="360"/>
      </w:pPr>
      <w:rPr>
        <w:vertAlign w:val="baseline"/>
      </w:rPr>
    </w:lvl>
    <w:lvl w:ilvl="8">
      <w:start w:val="1"/>
      <w:numFmt w:val="lowerRoman"/>
      <w:lvlText w:val="%9."/>
      <w:lvlJc w:val="right"/>
      <w:pPr>
        <w:ind w:left="7920" w:hanging="180"/>
      </w:pPr>
      <w:rPr>
        <w:vertAlign w:val="baseline"/>
      </w:rPr>
    </w:lvl>
  </w:abstractNum>
  <w:abstractNum w:abstractNumId="10">
    <w:lvl w:ilvl="0">
      <w:start w:val="1"/>
      <w:numFmt w:val="decimal"/>
      <w:lvlText w:val="%1."/>
      <w:lvlJc w:val="left"/>
      <w:pPr>
        <w:ind w:left="2160" w:hanging="360"/>
      </w:pPr>
      <w:rPr>
        <w:vertAlign w:val="baseline"/>
      </w:rPr>
    </w:lvl>
    <w:lvl w:ilvl="1">
      <w:start w:val="1"/>
      <w:numFmt w:val="lowerLetter"/>
      <w:lvlText w:val="%2."/>
      <w:lvlJc w:val="left"/>
      <w:pPr>
        <w:ind w:left="2880" w:hanging="360"/>
      </w:pPr>
      <w:rPr>
        <w:vertAlign w:val="baseline"/>
      </w:rPr>
    </w:lvl>
    <w:lvl w:ilvl="2">
      <w:start w:val="1"/>
      <w:numFmt w:val="lowerRoman"/>
      <w:lvlText w:val="%3."/>
      <w:lvlJc w:val="right"/>
      <w:pPr>
        <w:ind w:left="3600" w:hanging="180"/>
      </w:pPr>
      <w:rPr>
        <w:vertAlign w:val="baseline"/>
      </w:rPr>
    </w:lvl>
    <w:lvl w:ilvl="3">
      <w:start w:val="1"/>
      <w:numFmt w:val="decimal"/>
      <w:lvlText w:val="%4."/>
      <w:lvlJc w:val="left"/>
      <w:pPr>
        <w:ind w:left="4320" w:hanging="360"/>
      </w:pPr>
      <w:rPr>
        <w:vertAlign w:val="baseline"/>
      </w:rPr>
    </w:lvl>
    <w:lvl w:ilvl="4">
      <w:start w:val="1"/>
      <w:numFmt w:val="lowerLetter"/>
      <w:lvlText w:val="%5."/>
      <w:lvlJc w:val="left"/>
      <w:pPr>
        <w:ind w:left="5040" w:hanging="360"/>
      </w:pPr>
      <w:rPr>
        <w:vertAlign w:val="baseline"/>
      </w:rPr>
    </w:lvl>
    <w:lvl w:ilvl="5">
      <w:start w:val="1"/>
      <w:numFmt w:val="lowerRoman"/>
      <w:lvlText w:val="%6."/>
      <w:lvlJc w:val="right"/>
      <w:pPr>
        <w:ind w:left="5760" w:hanging="180"/>
      </w:pPr>
      <w:rPr>
        <w:vertAlign w:val="baseline"/>
      </w:rPr>
    </w:lvl>
    <w:lvl w:ilvl="6">
      <w:start w:val="1"/>
      <w:numFmt w:val="decimal"/>
      <w:lvlText w:val="%7."/>
      <w:lvlJc w:val="left"/>
      <w:pPr>
        <w:ind w:left="6480" w:hanging="360"/>
      </w:pPr>
      <w:rPr>
        <w:vertAlign w:val="baseline"/>
      </w:rPr>
    </w:lvl>
    <w:lvl w:ilvl="7">
      <w:start w:val="1"/>
      <w:numFmt w:val="lowerLetter"/>
      <w:lvlText w:val="%8."/>
      <w:lvlJc w:val="left"/>
      <w:pPr>
        <w:ind w:left="7200" w:hanging="360"/>
      </w:pPr>
      <w:rPr>
        <w:vertAlign w:val="baseline"/>
      </w:rPr>
    </w:lvl>
    <w:lvl w:ilvl="8">
      <w:start w:val="1"/>
      <w:numFmt w:val="lowerRoman"/>
      <w:lvlText w:val="%9."/>
      <w:lvlJc w:val="right"/>
      <w:pPr>
        <w:ind w:left="7920" w:hanging="180"/>
      </w:pPr>
      <w:rPr>
        <w:vertAlign w:val="baseline"/>
      </w:rPr>
    </w:lvl>
  </w:abstractNum>
  <w:abstractNum w:abstractNumId="11">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before="200"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f81bd" w:space="0" w:sz="24" w:val="single"/>
        <w:left w:color="4f81bd" w:space="0" w:sz="24" w:val="single"/>
        <w:bottom w:color="4f81bd" w:space="0" w:sz="24" w:val="single"/>
        <w:right w:color="4f81bd" w:space="0" w:sz="24" w:val="single"/>
      </w:pBdr>
      <w:shd w:fill="4f81bd" w:val="clear"/>
      <w:spacing w:after="0" w:lineRule="auto"/>
    </w:pPr>
    <w:rPr>
      <w:b w:val="1"/>
      <w:smallCaps w:val="1"/>
      <w:color w:val="ffffff"/>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3">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4">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5">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6">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7">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footer" Target="footer2.xml"/><Relationship Id="rId22" Type="http://schemas.openxmlformats.org/officeDocument/2006/relationships/image" Target="media/image6.png"/><Relationship Id="rId10" Type="http://schemas.openxmlformats.org/officeDocument/2006/relationships/footer" Target="footer3.xml"/><Relationship Id="rId21" Type="http://schemas.openxmlformats.org/officeDocument/2006/relationships/image" Target="media/image5.png"/><Relationship Id="rId13" Type="http://schemas.openxmlformats.org/officeDocument/2006/relationships/image" Target="media/image2.png"/><Relationship Id="rId24" Type="http://schemas.openxmlformats.org/officeDocument/2006/relationships/header" Target="header5.xml"/><Relationship Id="rId12" Type="http://schemas.openxmlformats.org/officeDocument/2006/relationships/footer" Target="footer1.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image" Target="media/image7.jpg"/><Relationship Id="rId17" Type="http://schemas.openxmlformats.org/officeDocument/2006/relationships/image" Target="media/image3.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3.xml.rels><?xml version="1.0" encoding="UTF-8" standalone="yes"?><Relationships xmlns="http://schemas.openxmlformats.org/package/2006/relationships"><Relationship Id="rId1" Type="http://schemas.openxmlformats.org/officeDocument/2006/relationships/hyperlink" Target="https://doe.dee.hcmu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Pony1cGOhukZ5HbHhHYpskjYjA==">CgMxLjA4AHIhMTc1UEJlMi00VXF1WHNFUWktNlAxSnhzclF1TmJSb1Az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