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19E8DC" w14:textId="77777777" w:rsidR="003A2803" w:rsidRDefault="00286654">
      <w:pPr>
        <w:spacing w:after="160" w:line="259" w:lineRule="auto"/>
        <w:jc w:val="center"/>
        <w:rPr>
          <w:rFonts w:ascii="Calibri" w:eastAsia="Calibri" w:hAnsi="Calibri" w:cs="Calibri"/>
        </w:rPr>
      </w:pPr>
      <w:bookmarkStart w:id="0" w:name="_GoBack"/>
      <w:bookmarkEnd w:id="0"/>
      <w:r>
        <w:rPr>
          <w:rFonts w:ascii="Calibri" w:eastAsia="Calibri" w:hAnsi="Calibri" w:cs="Calibri"/>
          <w:noProof/>
        </w:rPr>
        <w:drawing>
          <wp:inline distT="0" distB="0" distL="0" distR="0" wp14:anchorId="721FE723" wp14:editId="4CF31C48">
            <wp:extent cx="2707537" cy="832092"/>
            <wp:effectExtent l="0" t="0" r="0" b="0"/>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2707537" cy="832092"/>
                    </a:xfrm>
                    <a:prstGeom prst="rect">
                      <a:avLst/>
                    </a:prstGeom>
                    <a:ln/>
                  </pic:spPr>
                </pic:pic>
              </a:graphicData>
            </a:graphic>
          </wp:inline>
        </w:drawing>
      </w:r>
    </w:p>
    <w:p w14:paraId="20074658" w14:textId="77777777" w:rsidR="003A2803" w:rsidRDefault="003A2803">
      <w:pPr>
        <w:spacing w:after="120"/>
        <w:rPr>
          <w:rFonts w:ascii="Calibri" w:eastAsia="Calibri" w:hAnsi="Calibri" w:cs="Calibri"/>
        </w:rPr>
      </w:pPr>
    </w:p>
    <w:p w14:paraId="522272B6" w14:textId="77777777" w:rsidR="003A2803" w:rsidRDefault="003A2803">
      <w:pPr>
        <w:spacing w:after="120"/>
        <w:rPr>
          <w:rFonts w:ascii="Calibri" w:eastAsia="Calibri" w:hAnsi="Calibri" w:cs="Calibri"/>
        </w:rPr>
      </w:pPr>
    </w:p>
    <w:p w14:paraId="0E979AAB" w14:textId="77777777" w:rsidR="003A2803" w:rsidRDefault="003A2803">
      <w:pPr>
        <w:spacing w:after="120"/>
        <w:rPr>
          <w:rFonts w:ascii="Calibri" w:eastAsia="Calibri" w:hAnsi="Calibri" w:cs="Calibri"/>
        </w:rPr>
      </w:pPr>
    </w:p>
    <w:p w14:paraId="691550D5" w14:textId="77777777" w:rsidR="003A2803" w:rsidRDefault="003A2803">
      <w:pPr>
        <w:spacing w:after="120"/>
        <w:rPr>
          <w:rFonts w:ascii="Calibri" w:eastAsia="Calibri" w:hAnsi="Calibri" w:cs="Calibri"/>
        </w:rPr>
      </w:pPr>
    </w:p>
    <w:p w14:paraId="71CAFCDA" w14:textId="77777777" w:rsidR="003A2803" w:rsidRDefault="003A2803">
      <w:pPr>
        <w:spacing w:after="120"/>
        <w:rPr>
          <w:rFonts w:ascii="Calibri" w:eastAsia="Calibri" w:hAnsi="Calibri" w:cs="Calibri"/>
        </w:rPr>
      </w:pPr>
    </w:p>
    <w:p w14:paraId="1353329B" w14:textId="77777777" w:rsidR="003A2803" w:rsidRDefault="003A2803">
      <w:pPr>
        <w:spacing w:after="120"/>
        <w:rPr>
          <w:rFonts w:ascii="Calibri" w:eastAsia="Calibri" w:hAnsi="Calibri" w:cs="Calibri"/>
        </w:rPr>
      </w:pPr>
    </w:p>
    <w:p w14:paraId="79C91E13" w14:textId="77777777" w:rsidR="003A2803" w:rsidRDefault="003A2803">
      <w:pPr>
        <w:spacing w:after="120"/>
        <w:rPr>
          <w:rFonts w:ascii="Calibri" w:eastAsia="Calibri" w:hAnsi="Calibri" w:cs="Calibri"/>
        </w:rPr>
      </w:pPr>
    </w:p>
    <w:p w14:paraId="3393C0D4" w14:textId="77777777" w:rsidR="003A2803" w:rsidRDefault="003A2803">
      <w:pPr>
        <w:spacing w:after="120"/>
        <w:rPr>
          <w:rFonts w:ascii="Calibri" w:eastAsia="Calibri" w:hAnsi="Calibri" w:cs="Calibri"/>
        </w:rPr>
      </w:pPr>
    </w:p>
    <w:p w14:paraId="46595DA8" w14:textId="77777777" w:rsidR="003A2803" w:rsidRDefault="00286654">
      <w:pPr>
        <w:spacing w:after="160" w:line="259" w:lineRule="auto"/>
        <w:jc w:val="center"/>
        <w:rPr>
          <w:rFonts w:ascii="Calibri" w:eastAsia="Calibri" w:hAnsi="Calibri" w:cs="Calibri"/>
          <w:b/>
          <w:bCs/>
          <w:color w:val="C00000"/>
          <w:sz w:val="56"/>
          <w:szCs w:val="56"/>
        </w:rPr>
      </w:pPr>
      <w:r>
        <w:rPr>
          <w:rFonts w:ascii="Calibri" w:eastAsia="Calibri" w:hAnsi="Calibri" w:cs="Calibri"/>
          <w:b/>
          <w:bCs/>
          <w:color w:val="C00000"/>
          <w:sz w:val="56"/>
          <w:szCs w:val="56"/>
        </w:rPr>
        <w:t>CAPSTONE PROJECT REPORT</w:t>
      </w:r>
    </w:p>
    <w:p w14:paraId="6D6ACB4C" w14:textId="77777777" w:rsidR="003A2803" w:rsidRDefault="00286654">
      <w:pPr>
        <w:spacing w:after="160" w:line="259" w:lineRule="auto"/>
        <w:jc w:val="center"/>
        <w:rPr>
          <w:rFonts w:ascii="Calibri" w:eastAsia="Calibri" w:hAnsi="Calibri" w:cs="Calibri"/>
          <w:b/>
          <w:bCs/>
          <w:color w:val="C00000"/>
          <w:sz w:val="44"/>
          <w:szCs w:val="44"/>
        </w:rPr>
      </w:pPr>
      <w:r>
        <w:rPr>
          <w:rFonts w:ascii="Calibri" w:eastAsia="Calibri" w:hAnsi="Calibri" w:cs="Calibri"/>
          <w:b/>
          <w:bCs/>
          <w:color w:val="C00000"/>
          <w:sz w:val="44"/>
          <w:szCs w:val="44"/>
        </w:rPr>
        <w:t>Report 4 – Software Design Document</w:t>
      </w:r>
    </w:p>
    <w:p w14:paraId="35061793" w14:textId="77777777" w:rsidR="003A2803" w:rsidRDefault="003A2803">
      <w:pPr>
        <w:spacing w:after="160" w:line="259" w:lineRule="auto"/>
        <w:jc w:val="center"/>
        <w:rPr>
          <w:rFonts w:ascii="Calibri" w:eastAsia="Calibri" w:hAnsi="Calibri" w:cs="Calibri"/>
          <w:b/>
          <w:bCs/>
          <w:sz w:val="44"/>
          <w:szCs w:val="44"/>
        </w:rPr>
      </w:pPr>
    </w:p>
    <w:p w14:paraId="45C32AB5" w14:textId="77777777" w:rsidR="003A2803" w:rsidRDefault="003A2803">
      <w:pPr>
        <w:spacing w:after="160" w:line="259" w:lineRule="auto"/>
        <w:jc w:val="center"/>
        <w:rPr>
          <w:rFonts w:ascii="Calibri" w:eastAsia="Calibri" w:hAnsi="Calibri" w:cs="Calibri"/>
          <w:b/>
          <w:bCs/>
          <w:sz w:val="44"/>
          <w:szCs w:val="44"/>
        </w:rPr>
      </w:pPr>
    </w:p>
    <w:p w14:paraId="6B4A4675" w14:textId="77777777" w:rsidR="003A2803" w:rsidRDefault="003A2803">
      <w:pPr>
        <w:spacing w:after="160" w:line="259" w:lineRule="auto"/>
        <w:jc w:val="center"/>
        <w:rPr>
          <w:rFonts w:ascii="Calibri" w:eastAsia="Calibri" w:hAnsi="Calibri" w:cs="Calibri"/>
          <w:b/>
          <w:bCs/>
          <w:sz w:val="44"/>
          <w:szCs w:val="44"/>
        </w:rPr>
      </w:pPr>
    </w:p>
    <w:p w14:paraId="1B7DD524" w14:textId="77777777" w:rsidR="003A2803" w:rsidRDefault="003A2803">
      <w:pPr>
        <w:spacing w:after="160" w:line="259" w:lineRule="auto"/>
        <w:jc w:val="center"/>
        <w:rPr>
          <w:rFonts w:ascii="Calibri" w:eastAsia="Calibri" w:hAnsi="Calibri" w:cs="Calibri"/>
          <w:b/>
          <w:bCs/>
          <w:sz w:val="44"/>
          <w:szCs w:val="44"/>
        </w:rPr>
      </w:pPr>
    </w:p>
    <w:p w14:paraId="45668970" w14:textId="77777777" w:rsidR="003A2803" w:rsidRDefault="003A2803">
      <w:pPr>
        <w:spacing w:after="160" w:line="259" w:lineRule="auto"/>
        <w:jc w:val="center"/>
        <w:rPr>
          <w:rFonts w:ascii="Calibri" w:eastAsia="Calibri" w:hAnsi="Calibri" w:cs="Calibri"/>
          <w:b/>
          <w:bCs/>
          <w:sz w:val="44"/>
          <w:szCs w:val="44"/>
        </w:rPr>
      </w:pPr>
    </w:p>
    <w:p w14:paraId="09B372D8" w14:textId="77777777" w:rsidR="003A2803" w:rsidRDefault="003A2803">
      <w:pPr>
        <w:spacing w:after="160" w:line="259" w:lineRule="auto"/>
        <w:jc w:val="center"/>
        <w:rPr>
          <w:rFonts w:ascii="Calibri" w:eastAsia="Calibri" w:hAnsi="Calibri" w:cs="Calibri"/>
          <w:b/>
          <w:bCs/>
          <w:sz w:val="44"/>
          <w:szCs w:val="44"/>
        </w:rPr>
      </w:pPr>
    </w:p>
    <w:p w14:paraId="44498430" w14:textId="77777777" w:rsidR="003A2803" w:rsidRDefault="003A2803">
      <w:pPr>
        <w:spacing w:after="160" w:line="259" w:lineRule="auto"/>
        <w:jc w:val="center"/>
        <w:rPr>
          <w:rFonts w:ascii="Calibri" w:eastAsia="Calibri" w:hAnsi="Calibri" w:cs="Calibri"/>
          <w:b/>
          <w:bCs/>
          <w:sz w:val="44"/>
          <w:szCs w:val="44"/>
        </w:rPr>
      </w:pPr>
    </w:p>
    <w:p w14:paraId="5360F65C" w14:textId="77777777" w:rsidR="003A2803" w:rsidRDefault="00286654">
      <w:pPr>
        <w:spacing w:before="89" w:after="160" w:line="259" w:lineRule="auto"/>
        <w:ind w:left="2526" w:right="2171"/>
        <w:jc w:val="center"/>
        <w:rPr>
          <w:rFonts w:ascii="Calibri" w:eastAsia="Calibri" w:hAnsi="Calibri" w:cs="Calibri"/>
          <w:sz w:val="28"/>
          <w:szCs w:val="28"/>
        </w:rPr>
      </w:pPr>
      <w:r>
        <w:rPr>
          <w:rFonts w:ascii="Calibri" w:eastAsia="Calibri" w:hAnsi="Calibri" w:cs="Calibri"/>
          <w:sz w:val="28"/>
          <w:szCs w:val="28"/>
        </w:rPr>
        <w:t>– Ho Chi Minh, October 2026 –</w:t>
      </w:r>
    </w:p>
    <w:p w14:paraId="49D807DB" w14:textId="77777777" w:rsidR="003A2803" w:rsidRDefault="00286654">
      <w:pPr>
        <w:spacing w:after="160" w:line="259" w:lineRule="auto"/>
        <w:rPr>
          <w:rFonts w:ascii="Calibri" w:eastAsia="Calibri" w:hAnsi="Calibri" w:cs="Calibri"/>
        </w:rPr>
      </w:pPr>
      <w:r>
        <w:br w:type="page"/>
      </w:r>
    </w:p>
    <w:p w14:paraId="7FB22DA1" w14:textId="77777777" w:rsidR="003A2803" w:rsidRDefault="00286654">
      <w:pPr>
        <w:keepNext/>
        <w:keepLines/>
        <w:spacing w:before="240" w:line="259" w:lineRule="auto"/>
        <w:rPr>
          <w:rFonts w:ascii="Calibri" w:eastAsia="Calibri" w:hAnsi="Calibri" w:cs="Calibri"/>
          <w:b/>
          <w:bCs/>
          <w:color w:val="2E75B5"/>
          <w:sz w:val="32"/>
          <w:szCs w:val="32"/>
        </w:rPr>
      </w:pPr>
      <w:r>
        <w:rPr>
          <w:rFonts w:ascii="Calibri" w:eastAsia="Calibri" w:hAnsi="Calibri" w:cs="Calibri"/>
          <w:b/>
          <w:bCs/>
          <w:color w:val="2E75B5"/>
          <w:sz w:val="32"/>
          <w:szCs w:val="32"/>
        </w:rPr>
        <w:lastRenderedPageBreak/>
        <w:t>Table of Contents</w:t>
      </w:r>
    </w:p>
    <w:sdt>
      <w:sdtPr>
        <w:id w:val="591083027"/>
        <w:docPartObj>
          <w:docPartGallery w:val="Table of Contents"/>
          <w:docPartUnique/>
        </w:docPartObj>
      </w:sdtPr>
      <w:sdtEndPr/>
      <w:sdtContent>
        <w:p w14:paraId="718D67DB" w14:textId="6383C208" w:rsidR="00E41A1B" w:rsidRDefault="00286654">
          <w:pPr>
            <w:pStyle w:val="TOC1"/>
            <w:tabs>
              <w:tab w:val="right" w:leader="dot" w:pos="9016"/>
            </w:tabs>
            <w:rPr>
              <w:rFonts w:asciiTheme="minorHAnsi" w:eastAsiaTheme="minorEastAsia" w:hAnsiTheme="minorHAnsi" w:cstheme="minorBidi"/>
              <w:noProof/>
            </w:rPr>
          </w:pPr>
          <w:r>
            <w:fldChar w:fldCharType="begin"/>
          </w:r>
          <w:r w:rsidR="0027280E">
            <w:instrText xml:space="preserve"> TOC \o "1-4" \h \z \u </w:instrText>
          </w:r>
          <w:r>
            <w:fldChar w:fldCharType="separate"/>
          </w:r>
          <w:hyperlink w:anchor="_Toc244029141" w:history="1">
            <w:r w:rsidR="00E41A1B" w:rsidRPr="00976A22">
              <w:rPr>
                <w:rStyle w:val="Hyperlink"/>
                <w:rFonts w:ascii="Calibri" w:eastAsia="Calibri" w:hAnsi="Calibri" w:cs="Calibri"/>
                <w:noProof/>
              </w:rPr>
              <w:t>I. Record of Changes</w:t>
            </w:r>
            <w:r w:rsidR="00E41A1B">
              <w:rPr>
                <w:noProof/>
                <w:webHidden/>
              </w:rPr>
              <w:tab/>
            </w:r>
            <w:r w:rsidR="00E41A1B">
              <w:rPr>
                <w:noProof/>
                <w:webHidden/>
              </w:rPr>
              <w:fldChar w:fldCharType="begin"/>
            </w:r>
            <w:r w:rsidR="00E41A1B">
              <w:rPr>
                <w:noProof/>
                <w:webHidden/>
              </w:rPr>
              <w:instrText xml:space="preserve"> PAGEREF _Toc244029141 \h </w:instrText>
            </w:r>
            <w:r w:rsidR="00E41A1B">
              <w:rPr>
                <w:noProof/>
                <w:webHidden/>
              </w:rPr>
            </w:r>
            <w:r w:rsidR="00E41A1B">
              <w:rPr>
                <w:noProof/>
                <w:webHidden/>
              </w:rPr>
              <w:fldChar w:fldCharType="separate"/>
            </w:r>
            <w:r w:rsidR="0098677A">
              <w:rPr>
                <w:noProof/>
                <w:webHidden/>
              </w:rPr>
              <w:t>3</w:t>
            </w:r>
            <w:r w:rsidR="00E41A1B">
              <w:rPr>
                <w:noProof/>
                <w:webHidden/>
              </w:rPr>
              <w:fldChar w:fldCharType="end"/>
            </w:r>
          </w:hyperlink>
        </w:p>
        <w:p w14:paraId="58D62BD3" w14:textId="0061D97C" w:rsidR="00E41A1B" w:rsidRDefault="00E41A1B">
          <w:pPr>
            <w:pStyle w:val="TOC1"/>
            <w:tabs>
              <w:tab w:val="right" w:leader="dot" w:pos="9016"/>
            </w:tabs>
            <w:rPr>
              <w:rFonts w:asciiTheme="minorHAnsi" w:eastAsiaTheme="minorEastAsia" w:hAnsiTheme="minorHAnsi" w:cstheme="minorBidi"/>
              <w:noProof/>
            </w:rPr>
          </w:pPr>
          <w:hyperlink w:anchor="_Toc244029142" w:history="1">
            <w:r w:rsidRPr="00976A22">
              <w:rPr>
                <w:rStyle w:val="Hyperlink"/>
                <w:rFonts w:ascii="Calibri" w:eastAsia="Calibri" w:hAnsi="Calibri" w:cs="Calibri"/>
                <w:noProof/>
              </w:rPr>
              <w:t>II. Software Design Document</w:t>
            </w:r>
            <w:r>
              <w:rPr>
                <w:noProof/>
                <w:webHidden/>
              </w:rPr>
              <w:tab/>
            </w:r>
            <w:r>
              <w:rPr>
                <w:noProof/>
                <w:webHidden/>
              </w:rPr>
              <w:fldChar w:fldCharType="begin"/>
            </w:r>
            <w:r>
              <w:rPr>
                <w:noProof/>
                <w:webHidden/>
              </w:rPr>
              <w:instrText xml:space="preserve"> PAGEREF _Toc244029142 \h </w:instrText>
            </w:r>
            <w:r>
              <w:rPr>
                <w:noProof/>
                <w:webHidden/>
              </w:rPr>
            </w:r>
            <w:r>
              <w:rPr>
                <w:noProof/>
                <w:webHidden/>
              </w:rPr>
              <w:fldChar w:fldCharType="separate"/>
            </w:r>
            <w:r w:rsidR="0098677A">
              <w:rPr>
                <w:noProof/>
                <w:webHidden/>
              </w:rPr>
              <w:t>4</w:t>
            </w:r>
            <w:r>
              <w:rPr>
                <w:noProof/>
                <w:webHidden/>
              </w:rPr>
              <w:fldChar w:fldCharType="end"/>
            </w:r>
          </w:hyperlink>
        </w:p>
        <w:p w14:paraId="2B5C33D1" w14:textId="0D1959A1" w:rsidR="00E41A1B" w:rsidRDefault="00E41A1B">
          <w:pPr>
            <w:pStyle w:val="TOC2"/>
            <w:tabs>
              <w:tab w:val="right" w:leader="dot" w:pos="9016"/>
            </w:tabs>
            <w:rPr>
              <w:rFonts w:asciiTheme="minorHAnsi" w:eastAsiaTheme="minorEastAsia" w:hAnsiTheme="minorHAnsi" w:cstheme="minorBidi"/>
              <w:noProof/>
            </w:rPr>
          </w:pPr>
          <w:hyperlink w:anchor="_Toc244029143" w:history="1">
            <w:r w:rsidRPr="00976A22">
              <w:rPr>
                <w:rStyle w:val="Hyperlink"/>
                <w:rFonts w:ascii="Calibri" w:eastAsia="Calibri" w:hAnsi="Calibri" w:cs="Calibri"/>
                <w:noProof/>
              </w:rPr>
              <w:t>1. System Design</w:t>
            </w:r>
            <w:r>
              <w:rPr>
                <w:noProof/>
                <w:webHidden/>
              </w:rPr>
              <w:tab/>
            </w:r>
            <w:r>
              <w:rPr>
                <w:noProof/>
                <w:webHidden/>
              </w:rPr>
              <w:fldChar w:fldCharType="begin"/>
            </w:r>
            <w:r>
              <w:rPr>
                <w:noProof/>
                <w:webHidden/>
              </w:rPr>
              <w:instrText xml:space="preserve"> PAGEREF _Toc244029143 \h </w:instrText>
            </w:r>
            <w:r>
              <w:rPr>
                <w:noProof/>
                <w:webHidden/>
              </w:rPr>
            </w:r>
            <w:r>
              <w:rPr>
                <w:noProof/>
                <w:webHidden/>
              </w:rPr>
              <w:fldChar w:fldCharType="separate"/>
            </w:r>
            <w:r w:rsidR="0098677A">
              <w:rPr>
                <w:noProof/>
                <w:webHidden/>
              </w:rPr>
              <w:t>4</w:t>
            </w:r>
            <w:r>
              <w:rPr>
                <w:noProof/>
                <w:webHidden/>
              </w:rPr>
              <w:fldChar w:fldCharType="end"/>
            </w:r>
          </w:hyperlink>
        </w:p>
        <w:p w14:paraId="0B3C9D90" w14:textId="57520873" w:rsidR="00E41A1B" w:rsidRDefault="00E41A1B">
          <w:pPr>
            <w:pStyle w:val="TOC3"/>
            <w:tabs>
              <w:tab w:val="right" w:leader="dot" w:pos="9016"/>
            </w:tabs>
            <w:rPr>
              <w:rFonts w:asciiTheme="minorHAnsi" w:eastAsiaTheme="minorEastAsia" w:hAnsiTheme="minorHAnsi" w:cstheme="minorBidi"/>
              <w:noProof/>
            </w:rPr>
          </w:pPr>
          <w:hyperlink w:anchor="_Toc244029144" w:history="1">
            <w:r w:rsidRPr="00976A22">
              <w:rPr>
                <w:rStyle w:val="Hyperlink"/>
                <w:rFonts w:ascii="Calibri" w:eastAsia="Calibri" w:hAnsi="Calibri" w:cs="Calibri"/>
                <w:noProof/>
              </w:rPr>
              <w:t>1.1 System Architecture</w:t>
            </w:r>
            <w:r>
              <w:rPr>
                <w:noProof/>
                <w:webHidden/>
              </w:rPr>
              <w:tab/>
            </w:r>
            <w:r>
              <w:rPr>
                <w:noProof/>
                <w:webHidden/>
              </w:rPr>
              <w:fldChar w:fldCharType="begin"/>
            </w:r>
            <w:r>
              <w:rPr>
                <w:noProof/>
                <w:webHidden/>
              </w:rPr>
              <w:instrText xml:space="preserve"> PAGEREF _Toc244029144 \h </w:instrText>
            </w:r>
            <w:r>
              <w:rPr>
                <w:noProof/>
                <w:webHidden/>
              </w:rPr>
            </w:r>
            <w:r>
              <w:rPr>
                <w:noProof/>
                <w:webHidden/>
              </w:rPr>
              <w:fldChar w:fldCharType="separate"/>
            </w:r>
            <w:r w:rsidR="0098677A">
              <w:rPr>
                <w:noProof/>
                <w:webHidden/>
              </w:rPr>
              <w:t>4</w:t>
            </w:r>
            <w:r>
              <w:rPr>
                <w:noProof/>
                <w:webHidden/>
              </w:rPr>
              <w:fldChar w:fldCharType="end"/>
            </w:r>
          </w:hyperlink>
        </w:p>
        <w:p w14:paraId="2F755F7A" w14:textId="06DEC147" w:rsidR="00E41A1B" w:rsidRDefault="00E41A1B">
          <w:pPr>
            <w:pStyle w:val="TOC3"/>
            <w:tabs>
              <w:tab w:val="right" w:leader="dot" w:pos="9016"/>
            </w:tabs>
            <w:rPr>
              <w:rFonts w:asciiTheme="minorHAnsi" w:eastAsiaTheme="minorEastAsia" w:hAnsiTheme="minorHAnsi" w:cstheme="minorBidi"/>
              <w:noProof/>
            </w:rPr>
          </w:pPr>
          <w:hyperlink w:anchor="_Toc244029145" w:history="1">
            <w:r w:rsidRPr="00976A22">
              <w:rPr>
                <w:rStyle w:val="Hyperlink"/>
                <w:rFonts w:ascii="Calibri" w:eastAsia="Calibri" w:hAnsi="Calibri" w:cs="Calibri"/>
                <w:noProof/>
              </w:rPr>
              <w:t>1.2 Package Diagram</w:t>
            </w:r>
            <w:r>
              <w:rPr>
                <w:noProof/>
                <w:webHidden/>
              </w:rPr>
              <w:tab/>
            </w:r>
            <w:r>
              <w:rPr>
                <w:noProof/>
                <w:webHidden/>
              </w:rPr>
              <w:fldChar w:fldCharType="begin"/>
            </w:r>
            <w:r>
              <w:rPr>
                <w:noProof/>
                <w:webHidden/>
              </w:rPr>
              <w:instrText xml:space="preserve"> PAGEREF _Toc244029145 \h </w:instrText>
            </w:r>
            <w:r>
              <w:rPr>
                <w:noProof/>
                <w:webHidden/>
              </w:rPr>
            </w:r>
            <w:r>
              <w:rPr>
                <w:noProof/>
                <w:webHidden/>
              </w:rPr>
              <w:fldChar w:fldCharType="separate"/>
            </w:r>
            <w:r w:rsidR="0098677A">
              <w:rPr>
                <w:noProof/>
                <w:webHidden/>
              </w:rPr>
              <w:t>5</w:t>
            </w:r>
            <w:r>
              <w:rPr>
                <w:noProof/>
                <w:webHidden/>
              </w:rPr>
              <w:fldChar w:fldCharType="end"/>
            </w:r>
          </w:hyperlink>
        </w:p>
        <w:p w14:paraId="44DC8DB5" w14:textId="407FA805" w:rsidR="00E41A1B" w:rsidRDefault="00E41A1B">
          <w:pPr>
            <w:pStyle w:val="TOC3"/>
            <w:tabs>
              <w:tab w:val="right" w:leader="dot" w:pos="9016"/>
            </w:tabs>
            <w:rPr>
              <w:rFonts w:asciiTheme="minorHAnsi" w:eastAsiaTheme="minorEastAsia" w:hAnsiTheme="minorHAnsi" w:cstheme="minorBidi"/>
              <w:noProof/>
            </w:rPr>
          </w:pPr>
          <w:hyperlink w:anchor="_Toc244029146" w:history="1">
            <w:r w:rsidRPr="00976A22">
              <w:rPr>
                <w:rStyle w:val="Hyperlink"/>
                <w:rFonts w:ascii="Calibri" w:eastAsia="Calibri" w:hAnsi="Calibri" w:cs="Calibri"/>
                <w:noProof/>
              </w:rPr>
              <w:t>1.3 Technology Declaration</w:t>
            </w:r>
            <w:r>
              <w:rPr>
                <w:noProof/>
                <w:webHidden/>
              </w:rPr>
              <w:tab/>
            </w:r>
            <w:r>
              <w:rPr>
                <w:noProof/>
                <w:webHidden/>
              </w:rPr>
              <w:fldChar w:fldCharType="begin"/>
            </w:r>
            <w:r>
              <w:rPr>
                <w:noProof/>
                <w:webHidden/>
              </w:rPr>
              <w:instrText xml:space="preserve"> PAGEREF _Toc244029146 \h </w:instrText>
            </w:r>
            <w:r>
              <w:rPr>
                <w:noProof/>
                <w:webHidden/>
              </w:rPr>
            </w:r>
            <w:r>
              <w:rPr>
                <w:noProof/>
                <w:webHidden/>
              </w:rPr>
              <w:fldChar w:fldCharType="separate"/>
            </w:r>
            <w:r w:rsidR="0098677A">
              <w:rPr>
                <w:noProof/>
                <w:webHidden/>
              </w:rPr>
              <w:t>7</w:t>
            </w:r>
            <w:r>
              <w:rPr>
                <w:noProof/>
                <w:webHidden/>
              </w:rPr>
              <w:fldChar w:fldCharType="end"/>
            </w:r>
          </w:hyperlink>
        </w:p>
        <w:p w14:paraId="5C35300B" w14:textId="2C0BAE77" w:rsidR="00E41A1B" w:rsidRDefault="00E41A1B">
          <w:pPr>
            <w:pStyle w:val="TOC2"/>
            <w:tabs>
              <w:tab w:val="right" w:leader="dot" w:pos="9016"/>
            </w:tabs>
            <w:rPr>
              <w:rFonts w:asciiTheme="minorHAnsi" w:eastAsiaTheme="minorEastAsia" w:hAnsiTheme="minorHAnsi" w:cstheme="minorBidi"/>
              <w:noProof/>
            </w:rPr>
          </w:pPr>
          <w:hyperlink w:anchor="_Toc244029147" w:history="1">
            <w:r w:rsidRPr="00976A22">
              <w:rPr>
                <w:rStyle w:val="Hyperlink"/>
                <w:rFonts w:ascii="Calibri" w:eastAsia="Calibri" w:hAnsi="Calibri" w:cs="Calibri"/>
                <w:noProof/>
              </w:rPr>
              <w:t>2. Database Design</w:t>
            </w:r>
            <w:r>
              <w:rPr>
                <w:noProof/>
                <w:webHidden/>
              </w:rPr>
              <w:tab/>
            </w:r>
            <w:r>
              <w:rPr>
                <w:noProof/>
                <w:webHidden/>
              </w:rPr>
              <w:fldChar w:fldCharType="begin"/>
            </w:r>
            <w:r>
              <w:rPr>
                <w:noProof/>
                <w:webHidden/>
              </w:rPr>
              <w:instrText xml:space="preserve"> PAGEREF _Toc244029147 \h </w:instrText>
            </w:r>
            <w:r>
              <w:rPr>
                <w:noProof/>
                <w:webHidden/>
              </w:rPr>
            </w:r>
            <w:r>
              <w:rPr>
                <w:noProof/>
                <w:webHidden/>
              </w:rPr>
              <w:fldChar w:fldCharType="separate"/>
            </w:r>
            <w:r w:rsidR="0098677A">
              <w:rPr>
                <w:noProof/>
                <w:webHidden/>
              </w:rPr>
              <w:t>8</w:t>
            </w:r>
            <w:r>
              <w:rPr>
                <w:noProof/>
                <w:webHidden/>
              </w:rPr>
              <w:fldChar w:fldCharType="end"/>
            </w:r>
          </w:hyperlink>
        </w:p>
        <w:p w14:paraId="7F810749" w14:textId="095DBA63" w:rsidR="00E41A1B" w:rsidRDefault="00E41A1B">
          <w:pPr>
            <w:pStyle w:val="TOC3"/>
            <w:tabs>
              <w:tab w:val="right" w:leader="dot" w:pos="9016"/>
            </w:tabs>
            <w:rPr>
              <w:rFonts w:asciiTheme="minorHAnsi" w:eastAsiaTheme="minorEastAsia" w:hAnsiTheme="minorHAnsi" w:cstheme="minorBidi"/>
              <w:noProof/>
            </w:rPr>
          </w:pPr>
          <w:hyperlink w:anchor="_Toc244029148" w:history="1">
            <w:r w:rsidRPr="00976A22">
              <w:rPr>
                <w:rStyle w:val="Hyperlink"/>
                <w:rFonts w:ascii="Calibri" w:eastAsia="Calibri" w:hAnsi="Calibri" w:cs="Calibri"/>
                <w:noProof/>
              </w:rPr>
              <w:t>2.1 State Machine Diagrams</w:t>
            </w:r>
            <w:r>
              <w:rPr>
                <w:noProof/>
                <w:webHidden/>
              </w:rPr>
              <w:tab/>
            </w:r>
            <w:r>
              <w:rPr>
                <w:noProof/>
                <w:webHidden/>
              </w:rPr>
              <w:fldChar w:fldCharType="begin"/>
            </w:r>
            <w:r>
              <w:rPr>
                <w:noProof/>
                <w:webHidden/>
              </w:rPr>
              <w:instrText xml:space="preserve"> PAGEREF _Toc244029148 \h </w:instrText>
            </w:r>
            <w:r>
              <w:rPr>
                <w:noProof/>
                <w:webHidden/>
              </w:rPr>
            </w:r>
            <w:r>
              <w:rPr>
                <w:noProof/>
                <w:webHidden/>
              </w:rPr>
              <w:fldChar w:fldCharType="separate"/>
            </w:r>
            <w:r w:rsidR="0098677A">
              <w:rPr>
                <w:noProof/>
                <w:webHidden/>
              </w:rPr>
              <w:t>18</w:t>
            </w:r>
            <w:r>
              <w:rPr>
                <w:noProof/>
                <w:webHidden/>
              </w:rPr>
              <w:fldChar w:fldCharType="end"/>
            </w:r>
          </w:hyperlink>
        </w:p>
        <w:p w14:paraId="14016DF0" w14:textId="5F013CD7" w:rsidR="00E41A1B" w:rsidRDefault="00E41A1B">
          <w:pPr>
            <w:pStyle w:val="TOC2"/>
            <w:tabs>
              <w:tab w:val="right" w:leader="dot" w:pos="9016"/>
            </w:tabs>
            <w:rPr>
              <w:rFonts w:asciiTheme="minorHAnsi" w:eastAsiaTheme="minorEastAsia" w:hAnsiTheme="minorHAnsi" w:cstheme="minorBidi"/>
              <w:noProof/>
            </w:rPr>
          </w:pPr>
          <w:hyperlink w:anchor="_Toc244029149" w:history="1">
            <w:r w:rsidRPr="00976A22">
              <w:rPr>
                <w:rStyle w:val="Hyperlink"/>
                <w:rFonts w:ascii="Calibri" w:eastAsia="Calibri" w:hAnsi="Calibri" w:cs="Calibri"/>
                <w:noProof/>
              </w:rPr>
              <w:t>3. Detailed Design</w:t>
            </w:r>
            <w:r>
              <w:rPr>
                <w:noProof/>
                <w:webHidden/>
              </w:rPr>
              <w:tab/>
            </w:r>
            <w:r>
              <w:rPr>
                <w:noProof/>
                <w:webHidden/>
              </w:rPr>
              <w:fldChar w:fldCharType="begin"/>
            </w:r>
            <w:r>
              <w:rPr>
                <w:noProof/>
                <w:webHidden/>
              </w:rPr>
              <w:instrText xml:space="preserve"> PAGEREF _Toc244029149 \h </w:instrText>
            </w:r>
            <w:r>
              <w:rPr>
                <w:noProof/>
                <w:webHidden/>
              </w:rPr>
            </w:r>
            <w:r>
              <w:rPr>
                <w:noProof/>
                <w:webHidden/>
              </w:rPr>
              <w:fldChar w:fldCharType="separate"/>
            </w:r>
            <w:r w:rsidR="0098677A">
              <w:rPr>
                <w:noProof/>
                <w:webHidden/>
              </w:rPr>
              <w:t>23</w:t>
            </w:r>
            <w:r>
              <w:rPr>
                <w:noProof/>
                <w:webHidden/>
              </w:rPr>
              <w:fldChar w:fldCharType="end"/>
            </w:r>
          </w:hyperlink>
        </w:p>
        <w:p w14:paraId="15E351C1" w14:textId="721ACA69" w:rsidR="00E41A1B" w:rsidRDefault="00E41A1B">
          <w:pPr>
            <w:pStyle w:val="TOC3"/>
            <w:tabs>
              <w:tab w:val="right" w:leader="dot" w:pos="9016"/>
            </w:tabs>
            <w:rPr>
              <w:rFonts w:asciiTheme="minorHAnsi" w:eastAsiaTheme="minorEastAsia" w:hAnsiTheme="minorHAnsi" w:cstheme="minorBidi"/>
              <w:noProof/>
            </w:rPr>
          </w:pPr>
          <w:hyperlink w:anchor="_Toc244029150" w:history="1">
            <w:r w:rsidRPr="00976A22">
              <w:rPr>
                <w:rStyle w:val="Hyperlink"/>
                <w:rFonts w:ascii="Calibri" w:eastAsia="Calibri" w:hAnsi="Calibri" w:cs="Calibri"/>
                <w:noProof/>
              </w:rPr>
              <w:t>3.1 MF-01 Create, Approve and Publish Job</w:t>
            </w:r>
            <w:r>
              <w:rPr>
                <w:noProof/>
                <w:webHidden/>
              </w:rPr>
              <w:tab/>
            </w:r>
            <w:r>
              <w:rPr>
                <w:noProof/>
                <w:webHidden/>
              </w:rPr>
              <w:fldChar w:fldCharType="begin"/>
            </w:r>
            <w:r>
              <w:rPr>
                <w:noProof/>
                <w:webHidden/>
              </w:rPr>
              <w:instrText xml:space="preserve"> PAGEREF _Toc244029150 \h </w:instrText>
            </w:r>
            <w:r>
              <w:rPr>
                <w:noProof/>
                <w:webHidden/>
              </w:rPr>
            </w:r>
            <w:r>
              <w:rPr>
                <w:noProof/>
                <w:webHidden/>
              </w:rPr>
              <w:fldChar w:fldCharType="separate"/>
            </w:r>
            <w:r w:rsidR="0098677A">
              <w:rPr>
                <w:noProof/>
                <w:webHidden/>
              </w:rPr>
              <w:t>23</w:t>
            </w:r>
            <w:r>
              <w:rPr>
                <w:noProof/>
                <w:webHidden/>
              </w:rPr>
              <w:fldChar w:fldCharType="end"/>
            </w:r>
          </w:hyperlink>
        </w:p>
        <w:p w14:paraId="4CC40A1E" w14:textId="48308108" w:rsidR="00E41A1B" w:rsidRDefault="00E41A1B">
          <w:pPr>
            <w:pStyle w:val="TOC4"/>
            <w:tabs>
              <w:tab w:val="right" w:leader="dot" w:pos="9016"/>
            </w:tabs>
            <w:rPr>
              <w:rFonts w:asciiTheme="minorHAnsi" w:eastAsiaTheme="minorEastAsia" w:hAnsiTheme="minorHAnsi" w:cstheme="minorBidi"/>
              <w:noProof/>
            </w:rPr>
          </w:pPr>
          <w:hyperlink w:anchor="_Toc244029151" w:history="1">
            <w:r w:rsidRPr="00976A22">
              <w:rPr>
                <w:rStyle w:val="Hyperlink"/>
                <w:rFonts w:ascii="Calibri" w:eastAsia="Calibri" w:hAnsi="Calibri" w:cs="Calibri"/>
                <w:noProof/>
              </w:rPr>
              <w:t>3.1.1 Class Diagram</w:t>
            </w:r>
            <w:r>
              <w:rPr>
                <w:noProof/>
                <w:webHidden/>
              </w:rPr>
              <w:tab/>
            </w:r>
            <w:r>
              <w:rPr>
                <w:noProof/>
                <w:webHidden/>
              </w:rPr>
              <w:fldChar w:fldCharType="begin"/>
            </w:r>
            <w:r>
              <w:rPr>
                <w:noProof/>
                <w:webHidden/>
              </w:rPr>
              <w:instrText xml:space="preserve"> PAGEREF _Toc244029151 \h </w:instrText>
            </w:r>
            <w:r>
              <w:rPr>
                <w:noProof/>
                <w:webHidden/>
              </w:rPr>
            </w:r>
            <w:r>
              <w:rPr>
                <w:noProof/>
                <w:webHidden/>
              </w:rPr>
              <w:fldChar w:fldCharType="separate"/>
            </w:r>
            <w:r w:rsidR="0098677A">
              <w:rPr>
                <w:noProof/>
                <w:webHidden/>
              </w:rPr>
              <w:t>23</w:t>
            </w:r>
            <w:r>
              <w:rPr>
                <w:noProof/>
                <w:webHidden/>
              </w:rPr>
              <w:fldChar w:fldCharType="end"/>
            </w:r>
          </w:hyperlink>
        </w:p>
        <w:p w14:paraId="17C4F2CC" w14:textId="44355557" w:rsidR="00E41A1B" w:rsidRDefault="00E41A1B">
          <w:pPr>
            <w:pStyle w:val="TOC4"/>
            <w:tabs>
              <w:tab w:val="right" w:leader="dot" w:pos="9016"/>
            </w:tabs>
            <w:rPr>
              <w:rFonts w:asciiTheme="minorHAnsi" w:eastAsiaTheme="minorEastAsia" w:hAnsiTheme="minorHAnsi" w:cstheme="minorBidi"/>
              <w:noProof/>
            </w:rPr>
          </w:pPr>
          <w:hyperlink w:anchor="_Toc244029152" w:history="1">
            <w:r w:rsidRPr="00976A22">
              <w:rPr>
                <w:rStyle w:val="Hyperlink"/>
                <w:rFonts w:ascii="Calibri" w:eastAsia="Calibri" w:hAnsi="Calibri" w:cs="Calibri"/>
                <w:noProof/>
              </w:rPr>
              <w:t>3.1.2 Sequence Diagram – Client creates and submits a job</w:t>
            </w:r>
            <w:r>
              <w:rPr>
                <w:noProof/>
                <w:webHidden/>
              </w:rPr>
              <w:tab/>
            </w:r>
            <w:r>
              <w:rPr>
                <w:noProof/>
                <w:webHidden/>
              </w:rPr>
              <w:fldChar w:fldCharType="begin"/>
            </w:r>
            <w:r>
              <w:rPr>
                <w:noProof/>
                <w:webHidden/>
              </w:rPr>
              <w:instrText xml:space="preserve"> PAGEREF _Toc244029152 \h </w:instrText>
            </w:r>
            <w:r>
              <w:rPr>
                <w:noProof/>
                <w:webHidden/>
              </w:rPr>
            </w:r>
            <w:r>
              <w:rPr>
                <w:noProof/>
                <w:webHidden/>
              </w:rPr>
              <w:fldChar w:fldCharType="separate"/>
            </w:r>
            <w:r w:rsidR="0098677A">
              <w:rPr>
                <w:noProof/>
                <w:webHidden/>
              </w:rPr>
              <w:t>24</w:t>
            </w:r>
            <w:r>
              <w:rPr>
                <w:noProof/>
                <w:webHidden/>
              </w:rPr>
              <w:fldChar w:fldCharType="end"/>
            </w:r>
          </w:hyperlink>
        </w:p>
        <w:p w14:paraId="79A3440A" w14:textId="22C147A2" w:rsidR="00E41A1B" w:rsidRDefault="00E41A1B">
          <w:pPr>
            <w:pStyle w:val="TOC4"/>
            <w:tabs>
              <w:tab w:val="right" w:leader="dot" w:pos="9016"/>
            </w:tabs>
            <w:rPr>
              <w:rFonts w:asciiTheme="minorHAnsi" w:eastAsiaTheme="minorEastAsia" w:hAnsiTheme="minorHAnsi" w:cstheme="minorBidi"/>
              <w:noProof/>
            </w:rPr>
          </w:pPr>
          <w:hyperlink w:anchor="_Toc244029153" w:history="1">
            <w:r w:rsidRPr="00976A22">
              <w:rPr>
                <w:rStyle w:val="Hyperlink"/>
                <w:rFonts w:ascii="Calibri" w:eastAsia="Calibri" w:hAnsi="Calibri" w:cs="Calibri"/>
                <w:noProof/>
              </w:rPr>
              <w:t>3.1.3 Sequence Diagram – Internal HR approves, agreement signing and job publishing</w:t>
            </w:r>
            <w:r>
              <w:rPr>
                <w:noProof/>
                <w:webHidden/>
              </w:rPr>
              <w:tab/>
            </w:r>
            <w:r>
              <w:rPr>
                <w:noProof/>
                <w:webHidden/>
              </w:rPr>
              <w:fldChar w:fldCharType="begin"/>
            </w:r>
            <w:r>
              <w:rPr>
                <w:noProof/>
                <w:webHidden/>
              </w:rPr>
              <w:instrText xml:space="preserve"> PAGEREF _Toc244029153 \h </w:instrText>
            </w:r>
            <w:r>
              <w:rPr>
                <w:noProof/>
                <w:webHidden/>
              </w:rPr>
            </w:r>
            <w:r>
              <w:rPr>
                <w:noProof/>
                <w:webHidden/>
              </w:rPr>
              <w:fldChar w:fldCharType="separate"/>
            </w:r>
            <w:r w:rsidR="0098677A">
              <w:rPr>
                <w:noProof/>
                <w:webHidden/>
              </w:rPr>
              <w:t>25</w:t>
            </w:r>
            <w:r>
              <w:rPr>
                <w:noProof/>
                <w:webHidden/>
              </w:rPr>
              <w:fldChar w:fldCharType="end"/>
            </w:r>
          </w:hyperlink>
        </w:p>
        <w:p w14:paraId="07761BDD" w14:textId="6B28BE28" w:rsidR="00E41A1B" w:rsidRDefault="00E41A1B">
          <w:pPr>
            <w:pStyle w:val="TOC3"/>
            <w:tabs>
              <w:tab w:val="right" w:leader="dot" w:pos="9016"/>
            </w:tabs>
            <w:rPr>
              <w:rFonts w:asciiTheme="minorHAnsi" w:eastAsiaTheme="minorEastAsia" w:hAnsiTheme="minorHAnsi" w:cstheme="minorBidi"/>
              <w:noProof/>
            </w:rPr>
          </w:pPr>
          <w:hyperlink w:anchor="_Toc244029154" w:history="1">
            <w:r w:rsidRPr="00976A22">
              <w:rPr>
                <w:rStyle w:val="Hyperlink"/>
                <w:rFonts w:ascii="Calibri" w:eastAsia="Calibri" w:hAnsi="Calibri" w:cs="Calibri"/>
                <w:noProof/>
              </w:rPr>
              <w:t>3.2 MF-02 Candidate Submission, Consent, Duplicate Check and Attribution</w:t>
            </w:r>
            <w:r>
              <w:rPr>
                <w:noProof/>
                <w:webHidden/>
              </w:rPr>
              <w:tab/>
            </w:r>
            <w:r>
              <w:rPr>
                <w:noProof/>
                <w:webHidden/>
              </w:rPr>
              <w:fldChar w:fldCharType="begin"/>
            </w:r>
            <w:r>
              <w:rPr>
                <w:noProof/>
                <w:webHidden/>
              </w:rPr>
              <w:instrText xml:space="preserve"> PAGEREF _Toc244029154 \h </w:instrText>
            </w:r>
            <w:r>
              <w:rPr>
                <w:noProof/>
                <w:webHidden/>
              </w:rPr>
            </w:r>
            <w:r>
              <w:rPr>
                <w:noProof/>
                <w:webHidden/>
              </w:rPr>
              <w:fldChar w:fldCharType="separate"/>
            </w:r>
            <w:r w:rsidR="0098677A">
              <w:rPr>
                <w:noProof/>
                <w:webHidden/>
              </w:rPr>
              <w:t>26</w:t>
            </w:r>
            <w:r>
              <w:rPr>
                <w:noProof/>
                <w:webHidden/>
              </w:rPr>
              <w:fldChar w:fldCharType="end"/>
            </w:r>
          </w:hyperlink>
        </w:p>
        <w:p w14:paraId="591793DF" w14:textId="39601091" w:rsidR="00E41A1B" w:rsidRDefault="00E41A1B">
          <w:pPr>
            <w:pStyle w:val="TOC4"/>
            <w:tabs>
              <w:tab w:val="right" w:leader="dot" w:pos="9016"/>
            </w:tabs>
            <w:rPr>
              <w:rFonts w:asciiTheme="minorHAnsi" w:eastAsiaTheme="minorEastAsia" w:hAnsiTheme="minorHAnsi" w:cstheme="minorBidi"/>
              <w:noProof/>
            </w:rPr>
          </w:pPr>
          <w:hyperlink w:anchor="_Toc244029155" w:history="1">
            <w:r w:rsidRPr="00976A22">
              <w:rPr>
                <w:rStyle w:val="Hyperlink"/>
                <w:rFonts w:ascii="Calibri" w:eastAsia="Calibri" w:hAnsi="Calibri" w:cs="Calibri"/>
                <w:noProof/>
              </w:rPr>
              <w:t>3.2.1 Class Diagram</w:t>
            </w:r>
            <w:r>
              <w:rPr>
                <w:noProof/>
                <w:webHidden/>
              </w:rPr>
              <w:tab/>
            </w:r>
            <w:r>
              <w:rPr>
                <w:noProof/>
                <w:webHidden/>
              </w:rPr>
              <w:fldChar w:fldCharType="begin"/>
            </w:r>
            <w:r>
              <w:rPr>
                <w:noProof/>
                <w:webHidden/>
              </w:rPr>
              <w:instrText xml:space="preserve"> PAGEREF _Toc244029155 \h </w:instrText>
            </w:r>
            <w:r>
              <w:rPr>
                <w:noProof/>
                <w:webHidden/>
              </w:rPr>
            </w:r>
            <w:r>
              <w:rPr>
                <w:noProof/>
                <w:webHidden/>
              </w:rPr>
              <w:fldChar w:fldCharType="separate"/>
            </w:r>
            <w:r w:rsidR="0098677A">
              <w:rPr>
                <w:noProof/>
                <w:webHidden/>
              </w:rPr>
              <w:t>26</w:t>
            </w:r>
            <w:r>
              <w:rPr>
                <w:noProof/>
                <w:webHidden/>
              </w:rPr>
              <w:fldChar w:fldCharType="end"/>
            </w:r>
          </w:hyperlink>
        </w:p>
        <w:p w14:paraId="7890C0C1" w14:textId="7E24AD4E" w:rsidR="00E41A1B" w:rsidRDefault="00E41A1B">
          <w:pPr>
            <w:pStyle w:val="TOC4"/>
            <w:tabs>
              <w:tab w:val="right" w:leader="dot" w:pos="9016"/>
            </w:tabs>
            <w:rPr>
              <w:rFonts w:asciiTheme="minorHAnsi" w:eastAsiaTheme="minorEastAsia" w:hAnsiTheme="minorHAnsi" w:cstheme="minorBidi"/>
              <w:noProof/>
            </w:rPr>
          </w:pPr>
          <w:hyperlink w:anchor="_Toc244029156" w:history="1">
            <w:r w:rsidRPr="00976A22">
              <w:rPr>
                <w:rStyle w:val="Hyperlink"/>
                <w:rFonts w:ascii="Calibri" w:eastAsia="Calibri" w:hAnsi="Calibri" w:cs="Calibri"/>
                <w:noProof/>
              </w:rPr>
              <w:t>3.2.2 Sequence Diagram – Affiliate refers a candidate</w:t>
            </w:r>
            <w:r>
              <w:rPr>
                <w:noProof/>
                <w:webHidden/>
              </w:rPr>
              <w:tab/>
            </w:r>
            <w:r>
              <w:rPr>
                <w:noProof/>
                <w:webHidden/>
              </w:rPr>
              <w:fldChar w:fldCharType="begin"/>
            </w:r>
            <w:r>
              <w:rPr>
                <w:noProof/>
                <w:webHidden/>
              </w:rPr>
              <w:instrText xml:space="preserve"> PAGEREF _Toc244029156 \h </w:instrText>
            </w:r>
            <w:r>
              <w:rPr>
                <w:noProof/>
                <w:webHidden/>
              </w:rPr>
            </w:r>
            <w:r>
              <w:rPr>
                <w:noProof/>
                <w:webHidden/>
              </w:rPr>
              <w:fldChar w:fldCharType="separate"/>
            </w:r>
            <w:r w:rsidR="0098677A">
              <w:rPr>
                <w:noProof/>
                <w:webHidden/>
              </w:rPr>
              <w:t>27</w:t>
            </w:r>
            <w:r>
              <w:rPr>
                <w:noProof/>
                <w:webHidden/>
              </w:rPr>
              <w:fldChar w:fldCharType="end"/>
            </w:r>
          </w:hyperlink>
        </w:p>
        <w:p w14:paraId="643F97C9" w14:textId="50819080" w:rsidR="00E41A1B" w:rsidRDefault="00E41A1B">
          <w:pPr>
            <w:pStyle w:val="TOC4"/>
            <w:tabs>
              <w:tab w:val="right" w:leader="dot" w:pos="9016"/>
            </w:tabs>
            <w:rPr>
              <w:rFonts w:asciiTheme="minorHAnsi" w:eastAsiaTheme="minorEastAsia" w:hAnsiTheme="minorHAnsi" w:cstheme="minorBidi"/>
              <w:noProof/>
            </w:rPr>
          </w:pPr>
          <w:hyperlink w:anchor="_Toc244029157" w:history="1">
            <w:r w:rsidRPr="00976A22">
              <w:rPr>
                <w:rStyle w:val="Hyperlink"/>
                <w:rFonts w:ascii="Calibri" w:eastAsia="Calibri" w:hAnsi="Calibri" w:cs="Calibri"/>
                <w:noProof/>
              </w:rPr>
              <w:t>3.2.3 Sequence Diagram – Candidate accepts consent</w:t>
            </w:r>
            <w:r>
              <w:rPr>
                <w:noProof/>
                <w:webHidden/>
              </w:rPr>
              <w:tab/>
            </w:r>
            <w:r>
              <w:rPr>
                <w:noProof/>
                <w:webHidden/>
              </w:rPr>
              <w:fldChar w:fldCharType="begin"/>
            </w:r>
            <w:r>
              <w:rPr>
                <w:noProof/>
                <w:webHidden/>
              </w:rPr>
              <w:instrText xml:space="preserve"> PAGEREF _Toc244029157 \h </w:instrText>
            </w:r>
            <w:r>
              <w:rPr>
                <w:noProof/>
                <w:webHidden/>
              </w:rPr>
            </w:r>
            <w:r>
              <w:rPr>
                <w:noProof/>
                <w:webHidden/>
              </w:rPr>
              <w:fldChar w:fldCharType="separate"/>
            </w:r>
            <w:r w:rsidR="0098677A">
              <w:rPr>
                <w:noProof/>
                <w:webHidden/>
              </w:rPr>
              <w:t>27</w:t>
            </w:r>
            <w:r>
              <w:rPr>
                <w:noProof/>
                <w:webHidden/>
              </w:rPr>
              <w:fldChar w:fldCharType="end"/>
            </w:r>
          </w:hyperlink>
        </w:p>
        <w:p w14:paraId="76AED49B" w14:textId="04ABEB22" w:rsidR="00E41A1B" w:rsidRDefault="00E41A1B">
          <w:pPr>
            <w:pStyle w:val="TOC4"/>
            <w:tabs>
              <w:tab w:val="right" w:leader="dot" w:pos="9016"/>
            </w:tabs>
            <w:rPr>
              <w:rFonts w:asciiTheme="minorHAnsi" w:eastAsiaTheme="minorEastAsia" w:hAnsiTheme="minorHAnsi" w:cstheme="minorBidi"/>
              <w:noProof/>
            </w:rPr>
          </w:pPr>
          <w:hyperlink w:anchor="_Toc244029158" w:history="1">
            <w:r w:rsidRPr="00976A22">
              <w:rPr>
                <w:rStyle w:val="Hyperlink"/>
                <w:rFonts w:ascii="Calibri" w:eastAsia="Calibri" w:hAnsi="Calibri" w:cs="Calibri"/>
                <w:noProof/>
              </w:rPr>
              <w:t>3.2.4 Sequence Diagram – Candidate applies to a job</w:t>
            </w:r>
            <w:r>
              <w:rPr>
                <w:noProof/>
                <w:webHidden/>
              </w:rPr>
              <w:tab/>
            </w:r>
            <w:r>
              <w:rPr>
                <w:noProof/>
                <w:webHidden/>
              </w:rPr>
              <w:fldChar w:fldCharType="begin"/>
            </w:r>
            <w:r>
              <w:rPr>
                <w:noProof/>
                <w:webHidden/>
              </w:rPr>
              <w:instrText xml:space="preserve"> PAGEREF _Toc244029158 \h </w:instrText>
            </w:r>
            <w:r>
              <w:rPr>
                <w:noProof/>
                <w:webHidden/>
              </w:rPr>
            </w:r>
            <w:r>
              <w:rPr>
                <w:noProof/>
                <w:webHidden/>
              </w:rPr>
              <w:fldChar w:fldCharType="separate"/>
            </w:r>
            <w:r w:rsidR="0098677A">
              <w:rPr>
                <w:noProof/>
                <w:webHidden/>
              </w:rPr>
              <w:t>27</w:t>
            </w:r>
            <w:r>
              <w:rPr>
                <w:noProof/>
                <w:webHidden/>
              </w:rPr>
              <w:fldChar w:fldCharType="end"/>
            </w:r>
          </w:hyperlink>
        </w:p>
        <w:p w14:paraId="2C1F2F4D" w14:textId="0284AA14" w:rsidR="00E41A1B" w:rsidRDefault="00E41A1B">
          <w:pPr>
            <w:pStyle w:val="TOC3"/>
            <w:tabs>
              <w:tab w:val="right" w:leader="dot" w:pos="9016"/>
            </w:tabs>
            <w:rPr>
              <w:rFonts w:asciiTheme="minorHAnsi" w:eastAsiaTheme="minorEastAsia" w:hAnsiTheme="minorHAnsi" w:cstheme="minorBidi"/>
              <w:noProof/>
            </w:rPr>
          </w:pPr>
          <w:hyperlink w:anchor="_Toc244029159" w:history="1">
            <w:r w:rsidRPr="00976A22">
              <w:rPr>
                <w:rStyle w:val="Hyperlink"/>
                <w:rFonts w:ascii="Calibri" w:eastAsia="Calibri" w:hAnsi="Calibri" w:cs="Calibri"/>
                <w:noProof/>
              </w:rPr>
              <w:t>3.3 MF-03 AI Matching and Screening</w:t>
            </w:r>
            <w:r>
              <w:rPr>
                <w:noProof/>
                <w:webHidden/>
              </w:rPr>
              <w:tab/>
            </w:r>
            <w:r>
              <w:rPr>
                <w:noProof/>
                <w:webHidden/>
              </w:rPr>
              <w:fldChar w:fldCharType="begin"/>
            </w:r>
            <w:r>
              <w:rPr>
                <w:noProof/>
                <w:webHidden/>
              </w:rPr>
              <w:instrText xml:space="preserve"> PAGEREF _Toc244029159 \h </w:instrText>
            </w:r>
            <w:r>
              <w:rPr>
                <w:noProof/>
                <w:webHidden/>
              </w:rPr>
            </w:r>
            <w:r>
              <w:rPr>
                <w:noProof/>
                <w:webHidden/>
              </w:rPr>
              <w:fldChar w:fldCharType="separate"/>
            </w:r>
            <w:r w:rsidR="0098677A">
              <w:rPr>
                <w:noProof/>
                <w:webHidden/>
              </w:rPr>
              <w:t>28</w:t>
            </w:r>
            <w:r>
              <w:rPr>
                <w:noProof/>
                <w:webHidden/>
              </w:rPr>
              <w:fldChar w:fldCharType="end"/>
            </w:r>
          </w:hyperlink>
        </w:p>
        <w:p w14:paraId="43667384" w14:textId="051718A9" w:rsidR="00E41A1B" w:rsidRDefault="00E41A1B">
          <w:pPr>
            <w:pStyle w:val="TOC4"/>
            <w:tabs>
              <w:tab w:val="right" w:leader="dot" w:pos="9016"/>
            </w:tabs>
            <w:rPr>
              <w:rFonts w:asciiTheme="minorHAnsi" w:eastAsiaTheme="minorEastAsia" w:hAnsiTheme="minorHAnsi" w:cstheme="minorBidi"/>
              <w:noProof/>
            </w:rPr>
          </w:pPr>
          <w:hyperlink w:anchor="_Toc244029160" w:history="1">
            <w:r w:rsidRPr="00976A22">
              <w:rPr>
                <w:rStyle w:val="Hyperlink"/>
                <w:rFonts w:ascii="Calibri" w:eastAsia="Calibri" w:hAnsi="Calibri" w:cs="Calibri"/>
                <w:noProof/>
              </w:rPr>
              <w:t>3.3.1 Class Diagram</w:t>
            </w:r>
            <w:r>
              <w:rPr>
                <w:noProof/>
                <w:webHidden/>
              </w:rPr>
              <w:tab/>
            </w:r>
            <w:r>
              <w:rPr>
                <w:noProof/>
                <w:webHidden/>
              </w:rPr>
              <w:fldChar w:fldCharType="begin"/>
            </w:r>
            <w:r>
              <w:rPr>
                <w:noProof/>
                <w:webHidden/>
              </w:rPr>
              <w:instrText xml:space="preserve"> PAGEREF _Toc244029160 \h </w:instrText>
            </w:r>
            <w:r>
              <w:rPr>
                <w:noProof/>
                <w:webHidden/>
              </w:rPr>
            </w:r>
            <w:r>
              <w:rPr>
                <w:noProof/>
                <w:webHidden/>
              </w:rPr>
              <w:fldChar w:fldCharType="separate"/>
            </w:r>
            <w:r w:rsidR="0098677A">
              <w:rPr>
                <w:noProof/>
                <w:webHidden/>
              </w:rPr>
              <w:t>28</w:t>
            </w:r>
            <w:r>
              <w:rPr>
                <w:noProof/>
                <w:webHidden/>
              </w:rPr>
              <w:fldChar w:fldCharType="end"/>
            </w:r>
          </w:hyperlink>
        </w:p>
        <w:p w14:paraId="4C6A60ED" w14:textId="0FED4C00" w:rsidR="00E41A1B" w:rsidRDefault="00E41A1B">
          <w:pPr>
            <w:pStyle w:val="TOC4"/>
            <w:tabs>
              <w:tab w:val="right" w:leader="dot" w:pos="9016"/>
            </w:tabs>
            <w:rPr>
              <w:rFonts w:asciiTheme="minorHAnsi" w:eastAsiaTheme="minorEastAsia" w:hAnsiTheme="minorHAnsi" w:cstheme="minorBidi"/>
              <w:noProof/>
            </w:rPr>
          </w:pPr>
          <w:hyperlink w:anchor="_Toc244029161" w:history="1">
            <w:r w:rsidRPr="00976A22">
              <w:rPr>
                <w:rStyle w:val="Hyperlink"/>
                <w:rFonts w:ascii="Calibri" w:eastAsia="Calibri" w:hAnsi="Calibri" w:cs="Calibri"/>
                <w:noProof/>
              </w:rPr>
              <w:t>3.3.2 Sequence Diagram – Asynchronous AI scoring</w:t>
            </w:r>
            <w:r>
              <w:rPr>
                <w:noProof/>
                <w:webHidden/>
              </w:rPr>
              <w:tab/>
            </w:r>
            <w:r>
              <w:rPr>
                <w:noProof/>
                <w:webHidden/>
              </w:rPr>
              <w:fldChar w:fldCharType="begin"/>
            </w:r>
            <w:r>
              <w:rPr>
                <w:noProof/>
                <w:webHidden/>
              </w:rPr>
              <w:instrText xml:space="preserve"> PAGEREF _Toc244029161 \h </w:instrText>
            </w:r>
            <w:r>
              <w:rPr>
                <w:noProof/>
                <w:webHidden/>
              </w:rPr>
            </w:r>
            <w:r>
              <w:rPr>
                <w:noProof/>
                <w:webHidden/>
              </w:rPr>
              <w:fldChar w:fldCharType="separate"/>
            </w:r>
            <w:r w:rsidR="0098677A">
              <w:rPr>
                <w:noProof/>
                <w:webHidden/>
              </w:rPr>
              <w:t>29</w:t>
            </w:r>
            <w:r>
              <w:rPr>
                <w:noProof/>
                <w:webHidden/>
              </w:rPr>
              <w:fldChar w:fldCharType="end"/>
            </w:r>
          </w:hyperlink>
        </w:p>
        <w:p w14:paraId="28153300" w14:textId="36229F5B" w:rsidR="00E41A1B" w:rsidRDefault="00E41A1B">
          <w:pPr>
            <w:pStyle w:val="TOC4"/>
            <w:tabs>
              <w:tab w:val="right" w:leader="dot" w:pos="9016"/>
            </w:tabs>
            <w:rPr>
              <w:rFonts w:asciiTheme="minorHAnsi" w:eastAsiaTheme="minorEastAsia" w:hAnsiTheme="minorHAnsi" w:cstheme="minorBidi"/>
              <w:noProof/>
            </w:rPr>
          </w:pPr>
          <w:hyperlink w:anchor="_Toc244029162" w:history="1">
            <w:r w:rsidRPr="00976A22">
              <w:rPr>
                <w:rStyle w:val="Hyperlink"/>
                <w:rFonts w:ascii="Calibri" w:eastAsia="Calibri" w:hAnsi="Calibri" w:cs="Calibri"/>
                <w:noProof/>
              </w:rPr>
              <w:t>3.3.3 Sequence Diagram – Internal HR screens an application</w:t>
            </w:r>
            <w:r>
              <w:rPr>
                <w:noProof/>
                <w:webHidden/>
              </w:rPr>
              <w:tab/>
            </w:r>
            <w:r>
              <w:rPr>
                <w:noProof/>
                <w:webHidden/>
              </w:rPr>
              <w:fldChar w:fldCharType="begin"/>
            </w:r>
            <w:r>
              <w:rPr>
                <w:noProof/>
                <w:webHidden/>
              </w:rPr>
              <w:instrText xml:space="preserve"> PAGEREF _Toc244029162 \h </w:instrText>
            </w:r>
            <w:r>
              <w:rPr>
                <w:noProof/>
                <w:webHidden/>
              </w:rPr>
            </w:r>
            <w:r>
              <w:rPr>
                <w:noProof/>
                <w:webHidden/>
              </w:rPr>
              <w:fldChar w:fldCharType="separate"/>
            </w:r>
            <w:r w:rsidR="0098677A">
              <w:rPr>
                <w:noProof/>
                <w:webHidden/>
              </w:rPr>
              <w:t>29</w:t>
            </w:r>
            <w:r>
              <w:rPr>
                <w:noProof/>
                <w:webHidden/>
              </w:rPr>
              <w:fldChar w:fldCharType="end"/>
            </w:r>
          </w:hyperlink>
        </w:p>
        <w:p w14:paraId="505244BE" w14:textId="152C9C31" w:rsidR="00E41A1B" w:rsidRDefault="00E41A1B">
          <w:pPr>
            <w:pStyle w:val="TOC3"/>
            <w:tabs>
              <w:tab w:val="right" w:leader="dot" w:pos="9016"/>
            </w:tabs>
            <w:rPr>
              <w:rFonts w:asciiTheme="minorHAnsi" w:eastAsiaTheme="minorEastAsia" w:hAnsiTheme="minorHAnsi" w:cstheme="minorBidi"/>
              <w:noProof/>
            </w:rPr>
          </w:pPr>
          <w:hyperlink w:anchor="_Toc244029163" w:history="1">
            <w:r w:rsidRPr="00976A22">
              <w:rPr>
                <w:rStyle w:val="Hyperlink"/>
                <w:rFonts w:ascii="Calibri" w:eastAsia="Calibri" w:hAnsi="Calibri" w:cs="Calibri"/>
                <w:noProof/>
              </w:rPr>
              <w:t>3.4 MF-04 Interview, Offer and Start Work</w:t>
            </w:r>
            <w:r>
              <w:rPr>
                <w:noProof/>
                <w:webHidden/>
              </w:rPr>
              <w:tab/>
            </w:r>
            <w:r>
              <w:rPr>
                <w:noProof/>
                <w:webHidden/>
              </w:rPr>
              <w:fldChar w:fldCharType="begin"/>
            </w:r>
            <w:r>
              <w:rPr>
                <w:noProof/>
                <w:webHidden/>
              </w:rPr>
              <w:instrText xml:space="preserve"> PAGEREF _Toc244029163 \h </w:instrText>
            </w:r>
            <w:r>
              <w:rPr>
                <w:noProof/>
                <w:webHidden/>
              </w:rPr>
            </w:r>
            <w:r>
              <w:rPr>
                <w:noProof/>
                <w:webHidden/>
              </w:rPr>
              <w:fldChar w:fldCharType="separate"/>
            </w:r>
            <w:r w:rsidR="0098677A">
              <w:rPr>
                <w:noProof/>
                <w:webHidden/>
              </w:rPr>
              <w:t>30</w:t>
            </w:r>
            <w:r>
              <w:rPr>
                <w:noProof/>
                <w:webHidden/>
              </w:rPr>
              <w:fldChar w:fldCharType="end"/>
            </w:r>
          </w:hyperlink>
        </w:p>
        <w:p w14:paraId="7F23FA45" w14:textId="620B043C" w:rsidR="00E41A1B" w:rsidRDefault="00E41A1B">
          <w:pPr>
            <w:pStyle w:val="TOC4"/>
            <w:tabs>
              <w:tab w:val="right" w:leader="dot" w:pos="9016"/>
            </w:tabs>
            <w:rPr>
              <w:rFonts w:asciiTheme="minorHAnsi" w:eastAsiaTheme="minorEastAsia" w:hAnsiTheme="minorHAnsi" w:cstheme="minorBidi"/>
              <w:noProof/>
            </w:rPr>
          </w:pPr>
          <w:hyperlink w:anchor="_Toc244029164" w:history="1">
            <w:r w:rsidRPr="00976A22">
              <w:rPr>
                <w:rStyle w:val="Hyperlink"/>
                <w:rFonts w:ascii="Calibri" w:eastAsia="Calibri" w:hAnsi="Calibri" w:cs="Calibri"/>
                <w:noProof/>
              </w:rPr>
              <w:t>3.4.1 Class Diagram</w:t>
            </w:r>
            <w:r>
              <w:rPr>
                <w:noProof/>
                <w:webHidden/>
              </w:rPr>
              <w:tab/>
            </w:r>
            <w:r>
              <w:rPr>
                <w:noProof/>
                <w:webHidden/>
              </w:rPr>
              <w:fldChar w:fldCharType="begin"/>
            </w:r>
            <w:r>
              <w:rPr>
                <w:noProof/>
                <w:webHidden/>
              </w:rPr>
              <w:instrText xml:space="preserve"> PAGEREF _Toc244029164 \h </w:instrText>
            </w:r>
            <w:r>
              <w:rPr>
                <w:noProof/>
                <w:webHidden/>
              </w:rPr>
            </w:r>
            <w:r>
              <w:rPr>
                <w:noProof/>
                <w:webHidden/>
              </w:rPr>
              <w:fldChar w:fldCharType="separate"/>
            </w:r>
            <w:r w:rsidR="0098677A">
              <w:rPr>
                <w:noProof/>
                <w:webHidden/>
              </w:rPr>
              <w:t>30</w:t>
            </w:r>
            <w:r>
              <w:rPr>
                <w:noProof/>
                <w:webHidden/>
              </w:rPr>
              <w:fldChar w:fldCharType="end"/>
            </w:r>
          </w:hyperlink>
        </w:p>
        <w:p w14:paraId="224533B0" w14:textId="4A086D55" w:rsidR="00E41A1B" w:rsidRDefault="00E41A1B">
          <w:pPr>
            <w:pStyle w:val="TOC4"/>
            <w:tabs>
              <w:tab w:val="right" w:leader="dot" w:pos="9016"/>
            </w:tabs>
            <w:rPr>
              <w:rFonts w:asciiTheme="minorHAnsi" w:eastAsiaTheme="minorEastAsia" w:hAnsiTheme="minorHAnsi" w:cstheme="minorBidi"/>
              <w:noProof/>
            </w:rPr>
          </w:pPr>
          <w:hyperlink w:anchor="_Toc244029165" w:history="1">
            <w:r w:rsidRPr="00976A22">
              <w:rPr>
                <w:rStyle w:val="Hyperlink"/>
                <w:rFonts w:ascii="Calibri" w:eastAsia="Calibri" w:hAnsi="Calibri" w:cs="Calibri"/>
                <w:noProof/>
              </w:rPr>
              <w:t>3.4.2 Sequence Diagram – Client schedules an interview</w:t>
            </w:r>
            <w:r>
              <w:rPr>
                <w:noProof/>
                <w:webHidden/>
              </w:rPr>
              <w:tab/>
            </w:r>
            <w:r>
              <w:rPr>
                <w:noProof/>
                <w:webHidden/>
              </w:rPr>
              <w:fldChar w:fldCharType="begin"/>
            </w:r>
            <w:r>
              <w:rPr>
                <w:noProof/>
                <w:webHidden/>
              </w:rPr>
              <w:instrText xml:space="preserve"> PAGEREF _Toc244029165 \h </w:instrText>
            </w:r>
            <w:r>
              <w:rPr>
                <w:noProof/>
                <w:webHidden/>
              </w:rPr>
            </w:r>
            <w:r>
              <w:rPr>
                <w:noProof/>
                <w:webHidden/>
              </w:rPr>
              <w:fldChar w:fldCharType="separate"/>
            </w:r>
            <w:r w:rsidR="0098677A">
              <w:rPr>
                <w:noProof/>
                <w:webHidden/>
              </w:rPr>
              <w:t>31</w:t>
            </w:r>
            <w:r>
              <w:rPr>
                <w:noProof/>
                <w:webHidden/>
              </w:rPr>
              <w:fldChar w:fldCharType="end"/>
            </w:r>
          </w:hyperlink>
        </w:p>
        <w:p w14:paraId="53DC9BE9" w14:textId="6D2D27BC" w:rsidR="00E41A1B" w:rsidRDefault="00E41A1B">
          <w:pPr>
            <w:pStyle w:val="TOC4"/>
            <w:tabs>
              <w:tab w:val="right" w:leader="dot" w:pos="9016"/>
            </w:tabs>
            <w:rPr>
              <w:rFonts w:asciiTheme="minorHAnsi" w:eastAsiaTheme="minorEastAsia" w:hAnsiTheme="minorHAnsi" w:cstheme="minorBidi"/>
              <w:noProof/>
            </w:rPr>
          </w:pPr>
          <w:hyperlink w:anchor="_Toc244029166" w:history="1">
            <w:r w:rsidRPr="00976A22">
              <w:rPr>
                <w:rStyle w:val="Hyperlink"/>
                <w:rFonts w:ascii="Calibri" w:eastAsia="Calibri" w:hAnsi="Calibri" w:cs="Calibri"/>
                <w:noProof/>
              </w:rPr>
              <w:t>3.4.3 Sequence Diagram – Offer, acceptance and start work</w:t>
            </w:r>
            <w:r>
              <w:rPr>
                <w:noProof/>
                <w:webHidden/>
              </w:rPr>
              <w:tab/>
            </w:r>
            <w:r>
              <w:rPr>
                <w:noProof/>
                <w:webHidden/>
              </w:rPr>
              <w:fldChar w:fldCharType="begin"/>
            </w:r>
            <w:r>
              <w:rPr>
                <w:noProof/>
                <w:webHidden/>
              </w:rPr>
              <w:instrText xml:space="preserve"> PAGEREF _Toc244029166 \h </w:instrText>
            </w:r>
            <w:r>
              <w:rPr>
                <w:noProof/>
                <w:webHidden/>
              </w:rPr>
            </w:r>
            <w:r>
              <w:rPr>
                <w:noProof/>
                <w:webHidden/>
              </w:rPr>
              <w:fldChar w:fldCharType="separate"/>
            </w:r>
            <w:r w:rsidR="0098677A">
              <w:rPr>
                <w:noProof/>
                <w:webHidden/>
              </w:rPr>
              <w:t>31</w:t>
            </w:r>
            <w:r>
              <w:rPr>
                <w:noProof/>
                <w:webHidden/>
              </w:rPr>
              <w:fldChar w:fldCharType="end"/>
            </w:r>
          </w:hyperlink>
        </w:p>
        <w:p w14:paraId="51562398" w14:textId="3C2F2302" w:rsidR="00E41A1B" w:rsidRDefault="00E41A1B">
          <w:pPr>
            <w:pStyle w:val="TOC3"/>
            <w:tabs>
              <w:tab w:val="right" w:leader="dot" w:pos="9016"/>
            </w:tabs>
            <w:rPr>
              <w:rFonts w:asciiTheme="minorHAnsi" w:eastAsiaTheme="minorEastAsia" w:hAnsiTheme="minorHAnsi" w:cstheme="minorBidi"/>
              <w:noProof/>
            </w:rPr>
          </w:pPr>
          <w:hyperlink w:anchor="_Toc244029167" w:history="1">
            <w:r w:rsidRPr="00976A22">
              <w:rPr>
                <w:rStyle w:val="Hyperlink"/>
                <w:rFonts w:ascii="Calibri" w:eastAsia="Calibri" w:hAnsi="Calibri" w:cs="Calibri"/>
                <w:noProof/>
              </w:rPr>
              <w:t>3.5 MF-05 Fee, Warranty, Commission and Payout</w:t>
            </w:r>
            <w:r>
              <w:rPr>
                <w:noProof/>
                <w:webHidden/>
              </w:rPr>
              <w:tab/>
            </w:r>
            <w:r>
              <w:rPr>
                <w:noProof/>
                <w:webHidden/>
              </w:rPr>
              <w:fldChar w:fldCharType="begin"/>
            </w:r>
            <w:r>
              <w:rPr>
                <w:noProof/>
                <w:webHidden/>
              </w:rPr>
              <w:instrText xml:space="preserve"> PAGEREF _Toc244029167 \h </w:instrText>
            </w:r>
            <w:r>
              <w:rPr>
                <w:noProof/>
                <w:webHidden/>
              </w:rPr>
            </w:r>
            <w:r>
              <w:rPr>
                <w:noProof/>
                <w:webHidden/>
              </w:rPr>
              <w:fldChar w:fldCharType="separate"/>
            </w:r>
            <w:r w:rsidR="0098677A">
              <w:rPr>
                <w:noProof/>
                <w:webHidden/>
              </w:rPr>
              <w:t>32</w:t>
            </w:r>
            <w:r>
              <w:rPr>
                <w:noProof/>
                <w:webHidden/>
              </w:rPr>
              <w:fldChar w:fldCharType="end"/>
            </w:r>
          </w:hyperlink>
        </w:p>
        <w:p w14:paraId="70A051E9" w14:textId="0B336EB3" w:rsidR="00E41A1B" w:rsidRDefault="00E41A1B">
          <w:pPr>
            <w:pStyle w:val="TOC4"/>
            <w:tabs>
              <w:tab w:val="right" w:leader="dot" w:pos="9016"/>
            </w:tabs>
            <w:rPr>
              <w:rFonts w:asciiTheme="minorHAnsi" w:eastAsiaTheme="minorEastAsia" w:hAnsiTheme="minorHAnsi" w:cstheme="minorBidi"/>
              <w:noProof/>
            </w:rPr>
          </w:pPr>
          <w:hyperlink w:anchor="_Toc244029168" w:history="1">
            <w:r w:rsidRPr="00976A22">
              <w:rPr>
                <w:rStyle w:val="Hyperlink"/>
                <w:rFonts w:ascii="Calibri" w:eastAsia="Calibri" w:hAnsi="Calibri" w:cs="Calibri"/>
                <w:noProof/>
              </w:rPr>
              <w:t>3.5.1 Class Diagram</w:t>
            </w:r>
            <w:r>
              <w:rPr>
                <w:noProof/>
                <w:webHidden/>
              </w:rPr>
              <w:tab/>
            </w:r>
            <w:r>
              <w:rPr>
                <w:noProof/>
                <w:webHidden/>
              </w:rPr>
              <w:fldChar w:fldCharType="begin"/>
            </w:r>
            <w:r>
              <w:rPr>
                <w:noProof/>
                <w:webHidden/>
              </w:rPr>
              <w:instrText xml:space="preserve"> PAGEREF _Toc244029168 \h </w:instrText>
            </w:r>
            <w:r>
              <w:rPr>
                <w:noProof/>
                <w:webHidden/>
              </w:rPr>
            </w:r>
            <w:r>
              <w:rPr>
                <w:noProof/>
                <w:webHidden/>
              </w:rPr>
              <w:fldChar w:fldCharType="separate"/>
            </w:r>
            <w:r w:rsidR="0098677A">
              <w:rPr>
                <w:noProof/>
                <w:webHidden/>
              </w:rPr>
              <w:t>32</w:t>
            </w:r>
            <w:r>
              <w:rPr>
                <w:noProof/>
                <w:webHidden/>
              </w:rPr>
              <w:fldChar w:fldCharType="end"/>
            </w:r>
          </w:hyperlink>
        </w:p>
        <w:p w14:paraId="517353BA" w14:textId="2C3C2F6F" w:rsidR="00E41A1B" w:rsidRDefault="00E41A1B">
          <w:pPr>
            <w:pStyle w:val="TOC4"/>
            <w:tabs>
              <w:tab w:val="right" w:leader="dot" w:pos="9016"/>
            </w:tabs>
            <w:rPr>
              <w:rFonts w:asciiTheme="minorHAnsi" w:eastAsiaTheme="minorEastAsia" w:hAnsiTheme="minorHAnsi" w:cstheme="minorBidi"/>
              <w:noProof/>
            </w:rPr>
          </w:pPr>
          <w:hyperlink w:anchor="_Toc244029169" w:history="1">
            <w:r w:rsidRPr="00976A22">
              <w:rPr>
                <w:rStyle w:val="Hyperlink"/>
                <w:rFonts w:ascii="Calibri" w:eastAsia="Calibri" w:hAnsi="Calibri" w:cs="Calibri"/>
                <w:noProof/>
              </w:rPr>
              <w:t>3.5.2 Sequence Diagram – Warranty completion, fee payment and payout</w:t>
            </w:r>
            <w:r>
              <w:rPr>
                <w:noProof/>
                <w:webHidden/>
              </w:rPr>
              <w:tab/>
            </w:r>
            <w:r>
              <w:rPr>
                <w:noProof/>
                <w:webHidden/>
              </w:rPr>
              <w:fldChar w:fldCharType="begin"/>
            </w:r>
            <w:r>
              <w:rPr>
                <w:noProof/>
                <w:webHidden/>
              </w:rPr>
              <w:instrText xml:space="preserve"> PAGEREF _Toc244029169 \h </w:instrText>
            </w:r>
            <w:r>
              <w:rPr>
                <w:noProof/>
                <w:webHidden/>
              </w:rPr>
            </w:r>
            <w:r>
              <w:rPr>
                <w:noProof/>
                <w:webHidden/>
              </w:rPr>
              <w:fldChar w:fldCharType="separate"/>
            </w:r>
            <w:r w:rsidR="0098677A">
              <w:rPr>
                <w:noProof/>
                <w:webHidden/>
              </w:rPr>
              <w:t>33</w:t>
            </w:r>
            <w:r>
              <w:rPr>
                <w:noProof/>
                <w:webHidden/>
              </w:rPr>
              <w:fldChar w:fldCharType="end"/>
            </w:r>
          </w:hyperlink>
        </w:p>
        <w:p w14:paraId="505FD89E" w14:textId="0CC0F6FD" w:rsidR="00E41A1B" w:rsidRDefault="00E41A1B">
          <w:pPr>
            <w:pStyle w:val="TOC4"/>
            <w:tabs>
              <w:tab w:val="right" w:leader="dot" w:pos="9016"/>
            </w:tabs>
            <w:rPr>
              <w:rFonts w:asciiTheme="minorHAnsi" w:eastAsiaTheme="minorEastAsia" w:hAnsiTheme="minorHAnsi" w:cstheme="minorBidi"/>
              <w:noProof/>
            </w:rPr>
          </w:pPr>
          <w:hyperlink w:anchor="_Toc244029170" w:history="1">
            <w:r w:rsidRPr="00976A22">
              <w:rPr>
                <w:rStyle w:val="Hyperlink"/>
                <w:rFonts w:ascii="Calibri" w:eastAsia="Calibri" w:hAnsi="Calibri" w:cs="Calibri"/>
                <w:noProof/>
              </w:rPr>
              <w:t>3.5.3 Sequence Diagram – Resignation during warranty</w:t>
            </w:r>
            <w:r>
              <w:rPr>
                <w:noProof/>
                <w:webHidden/>
              </w:rPr>
              <w:tab/>
            </w:r>
            <w:r>
              <w:rPr>
                <w:noProof/>
                <w:webHidden/>
              </w:rPr>
              <w:fldChar w:fldCharType="begin"/>
            </w:r>
            <w:r>
              <w:rPr>
                <w:noProof/>
                <w:webHidden/>
              </w:rPr>
              <w:instrText xml:space="preserve"> PAGEREF _Toc244029170 \h </w:instrText>
            </w:r>
            <w:r>
              <w:rPr>
                <w:noProof/>
                <w:webHidden/>
              </w:rPr>
            </w:r>
            <w:r>
              <w:rPr>
                <w:noProof/>
                <w:webHidden/>
              </w:rPr>
              <w:fldChar w:fldCharType="separate"/>
            </w:r>
            <w:r w:rsidR="0098677A">
              <w:rPr>
                <w:noProof/>
                <w:webHidden/>
              </w:rPr>
              <w:t>33</w:t>
            </w:r>
            <w:r>
              <w:rPr>
                <w:noProof/>
                <w:webHidden/>
              </w:rPr>
              <w:fldChar w:fldCharType="end"/>
            </w:r>
          </w:hyperlink>
        </w:p>
        <w:p w14:paraId="0805FB45" w14:textId="77777777" w:rsidR="003A2803" w:rsidRDefault="00286654">
          <w:pPr>
            <w:widowControl w:val="0"/>
            <w:tabs>
              <w:tab w:val="right" w:leader="dot" w:pos="12000"/>
            </w:tabs>
            <w:spacing w:before="60"/>
            <w:ind w:left="1080"/>
            <w:rPr>
              <w:rFonts w:ascii="Calibri" w:eastAsia="Calibri" w:hAnsi="Calibri" w:cs="Calibri"/>
              <w:color w:val="000000"/>
            </w:rPr>
          </w:pPr>
          <w:r>
            <w:fldChar w:fldCharType="end"/>
          </w:r>
        </w:p>
      </w:sdtContent>
    </w:sdt>
    <w:p w14:paraId="68853FAF" w14:textId="77777777" w:rsidR="003A2803" w:rsidRDefault="003A2803">
      <w:pPr>
        <w:spacing w:after="160" w:line="259" w:lineRule="auto"/>
        <w:rPr>
          <w:rFonts w:ascii="Calibri" w:eastAsia="Calibri" w:hAnsi="Calibri" w:cs="Calibri"/>
          <w:b/>
          <w:bCs/>
          <w:color w:val="2E75B5"/>
          <w:sz w:val="32"/>
          <w:szCs w:val="32"/>
        </w:rPr>
      </w:pPr>
    </w:p>
    <w:p w14:paraId="5AE91090" w14:textId="77777777" w:rsidR="003A2803" w:rsidRDefault="003A2803">
      <w:pPr>
        <w:spacing w:after="160" w:line="259" w:lineRule="auto"/>
        <w:rPr>
          <w:rFonts w:ascii="Calibri" w:eastAsia="Calibri" w:hAnsi="Calibri" w:cs="Calibri"/>
          <w:b/>
          <w:bCs/>
          <w:color w:val="2E75B5"/>
          <w:sz w:val="32"/>
          <w:szCs w:val="32"/>
        </w:rPr>
      </w:pPr>
    </w:p>
    <w:p w14:paraId="3A2D450C" w14:textId="77777777" w:rsidR="003A2803" w:rsidRDefault="003A2803">
      <w:pPr>
        <w:spacing w:after="160" w:line="259" w:lineRule="auto"/>
        <w:rPr>
          <w:rFonts w:ascii="Calibri" w:eastAsia="Calibri" w:hAnsi="Calibri" w:cs="Calibri"/>
          <w:b/>
          <w:bCs/>
          <w:color w:val="2E75B5"/>
          <w:sz w:val="32"/>
          <w:szCs w:val="32"/>
        </w:rPr>
      </w:pPr>
    </w:p>
    <w:p w14:paraId="75BEA3F0" w14:textId="77777777" w:rsidR="003A2803" w:rsidRDefault="003A2803">
      <w:pPr>
        <w:spacing w:after="160" w:line="259" w:lineRule="auto"/>
        <w:rPr>
          <w:rFonts w:ascii="Calibri" w:eastAsia="Calibri" w:hAnsi="Calibri" w:cs="Calibri"/>
          <w:b/>
          <w:bCs/>
          <w:color w:val="2E75B5"/>
          <w:sz w:val="32"/>
          <w:szCs w:val="32"/>
        </w:rPr>
      </w:pPr>
    </w:p>
    <w:p w14:paraId="2DA43270" w14:textId="77777777" w:rsidR="003A2803" w:rsidRDefault="003A2803">
      <w:pPr>
        <w:spacing w:after="160" w:line="259" w:lineRule="auto"/>
        <w:rPr>
          <w:rFonts w:ascii="Calibri" w:eastAsia="Calibri" w:hAnsi="Calibri" w:cs="Calibri"/>
          <w:b/>
          <w:bCs/>
          <w:color w:val="2E75B5"/>
          <w:sz w:val="32"/>
          <w:szCs w:val="32"/>
        </w:rPr>
      </w:pPr>
    </w:p>
    <w:p w14:paraId="0F2FBD18" w14:textId="77777777" w:rsidR="003A2803" w:rsidRDefault="003A2803">
      <w:pPr>
        <w:spacing w:after="160" w:line="259" w:lineRule="auto"/>
        <w:rPr>
          <w:rFonts w:ascii="Calibri" w:eastAsia="Calibri" w:hAnsi="Calibri" w:cs="Calibri"/>
          <w:b/>
          <w:bCs/>
          <w:color w:val="2E75B5"/>
          <w:sz w:val="32"/>
          <w:szCs w:val="32"/>
        </w:rPr>
      </w:pPr>
    </w:p>
    <w:p w14:paraId="3576035B" w14:textId="77777777" w:rsidR="003A2803" w:rsidRDefault="003A2803">
      <w:pPr>
        <w:spacing w:after="160" w:line="259" w:lineRule="auto"/>
        <w:rPr>
          <w:rFonts w:ascii="Calibri" w:eastAsia="Calibri" w:hAnsi="Calibri" w:cs="Calibri"/>
          <w:b/>
          <w:bCs/>
          <w:color w:val="2E75B5"/>
          <w:sz w:val="32"/>
          <w:szCs w:val="32"/>
        </w:rPr>
      </w:pPr>
    </w:p>
    <w:p w14:paraId="0B6B9866" w14:textId="77777777" w:rsidR="003A2803" w:rsidRDefault="003A2803">
      <w:pPr>
        <w:spacing w:after="160" w:line="259" w:lineRule="auto"/>
        <w:rPr>
          <w:rFonts w:ascii="Calibri" w:eastAsia="Calibri" w:hAnsi="Calibri" w:cs="Calibri"/>
          <w:b/>
          <w:bCs/>
          <w:sz w:val="44"/>
          <w:szCs w:val="44"/>
        </w:rPr>
      </w:pPr>
    </w:p>
    <w:p w14:paraId="39C22878" w14:textId="77777777" w:rsidR="003A2803" w:rsidRDefault="00286654">
      <w:pPr>
        <w:pStyle w:val="Heading10"/>
        <w:keepNext/>
        <w:keepLines/>
        <w:spacing w:after="0" w:line="259" w:lineRule="auto"/>
        <w:rPr>
          <w:rFonts w:ascii="Calibri" w:eastAsia="Calibri" w:hAnsi="Calibri" w:cs="Calibri"/>
          <w:color w:val="C00000"/>
          <w:sz w:val="36"/>
          <w:szCs w:val="36"/>
        </w:rPr>
      </w:pPr>
      <w:bookmarkStart w:id="1" w:name="_Toc244029141"/>
      <w:r>
        <w:rPr>
          <w:rFonts w:ascii="Calibri" w:eastAsia="Calibri" w:hAnsi="Calibri" w:cs="Calibri"/>
          <w:color w:val="C00000"/>
          <w:sz w:val="36"/>
          <w:szCs w:val="36"/>
        </w:rPr>
        <w:t>I. Record of Changes</w:t>
      </w:r>
      <w:bookmarkEnd w:id="1"/>
    </w:p>
    <w:tbl>
      <w:tblPr>
        <w:tblStyle w:val="a"/>
        <w:tblW w:w="8804"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0"/>
        <w:gridCol w:w="810"/>
        <w:gridCol w:w="1234"/>
        <w:gridCol w:w="5770"/>
      </w:tblGrid>
      <w:tr w:rsidR="003A2803" w14:paraId="28DA62FA" w14:textId="77777777">
        <w:tc>
          <w:tcPr>
            <w:tcW w:w="990" w:type="dxa"/>
            <w:shd w:val="clear" w:color="auto" w:fill="FFE8E1"/>
          </w:tcPr>
          <w:p w14:paraId="68974BE6" w14:textId="77777777" w:rsidR="003A2803" w:rsidRDefault="00286654">
            <w:pPr>
              <w:widowControl w:val="0"/>
              <w:spacing w:before="120" w:after="60"/>
              <w:jc w:val="center"/>
              <w:rPr>
                <w:rFonts w:ascii="Calibri" w:eastAsia="Calibri" w:hAnsi="Calibri" w:cs="Calibri"/>
                <w:b/>
                <w:bCs/>
                <w:color w:val="6E2500"/>
                <w:sz w:val="20"/>
                <w:szCs w:val="20"/>
              </w:rPr>
            </w:pPr>
            <w:r>
              <w:rPr>
                <w:rFonts w:ascii="Calibri" w:eastAsia="Calibri" w:hAnsi="Calibri" w:cs="Calibri"/>
                <w:b/>
                <w:bCs/>
                <w:color w:val="6E2500"/>
                <w:sz w:val="20"/>
                <w:szCs w:val="20"/>
              </w:rPr>
              <w:t>Date</w:t>
            </w:r>
          </w:p>
        </w:tc>
        <w:tc>
          <w:tcPr>
            <w:tcW w:w="810" w:type="dxa"/>
            <w:shd w:val="clear" w:color="auto" w:fill="FFE8E1"/>
          </w:tcPr>
          <w:p w14:paraId="0F479B43" w14:textId="77777777" w:rsidR="003A2803" w:rsidRDefault="00286654">
            <w:pPr>
              <w:widowControl w:val="0"/>
              <w:spacing w:before="120" w:after="60"/>
              <w:jc w:val="center"/>
              <w:rPr>
                <w:rFonts w:ascii="Calibri" w:eastAsia="Calibri" w:hAnsi="Calibri" w:cs="Calibri"/>
                <w:b/>
                <w:bCs/>
                <w:color w:val="6E2500"/>
                <w:sz w:val="20"/>
                <w:szCs w:val="20"/>
              </w:rPr>
            </w:pPr>
            <w:r>
              <w:rPr>
                <w:rFonts w:ascii="Calibri" w:eastAsia="Calibri" w:hAnsi="Calibri" w:cs="Calibri"/>
                <w:b/>
                <w:bCs/>
                <w:color w:val="6E2500"/>
                <w:sz w:val="20"/>
                <w:szCs w:val="20"/>
              </w:rPr>
              <w:t>A*</w:t>
            </w:r>
            <w:r>
              <w:rPr>
                <w:rFonts w:ascii="Calibri" w:eastAsia="Calibri" w:hAnsi="Calibri" w:cs="Calibri"/>
                <w:b/>
                <w:bCs/>
                <w:color w:val="6E2500"/>
                <w:sz w:val="20"/>
                <w:szCs w:val="20"/>
              </w:rPr>
              <w:br/>
              <w:t>M, D</w:t>
            </w:r>
          </w:p>
        </w:tc>
        <w:tc>
          <w:tcPr>
            <w:tcW w:w="1234" w:type="dxa"/>
            <w:shd w:val="clear" w:color="auto" w:fill="FFE8E1"/>
          </w:tcPr>
          <w:p w14:paraId="491C119C" w14:textId="77777777" w:rsidR="003A2803" w:rsidRDefault="00286654">
            <w:pPr>
              <w:widowControl w:val="0"/>
              <w:spacing w:before="120" w:after="60"/>
              <w:jc w:val="center"/>
              <w:rPr>
                <w:rFonts w:ascii="Calibri" w:eastAsia="Calibri" w:hAnsi="Calibri" w:cs="Calibri"/>
                <w:b/>
                <w:bCs/>
                <w:color w:val="6E2500"/>
                <w:sz w:val="20"/>
                <w:szCs w:val="20"/>
              </w:rPr>
            </w:pPr>
            <w:r>
              <w:rPr>
                <w:rFonts w:ascii="Calibri" w:eastAsia="Calibri" w:hAnsi="Calibri" w:cs="Calibri"/>
                <w:b/>
                <w:bCs/>
                <w:color w:val="6E2500"/>
                <w:sz w:val="20"/>
                <w:szCs w:val="20"/>
              </w:rPr>
              <w:t>In charge</w:t>
            </w:r>
          </w:p>
        </w:tc>
        <w:tc>
          <w:tcPr>
            <w:tcW w:w="5770" w:type="dxa"/>
            <w:shd w:val="clear" w:color="auto" w:fill="FFE8E1"/>
          </w:tcPr>
          <w:p w14:paraId="54DC7752" w14:textId="77777777" w:rsidR="003A2803" w:rsidRDefault="00286654">
            <w:pPr>
              <w:widowControl w:val="0"/>
              <w:spacing w:before="120" w:after="60"/>
              <w:jc w:val="center"/>
              <w:rPr>
                <w:rFonts w:ascii="Calibri" w:eastAsia="Calibri" w:hAnsi="Calibri" w:cs="Calibri"/>
                <w:b/>
                <w:bCs/>
                <w:color w:val="6E2500"/>
                <w:sz w:val="20"/>
                <w:szCs w:val="20"/>
              </w:rPr>
            </w:pPr>
            <w:r>
              <w:rPr>
                <w:rFonts w:ascii="Calibri" w:eastAsia="Calibri" w:hAnsi="Calibri" w:cs="Calibri"/>
                <w:b/>
                <w:bCs/>
                <w:color w:val="6E2500"/>
                <w:sz w:val="20"/>
                <w:szCs w:val="20"/>
              </w:rPr>
              <w:t>Change Description</w:t>
            </w:r>
          </w:p>
        </w:tc>
      </w:tr>
      <w:tr w:rsidR="003A2803" w14:paraId="269CF4A1" w14:textId="77777777">
        <w:tc>
          <w:tcPr>
            <w:tcW w:w="990" w:type="dxa"/>
          </w:tcPr>
          <w:p w14:paraId="5D13D0A8" w14:textId="77777777" w:rsidR="003A2803" w:rsidRDefault="00286654">
            <w:pPr>
              <w:spacing w:before="80" w:after="80"/>
              <w:rPr>
                <w:rFonts w:ascii="Calibri" w:eastAsia="Calibri" w:hAnsi="Calibri" w:cs="Calibri"/>
                <w:sz w:val="18"/>
                <w:szCs w:val="18"/>
              </w:rPr>
            </w:pPr>
            <w:r>
              <w:rPr>
                <w:rFonts w:ascii="Calibri" w:eastAsia="Calibri" w:hAnsi="Calibri" w:cs="Calibri"/>
                <w:sz w:val="20"/>
                <w:szCs w:val="18"/>
              </w:rPr>
              <w:t>06/10/2026</w:t>
            </w:r>
          </w:p>
        </w:tc>
        <w:tc>
          <w:tcPr>
            <w:tcW w:w="810" w:type="dxa"/>
          </w:tcPr>
          <w:p w14:paraId="5C38B3F1" w14:textId="77777777" w:rsidR="003A2803" w:rsidRDefault="00286654">
            <w:pPr>
              <w:spacing w:before="80" w:after="80"/>
              <w:rPr>
                <w:rFonts w:ascii="Calibri" w:eastAsia="Calibri" w:hAnsi="Calibri" w:cs="Calibri"/>
                <w:sz w:val="18"/>
                <w:szCs w:val="18"/>
              </w:rPr>
            </w:pPr>
            <w:r>
              <w:rPr>
                <w:rFonts w:ascii="Calibri" w:eastAsia="Calibri" w:hAnsi="Calibri" w:cs="Calibri"/>
                <w:sz w:val="20"/>
                <w:szCs w:val="18"/>
              </w:rPr>
              <w:t>A</w:t>
            </w:r>
          </w:p>
        </w:tc>
        <w:tc>
          <w:tcPr>
            <w:tcW w:w="1234" w:type="dxa"/>
          </w:tcPr>
          <w:p w14:paraId="065C0882" w14:textId="77777777" w:rsidR="003A2803" w:rsidRDefault="00286654">
            <w:pPr>
              <w:spacing w:before="80" w:after="80"/>
              <w:rPr>
                <w:rFonts w:ascii="Calibri" w:eastAsia="Calibri" w:hAnsi="Calibri" w:cs="Calibri"/>
                <w:sz w:val="18"/>
                <w:szCs w:val="18"/>
              </w:rPr>
            </w:pPr>
            <w:r>
              <w:rPr>
                <w:rFonts w:ascii="Calibri" w:hAnsi="Calibri"/>
                <w:sz w:val="20"/>
              </w:rPr>
              <w:t>Trương Hoàng Quí</w:t>
            </w:r>
          </w:p>
        </w:tc>
        <w:tc>
          <w:tcPr>
            <w:tcW w:w="5770" w:type="dxa"/>
          </w:tcPr>
          <w:p w14:paraId="13BF228B" w14:textId="77777777" w:rsidR="003A2803" w:rsidRDefault="00286654">
            <w:pPr>
              <w:spacing w:before="80" w:after="80"/>
              <w:rPr>
                <w:rFonts w:ascii="Calibri" w:eastAsia="Calibri" w:hAnsi="Calibri" w:cs="Calibri"/>
                <w:sz w:val="18"/>
                <w:szCs w:val="18"/>
              </w:rPr>
            </w:pPr>
            <w:r>
              <w:rPr>
                <w:rFonts w:ascii="Calibri" w:hAnsi="Calibri"/>
                <w:sz w:val="20"/>
              </w:rPr>
              <w:t>Initial Software Design Document: architecture, package diagram, database design and detailed design of MF-01 to MF-05.</w:t>
            </w:r>
          </w:p>
        </w:tc>
      </w:tr>
      <w:tr w:rsidR="003A2803" w14:paraId="6ACDEC02" w14:textId="77777777">
        <w:tc>
          <w:tcPr>
            <w:tcW w:w="990" w:type="dxa"/>
          </w:tcPr>
          <w:p w14:paraId="6E619EED" w14:textId="77777777" w:rsidR="003A2803" w:rsidRDefault="00286654">
            <w:pPr>
              <w:spacing w:before="80" w:after="80"/>
              <w:rPr>
                <w:rFonts w:ascii="Calibri" w:eastAsia="Calibri" w:hAnsi="Calibri" w:cs="Calibri"/>
                <w:sz w:val="18"/>
                <w:szCs w:val="18"/>
              </w:rPr>
            </w:pPr>
            <w:r>
              <w:rPr>
                <w:rFonts w:ascii="Calibri" w:hAnsi="Calibri"/>
                <w:sz w:val="20"/>
              </w:rPr>
              <w:t>23/10/2026</w:t>
            </w:r>
          </w:p>
        </w:tc>
        <w:tc>
          <w:tcPr>
            <w:tcW w:w="810" w:type="dxa"/>
          </w:tcPr>
          <w:p w14:paraId="321ACD27" w14:textId="77777777" w:rsidR="003A2803" w:rsidRDefault="00286654">
            <w:pPr>
              <w:spacing w:before="80" w:after="80"/>
              <w:rPr>
                <w:rFonts w:ascii="Calibri" w:eastAsia="Calibri" w:hAnsi="Calibri" w:cs="Calibri"/>
                <w:sz w:val="18"/>
                <w:szCs w:val="18"/>
              </w:rPr>
            </w:pPr>
            <w:r>
              <w:rPr>
                <w:rFonts w:ascii="Calibri" w:hAnsi="Calibri"/>
                <w:sz w:val="20"/>
              </w:rPr>
              <w:t>M</w:t>
            </w:r>
          </w:p>
        </w:tc>
        <w:tc>
          <w:tcPr>
            <w:tcW w:w="1234" w:type="dxa"/>
          </w:tcPr>
          <w:p w14:paraId="493D301A" w14:textId="77777777" w:rsidR="003A2803" w:rsidRDefault="00286654">
            <w:pPr>
              <w:spacing w:before="80" w:after="80"/>
              <w:rPr>
                <w:rFonts w:ascii="Calibri" w:eastAsia="Calibri" w:hAnsi="Calibri" w:cs="Calibri"/>
                <w:sz w:val="18"/>
                <w:szCs w:val="18"/>
              </w:rPr>
            </w:pPr>
            <w:r>
              <w:rPr>
                <w:rFonts w:ascii="Calibri" w:hAnsi="Calibri"/>
                <w:sz w:val="20"/>
              </w:rPr>
              <w:t>Trương Hoàng Quí</w:t>
            </w:r>
          </w:p>
        </w:tc>
        <w:tc>
          <w:tcPr>
            <w:tcW w:w="5770" w:type="dxa"/>
          </w:tcPr>
          <w:p w14:paraId="4B6B349B" w14:textId="77777777" w:rsidR="003A2803" w:rsidRDefault="00286654">
            <w:pPr>
              <w:spacing w:before="80" w:after="80"/>
              <w:rPr>
                <w:rFonts w:ascii="Calibri" w:eastAsia="Calibri" w:hAnsi="Calibri" w:cs="Calibri"/>
                <w:sz w:val="18"/>
                <w:szCs w:val="18"/>
              </w:rPr>
            </w:pPr>
            <w:r>
              <w:rPr>
                <w:rFonts w:ascii="Calibri" w:hAnsi="Calibri"/>
                <w:sz w:val="20"/>
              </w:rPr>
              <w:t>Added Service Agreement step (MF-01), redrew class and sequence diagrams, updated table descriptions.</w:t>
            </w:r>
          </w:p>
        </w:tc>
      </w:tr>
      <w:tr w:rsidR="003A2803" w14:paraId="6DAAAB3B" w14:textId="77777777">
        <w:tc>
          <w:tcPr>
            <w:tcW w:w="990" w:type="dxa"/>
          </w:tcPr>
          <w:p w14:paraId="78E3F06D" w14:textId="77777777" w:rsidR="003A2803" w:rsidRDefault="00286654">
            <w:pPr>
              <w:spacing w:before="80" w:after="80"/>
              <w:rPr>
                <w:rFonts w:ascii="Calibri" w:eastAsia="Calibri" w:hAnsi="Calibri" w:cs="Calibri"/>
                <w:sz w:val="18"/>
                <w:szCs w:val="18"/>
              </w:rPr>
            </w:pPr>
            <w:r>
              <w:rPr>
                <w:rFonts w:ascii="Calibri" w:hAnsi="Calibri"/>
                <w:sz w:val="20"/>
              </w:rPr>
              <w:t>27/10/2026</w:t>
            </w:r>
          </w:p>
        </w:tc>
        <w:tc>
          <w:tcPr>
            <w:tcW w:w="810" w:type="dxa"/>
          </w:tcPr>
          <w:p w14:paraId="5B8B6E6C" w14:textId="77777777" w:rsidR="003A2803" w:rsidRDefault="00286654">
            <w:pPr>
              <w:spacing w:before="80" w:after="80"/>
              <w:rPr>
                <w:rFonts w:ascii="Calibri" w:eastAsia="Calibri" w:hAnsi="Calibri" w:cs="Calibri"/>
                <w:sz w:val="18"/>
                <w:szCs w:val="18"/>
              </w:rPr>
            </w:pPr>
            <w:r>
              <w:rPr>
                <w:rFonts w:ascii="Calibri" w:hAnsi="Calibri"/>
                <w:sz w:val="20"/>
              </w:rPr>
              <w:t>M</w:t>
            </w:r>
          </w:p>
        </w:tc>
        <w:tc>
          <w:tcPr>
            <w:tcW w:w="1234" w:type="dxa"/>
          </w:tcPr>
          <w:p w14:paraId="0F180393" w14:textId="77777777" w:rsidR="003A2803" w:rsidRDefault="00286654">
            <w:pPr>
              <w:spacing w:before="80" w:after="80"/>
              <w:rPr>
                <w:rFonts w:ascii="Calibri" w:eastAsia="Calibri" w:hAnsi="Calibri" w:cs="Calibri"/>
                <w:sz w:val="18"/>
                <w:szCs w:val="18"/>
              </w:rPr>
            </w:pPr>
            <w:r>
              <w:rPr>
                <w:rFonts w:ascii="Calibri" w:hAnsi="Calibri"/>
                <w:sz w:val="20"/>
              </w:rPr>
              <w:t>Trương Hoàng Quí</w:t>
            </w:r>
          </w:p>
        </w:tc>
        <w:tc>
          <w:tcPr>
            <w:tcW w:w="5770" w:type="dxa"/>
          </w:tcPr>
          <w:p w14:paraId="274DC5D1" w14:textId="77777777" w:rsidR="003A2803" w:rsidRDefault="00286654">
            <w:pPr>
              <w:spacing w:before="80" w:after="80"/>
              <w:rPr>
                <w:rFonts w:ascii="Calibri" w:eastAsia="Calibri" w:hAnsi="Calibri" w:cs="Calibri"/>
                <w:sz w:val="18"/>
                <w:szCs w:val="18"/>
              </w:rPr>
            </w:pPr>
            <w:r>
              <w:rPr>
                <w:rFonts w:ascii="Calibri" w:hAnsi="Calibri"/>
                <w:sz w:val="20"/>
              </w:rPr>
              <w:t>Aligned with current code: 72 entities/tables, 12 background workers, core ERD (Figures 3–8), PlacementReconciliation, CompanySizeOption; added 3.2.4, Class Specifications, state machine diagrams and technology declaration; corrected captions, figure numbers and heading format to the template.</w:t>
            </w:r>
          </w:p>
        </w:tc>
      </w:tr>
      <w:tr w:rsidR="003A2803" w14:paraId="2ACB7E5A" w14:textId="77777777">
        <w:tc>
          <w:tcPr>
            <w:tcW w:w="990" w:type="dxa"/>
          </w:tcPr>
          <w:p w14:paraId="4777DB23" w14:textId="77777777" w:rsidR="003A2803" w:rsidRDefault="003A2803">
            <w:pPr>
              <w:spacing w:before="80" w:after="80"/>
              <w:rPr>
                <w:rFonts w:ascii="Calibri" w:eastAsia="Calibri" w:hAnsi="Calibri" w:cs="Calibri"/>
                <w:sz w:val="18"/>
                <w:szCs w:val="18"/>
              </w:rPr>
            </w:pPr>
          </w:p>
        </w:tc>
        <w:tc>
          <w:tcPr>
            <w:tcW w:w="810" w:type="dxa"/>
          </w:tcPr>
          <w:p w14:paraId="5C1EAC59" w14:textId="77777777" w:rsidR="003A2803" w:rsidRDefault="003A2803">
            <w:pPr>
              <w:spacing w:before="80" w:after="80"/>
              <w:rPr>
                <w:rFonts w:ascii="Calibri" w:eastAsia="Calibri" w:hAnsi="Calibri" w:cs="Calibri"/>
                <w:sz w:val="18"/>
                <w:szCs w:val="18"/>
              </w:rPr>
            </w:pPr>
          </w:p>
        </w:tc>
        <w:tc>
          <w:tcPr>
            <w:tcW w:w="1234" w:type="dxa"/>
          </w:tcPr>
          <w:p w14:paraId="1FC6BBFC" w14:textId="77777777" w:rsidR="003A2803" w:rsidRDefault="003A2803">
            <w:pPr>
              <w:spacing w:before="80" w:after="80"/>
              <w:rPr>
                <w:rFonts w:ascii="Calibri" w:eastAsia="Calibri" w:hAnsi="Calibri" w:cs="Calibri"/>
                <w:sz w:val="18"/>
                <w:szCs w:val="18"/>
              </w:rPr>
            </w:pPr>
          </w:p>
        </w:tc>
        <w:tc>
          <w:tcPr>
            <w:tcW w:w="5770" w:type="dxa"/>
          </w:tcPr>
          <w:p w14:paraId="26266A5F" w14:textId="77777777" w:rsidR="003A2803" w:rsidRDefault="003A2803">
            <w:pPr>
              <w:spacing w:before="80" w:after="80"/>
              <w:rPr>
                <w:rFonts w:ascii="Calibri" w:eastAsia="Calibri" w:hAnsi="Calibri" w:cs="Calibri"/>
                <w:sz w:val="18"/>
                <w:szCs w:val="18"/>
              </w:rPr>
            </w:pPr>
          </w:p>
        </w:tc>
      </w:tr>
      <w:tr w:rsidR="003A2803" w14:paraId="444967CA" w14:textId="77777777">
        <w:tc>
          <w:tcPr>
            <w:tcW w:w="990" w:type="dxa"/>
          </w:tcPr>
          <w:p w14:paraId="5BBB133E" w14:textId="77777777" w:rsidR="003A2803" w:rsidRDefault="003A2803">
            <w:pPr>
              <w:spacing w:before="80" w:after="80"/>
              <w:rPr>
                <w:rFonts w:ascii="Calibri" w:eastAsia="Calibri" w:hAnsi="Calibri" w:cs="Calibri"/>
                <w:sz w:val="18"/>
                <w:szCs w:val="18"/>
              </w:rPr>
            </w:pPr>
          </w:p>
        </w:tc>
        <w:tc>
          <w:tcPr>
            <w:tcW w:w="810" w:type="dxa"/>
          </w:tcPr>
          <w:p w14:paraId="32DE157B" w14:textId="77777777" w:rsidR="003A2803" w:rsidRDefault="003A2803">
            <w:pPr>
              <w:spacing w:before="80" w:after="80"/>
              <w:rPr>
                <w:rFonts w:ascii="Calibri" w:eastAsia="Calibri" w:hAnsi="Calibri" w:cs="Calibri"/>
                <w:sz w:val="18"/>
                <w:szCs w:val="18"/>
              </w:rPr>
            </w:pPr>
          </w:p>
        </w:tc>
        <w:tc>
          <w:tcPr>
            <w:tcW w:w="1234" w:type="dxa"/>
          </w:tcPr>
          <w:p w14:paraId="0CEACF00" w14:textId="77777777" w:rsidR="003A2803" w:rsidRDefault="003A2803">
            <w:pPr>
              <w:spacing w:before="80" w:after="80"/>
              <w:rPr>
                <w:rFonts w:ascii="Calibri" w:eastAsia="Calibri" w:hAnsi="Calibri" w:cs="Calibri"/>
                <w:sz w:val="18"/>
                <w:szCs w:val="18"/>
              </w:rPr>
            </w:pPr>
          </w:p>
        </w:tc>
        <w:tc>
          <w:tcPr>
            <w:tcW w:w="5770" w:type="dxa"/>
          </w:tcPr>
          <w:p w14:paraId="2713F922" w14:textId="77777777" w:rsidR="003A2803" w:rsidRDefault="003A2803">
            <w:pPr>
              <w:spacing w:before="80" w:after="80"/>
              <w:rPr>
                <w:rFonts w:ascii="Calibri" w:eastAsia="Calibri" w:hAnsi="Calibri" w:cs="Calibri"/>
                <w:sz w:val="18"/>
                <w:szCs w:val="18"/>
              </w:rPr>
            </w:pPr>
          </w:p>
        </w:tc>
      </w:tr>
      <w:tr w:rsidR="003A2803" w14:paraId="549890B2" w14:textId="77777777">
        <w:tc>
          <w:tcPr>
            <w:tcW w:w="990" w:type="dxa"/>
          </w:tcPr>
          <w:p w14:paraId="4F1F9370" w14:textId="77777777" w:rsidR="003A2803" w:rsidRDefault="003A2803">
            <w:pPr>
              <w:spacing w:before="80" w:after="80"/>
              <w:rPr>
                <w:rFonts w:ascii="Calibri" w:eastAsia="Calibri" w:hAnsi="Calibri" w:cs="Calibri"/>
                <w:sz w:val="18"/>
                <w:szCs w:val="18"/>
              </w:rPr>
            </w:pPr>
          </w:p>
        </w:tc>
        <w:tc>
          <w:tcPr>
            <w:tcW w:w="810" w:type="dxa"/>
          </w:tcPr>
          <w:p w14:paraId="09680E7A" w14:textId="77777777" w:rsidR="003A2803" w:rsidRDefault="003A2803">
            <w:pPr>
              <w:spacing w:before="80" w:after="80"/>
              <w:rPr>
                <w:rFonts w:ascii="Calibri" w:eastAsia="Calibri" w:hAnsi="Calibri" w:cs="Calibri"/>
                <w:sz w:val="18"/>
                <w:szCs w:val="18"/>
              </w:rPr>
            </w:pPr>
          </w:p>
        </w:tc>
        <w:tc>
          <w:tcPr>
            <w:tcW w:w="1234" w:type="dxa"/>
          </w:tcPr>
          <w:p w14:paraId="7800092D" w14:textId="77777777" w:rsidR="003A2803" w:rsidRDefault="003A2803">
            <w:pPr>
              <w:spacing w:before="80" w:after="80"/>
              <w:rPr>
                <w:rFonts w:ascii="Calibri" w:eastAsia="Calibri" w:hAnsi="Calibri" w:cs="Calibri"/>
                <w:sz w:val="18"/>
                <w:szCs w:val="18"/>
              </w:rPr>
            </w:pPr>
          </w:p>
        </w:tc>
        <w:tc>
          <w:tcPr>
            <w:tcW w:w="5770" w:type="dxa"/>
          </w:tcPr>
          <w:p w14:paraId="346CFFA8" w14:textId="77777777" w:rsidR="003A2803" w:rsidRDefault="003A2803">
            <w:pPr>
              <w:spacing w:before="80" w:after="80"/>
              <w:rPr>
                <w:rFonts w:ascii="Calibri" w:eastAsia="Calibri" w:hAnsi="Calibri" w:cs="Calibri"/>
                <w:sz w:val="18"/>
                <w:szCs w:val="18"/>
              </w:rPr>
            </w:pPr>
          </w:p>
        </w:tc>
      </w:tr>
      <w:tr w:rsidR="003A2803" w14:paraId="481195C8" w14:textId="77777777">
        <w:tc>
          <w:tcPr>
            <w:tcW w:w="990" w:type="dxa"/>
          </w:tcPr>
          <w:p w14:paraId="7BF3CD22" w14:textId="77777777" w:rsidR="003A2803" w:rsidRDefault="003A2803">
            <w:pPr>
              <w:spacing w:before="80" w:after="80"/>
              <w:rPr>
                <w:rFonts w:ascii="Calibri" w:eastAsia="Calibri" w:hAnsi="Calibri" w:cs="Calibri"/>
                <w:sz w:val="18"/>
                <w:szCs w:val="18"/>
              </w:rPr>
            </w:pPr>
          </w:p>
        </w:tc>
        <w:tc>
          <w:tcPr>
            <w:tcW w:w="810" w:type="dxa"/>
          </w:tcPr>
          <w:p w14:paraId="531194B3" w14:textId="77777777" w:rsidR="003A2803" w:rsidRDefault="003A2803">
            <w:pPr>
              <w:spacing w:before="80" w:after="80"/>
              <w:rPr>
                <w:rFonts w:ascii="Calibri" w:eastAsia="Calibri" w:hAnsi="Calibri" w:cs="Calibri"/>
                <w:sz w:val="18"/>
                <w:szCs w:val="18"/>
              </w:rPr>
            </w:pPr>
          </w:p>
        </w:tc>
        <w:tc>
          <w:tcPr>
            <w:tcW w:w="1234" w:type="dxa"/>
          </w:tcPr>
          <w:p w14:paraId="648280E6" w14:textId="77777777" w:rsidR="003A2803" w:rsidRDefault="003A2803">
            <w:pPr>
              <w:spacing w:before="80" w:after="80"/>
              <w:rPr>
                <w:rFonts w:ascii="Calibri" w:eastAsia="Calibri" w:hAnsi="Calibri" w:cs="Calibri"/>
                <w:sz w:val="18"/>
                <w:szCs w:val="18"/>
              </w:rPr>
            </w:pPr>
          </w:p>
        </w:tc>
        <w:tc>
          <w:tcPr>
            <w:tcW w:w="5770" w:type="dxa"/>
          </w:tcPr>
          <w:p w14:paraId="7D97EAA4" w14:textId="77777777" w:rsidR="003A2803" w:rsidRDefault="003A2803">
            <w:pPr>
              <w:spacing w:before="80" w:after="80"/>
              <w:rPr>
                <w:rFonts w:ascii="Calibri" w:eastAsia="Calibri" w:hAnsi="Calibri" w:cs="Calibri"/>
                <w:sz w:val="18"/>
                <w:szCs w:val="18"/>
              </w:rPr>
            </w:pPr>
          </w:p>
        </w:tc>
      </w:tr>
      <w:tr w:rsidR="003A2803" w14:paraId="1C335688" w14:textId="77777777">
        <w:tc>
          <w:tcPr>
            <w:tcW w:w="990" w:type="dxa"/>
          </w:tcPr>
          <w:p w14:paraId="65ABEB67" w14:textId="77777777" w:rsidR="003A2803" w:rsidRDefault="003A2803">
            <w:pPr>
              <w:spacing w:before="80" w:after="80"/>
              <w:rPr>
                <w:rFonts w:ascii="Calibri" w:eastAsia="Calibri" w:hAnsi="Calibri" w:cs="Calibri"/>
                <w:sz w:val="18"/>
                <w:szCs w:val="18"/>
              </w:rPr>
            </w:pPr>
          </w:p>
        </w:tc>
        <w:tc>
          <w:tcPr>
            <w:tcW w:w="810" w:type="dxa"/>
          </w:tcPr>
          <w:p w14:paraId="0F72AEC7" w14:textId="77777777" w:rsidR="003A2803" w:rsidRDefault="003A2803">
            <w:pPr>
              <w:spacing w:before="80" w:after="80"/>
              <w:rPr>
                <w:rFonts w:ascii="Calibri" w:eastAsia="Calibri" w:hAnsi="Calibri" w:cs="Calibri"/>
                <w:sz w:val="18"/>
                <w:szCs w:val="18"/>
              </w:rPr>
            </w:pPr>
          </w:p>
        </w:tc>
        <w:tc>
          <w:tcPr>
            <w:tcW w:w="1234" w:type="dxa"/>
          </w:tcPr>
          <w:p w14:paraId="3DA7D266" w14:textId="77777777" w:rsidR="003A2803" w:rsidRDefault="003A2803">
            <w:pPr>
              <w:spacing w:before="80" w:after="80"/>
              <w:rPr>
                <w:rFonts w:ascii="Calibri" w:eastAsia="Calibri" w:hAnsi="Calibri" w:cs="Calibri"/>
                <w:sz w:val="18"/>
                <w:szCs w:val="18"/>
              </w:rPr>
            </w:pPr>
          </w:p>
        </w:tc>
        <w:tc>
          <w:tcPr>
            <w:tcW w:w="5770" w:type="dxa"/>
          </w:tcPr>
          <w:p w14:paraId="6A3F5F2E" w14:textId="77777777" w:rsidR="003A2803" w:rsidRDefault="003A2803">
            <w:pPr>
              <w:spacing w:before="80" w:after="80"/>
              <w:rPr>
                <w:rFonts w:ascii="Calibri" w:eastAsia="Calibri" w:hAnsi="Calibri" w:cs="Calibri"/>
                <w:sz w:val="18"/>
                <w:szCs w:val="18"/>
              </w:rPr>
            </w:pPr>
          </w:p>
        </w:tc>
      </w:tr>
      <w:tr w:rsidR="003A2803" w14:paraId="15E8C83D" w14:textId="77777777">
        <w:tc>
          <w:tcPr>
            <w:tcW w:w="990" w:type="dxa"/>
          </w:tcPr>
          <w:p w14:paraId="788B6BAE" w14:textId="77777777" w:rsidR="003A2803" w:rsidRDefault="003A2803">
            <w:pPr>
              <w:spacing w:before="80" w:after="80"/>
              <w:rPr>
                <w:rFonts w:ascii="Calibri" w:eastAsia="Calibri" w:hAnsi="Calibri" w:cs="Calibri"/>
                <w:sz w:val="18"/>
                <w:szCs w:val="18"/>
              </w:rPr>
            </w:pPr>
          </w:p>
        </w:tc>
        <w:tc>
          <w:tcPr>
            <w:tcW w:w="810" w:type="dxa"/>
          </w:tcPr>
          <w:p w14:paraId="17AEEEF8" w14:textId="77777777" w:rsidR="003A2803" w:rsidRDefault="003A2803">
            <w:pPr>
              <w:spacing w:before="80" w:after="80"/>
              <w:rPr>
                <w:rFonts w:ascii="Calibri" w:eastAsia="Calibri" w:hAnsi="Calibri" w:cs="Calibri"/>
                <w:sz w:val="18"/>
                <w:szCs w:val="18"/>
              </w:rPr>
            </w:pPr>
          </w:p>
        </w:tc>
        <w:tc>
          <w:tcPr>
            <w:tcW w:w="1234" w:type="dxa"/>
          </w:tcPr>
          <w:p w14:paraId="2D126434" w14:textId="77777777" w:rsidR="003A2803" w:rsidRDefault="003A2803">
            <w:pPr>
              <w:spacing w:before="80" w:after="80"/>
              <w:rPr>
                <w:rFonts w:ascii="Calibri" w:eastAsia="Calibri" w:hAnsi="Calibri" w:cs="Calibri"/>
                <w:sz w:val="18"/>
                <w:szCs w:val="18"/>
              </w:rPr>
            </w:pPr>
          </w:p>
        </w:tc>
        <w:tc>
          <w:tcPr>
            <w:tcW w:w="5770" w:type="dxa"/>
          </w:tcPr>
          <w:p w14:paraId="359AFD00" w14:textId="77777777" w:rsidR="003A2803" w:rsidRDefault="003A2803">
            <w:pPr>
              <w:spacing w:before="80" w:after="80"/>
              <w:rPr>
                <w:rFonts w:ascii="Calibri" w:eastAsia="Calibri" w:hAnsi="Calibri" w:cs="Calibri"/>
                <w:sz w:val="18"/>
                <w:szCs w:val="18"/>
              </w:rPr>
            </w:pPr>
          </w:p>
        </w:tc>
      </w:tr>
      <w:tr w:rsidR="003A2803" w14:paraId="76D30B4F" w14:textId="77777777">
        <w:tc>
          <w:tcPr>
            <w:tcW w:w="990" w:type="dxa"/>
          </w:tcPr>
          <w:p w14:paraId="1E567A78" w14:textId="77777777" w:rsidR="003A2803" w:rsidRDefault="003A2803">
            <w:pPr>
              <w:spacing w:before="80" w:after="80"/>
              <w:rPr>
                <w:rFonts w:ascii="Calibri" w:eastAsia="Calibri" w:hAnsi="Calibri" w:cs="Calibri"/>
                <w:sz w:val="18"/>
                <w:szCs w:val="18"/>
              </w:rPr>
            </w:pPr>
          </w:p>
        </w:tc>
        <w:tc>
          <w:tcPr>
            <w:tcW w:w="810" w:type="dxa"/>
          </w:tcPr>
          <w:p w14:paraId="76A50ACF" w14:textId="77777777" w:rsidR="003A2803" w:rsidRDefault="003A2803">
            <w:pPr>
              <w:spacing w:before="80" w:after="80"/>
              <w:rPr>
                <w:rFonts w:ascii="Calibri" w:eastAsia="Calibri" w:hAnsi="Calibri" w:cs="Calibri"/>
                <w:sz w:val="18"/>
                <w:szCs w:val="18"/>
              </w:rPr>
            </w:pPr>
          </w:p>
        </w:tc>
        <w:tc>
          <w:tcPr>
            <w:tcW w:w="1234" w:type="dxa"/>
          </w:tcPr>
          <w:p w14:paraId="349C9066" w14:textId="77777777" w:rsidR="003A2803" w:rsidRDefault="003A2803">
            <w:pPr>
              <w:spacing w:before="80" w:after="80"/>
              <w:rPr>
                <w:rFonts w:ascii="Calibri" w:eastAsia="Calibri" w:hAnsi="Calibri" w:cs="Calibri"/>
                <w:sz w:val="18"/>
                <w:szCs w:val="18"/>
              </w:rPr>
            </w:pPr>
          </w:p>
        </w:tc>
        <w:tc>
          <w:tcPr>
            <w:tcW w:w="5770" w:type="dxa"/>
          </w:tcPr>
          <w:p w14:paraId="755C73CA" w14:textId="77777777" w:rsidR="003A2803" w:rsidRDefault="003A2803">
            <w:pPr>
              <w:spacing w:before="80" w:after="80"/>
              <w:rPr>
                <w:rFonts w:ascii="Calibri" w:eastAsia="Calibri" w:hAnsi="Calibri" w:cs="Calibri"/>
                <w:sz w:val="18"/>
                <w:szCs w:val="18"/>
              </w:rPr>
            </w:pPr>
          </w:p>
        </w:tc>
      </w:tr>
      <w:tr w:rsidR="003A2803" w14:paraId="41BA1125" w14:textId="77777777">
        <w:tc>
          <w:tcPr>
            <w:tcW w:w="990" w:type="dxa"/>
          </w:tcPr>
          <w:p w14:paraId="1965CA84" w14:textId="77777777" w:rsidR="003A2803" w:rsidRDefault="003A2803">
            <w:pPr>
              <w:spacing w:before="80" w:after="80"/>
              <w:rPr>
                <w:rFonts w:ascii="Calibri" w:eastAsia="Calibri" w:hAnsi="Calibri" w:cs="Calibri"/>
                <w:sz w:val="18"/>
                <w:szCs w:val="18"/>
              </w:rPr>
            </w:pPr>
          </w:p>
        </w:tc>
        <w:tc>
          <w:tcPr>
            <w:tcW w:w="810" w:type="dxa"/>
          </w:tcPr>
          <w:p w14:paraId="7116E452" w14:textId="77777777" w:rsidR="003A2803" w:rsidRDefault="003A2803">
            <w:pPr>
              <w:spacing w:before="80" w:after="80"/>
              <w:rPr>
                <w:rFonts w:ascii="Calibri" w:eastAsia="Calibri" w:hAnsi="Calibri" w:cs="Calibri"/>
                <w:sz w:val="18"/>
                <w:szCs w:val="18"/>
              </w:rPr>
            </w:pPr>
          </w:p>
        </w:tc>
        <w:tc>
          <w:tcPr>
            <w:tcW w:w="1234" w:type="dxa"/>
          </w:tcPr>
          <w:p w14:paraId="16420ABD" w14:textId="77777777" w:rsidR="003A2803" w:rsidRDefault="003A2803">
            <w:pPr>
              <w:spacing w:before="80" w:after="80"/>
              <w:rPr>
                <w:rFonts w:ascii="Calibri" w:eastAsia="Calibri" w:hAnsi="Calibri" w:cs="Calibri"/>
                <w:sz w:val="18"/>
                <w:szCs w:val="18"/>
              </w:rPr>
            </w:pPr>
          </w:p>
        </w:tc>
        <w:tc>
          <w:tcPr>
            <w:tcW w:w="5770" w:type="dxa"/>
          </w:tcPr>
          <w:p w14:paraId="7EA2AC54" w14:textId="77777777" w:rsidR="003A2803" w:rsidRDefault="003A2803">
            <w:pPr>
              <w:spacing w:before="80" w:after="80"/>
              <w:rPr>
                <w:rFonts w:ascii="Calibri" w:eastAsia="Calibri" w:hAnsi="Calibri" w:cs="Calibri"/>
                <w:sz w:val="18"/>
                <w:szCs w:val="18"/>
              </w:rPr>
            </w:pPr>
          </w:p>
        </w:tc>
      </w:tr>
      <w:tr w:rsidR="003A2803" w14:paraId="6A4C9B0D" w14:textId="77777777">
        <w:tc>
          <w:tcPr>
            <w:tcW w:w="990" w:type="dxa"/>
          </w:tcPr>
          <w:p w14:paraId="1A309162" w14:textId="77777777" w:rsidR="003A2803" w:rsidRDefault="003A2803">
            <w:pPr>
              <w:spacing w:before="80" w:after="80"/>
              <w:rPr>
                <w:rFonts w:ascii="Calibri" w:eastAsia="Calibri" w:hAnsi="Calibri" w:cs="Calibri"/>
                <w:sz w:val="18"/>
                <w:szCs w:val="18"/>
              </w:rPr>
            </w:pPr>
          </w:p>
        </w:tc>
        <w:tc>
          <w:tcPr>
            <w:tcW w:w="810" w:type="dxa"/>
          </w:tcPr>
          <w:p w14:paraId="54462761" w14:textId="77777777" w:rsidR="003A2803" w:rsidRDefault="003A2803">
            <w:pPr>
              <w:spacing w:before="80" w:after="80"/>
              <w:rPr>
                <w:rFonts w:ascii="Calibri" w:eastAsia="Calibri" w:hAnsi="Calibri" w:cs="Calibri"/>
                <w:sz w:val="18"/>
                <w:szCs w:val="18"/>
              </w:rPr>
            </w:pPr>
          </w:p>
        </w:tc>
        <w:tc>
          <w:tcPr>
            <w:tcW w:w="1234" w:type="dxa"/>
          </w:tcPr>
          <w:p w14:paraId="226198B8" w14:textId="77777777" w:rsidR="003A2803" w:rsidRDefault="003A2803">
            <w:pPr>
              <w:spacing w:before="80" w:after="80"/>
              <w:rPr>
                <w:rFonts w:ascii="Calibri" w:eastAsia="Calibri" w:hAnsi="Calibri" w:cs="Calibri"/>
                <w:sz w:val="18"/>
                <w:szCs w:val="18"/>
              </w:rPr>
            </w:pPr>
          </w:p>
        </w:tc>
        <w:tc>
          <w:tcPr>
            <w:tcW w:w="5770" w:type="dxa"/>
          </w:tcPr>
          <w:p w14:paraId="152C9493" w14:textId="77777777" w:rsidR="003A2803" w:rsidRDefault="003A2803">
            <w:pPr>
              <w:spacing w:before="80" w:after="80"/>
              <w:rPr>
                <w:rFonts w:ascii="Calibri" w:eastAsia="Calibri" w:hAnsi="Calibri" w:cs="Calibri"/>
                <w:sz w:val="18"/>
                <w:szCs w:val="18"/>
              </w:rPr>
            </w:pPr>
          </w:p>
        </w:tc>
      </w:tr>
      <w:tr w:rsidR="003A2803" w14:paraId="277AEC21" w14:textId="77777777">
        <w:tc>
          <w:tcPr>
            <w:tcW w:w="990" w:type="dxa"/>
          </w:tcPr>
          <w:p w14:paraId="17E51EC9" w14:textId="77777777" w:rsidR="003A2803" w:rsidRDefault="003A2803">
            <w:pPr>
              <w:spacing w:before="80" w:after="80"/>
              <w:rPr>
                <w:rFonts w:ascii="Calibri" w:eastAsia="Calibri" w:hAnsi="Calibri" w:cs="Calibri"/>
                <w:sz w:val="18"/>
                <w:szCs w:val="18"/>
              </w:rPr>
            </w:pPr>
          </w:p>
        </w:tc>
        <w:tc>
          <w:tcPr>
            <w:tcW w:w="810" w:type="dxa"/>
          </w:tcPr>
          <w:p w14:paraId="4BDACF6C" w14:textId="77777777" w:rsidR="003A2803" w:rsidRDefault="003A2803">
            <w:pPr>
              <w:spacing w:before="80" w:after="80"/>
              <w:rPr>
                <w:rFonts w:ascii="Calibri" w:eastAsia="Calibri" w:hAnsi="Calibri" w:cs="Calibri"/>
                <w:sz w:val="18"/>
                <w:szCs w:val="18"/>
              </w:rPr>
            </w:pPr>
          </w:p>
        </w:tc>
        <w:tc>
          <w:tcPr>
            <w:tcW w:w="1234" w:type="dxa"/>
          </w:tcPr>
          <w:p w14:paraId="24544A3D" w14:textId="77777777" w:rsidR="003A2803" w:rsidRDefault="003A2803">
            <w:pPr>
              <w:spacing w:before="80" w:after="80"/>
              <w:rPr>
                <w:rFonts w:ascii="Calibri" w:eastAsia="Calibri" w:hAnsi="Calibri" w:cs="Calibri"/>
                <w:sz w:val="18"/>
                <w:szCs w:val="18"/>
              </w:rPr>
            </w:pPr>
          </w:p>
        </w:tc>
        <w:tc>
          <w:tcPr>
            <w:tcW w:w="5770" w:type="dxa"/>
          </w:tcPr>
          <w:p w14:paraId="50B0BE22" w14:textId="77777777" w:rsidR="003A2803" w:rsidRDefault="003A2803">
            <w:pPr>
              <w:spacing w:before="80" w:after="80"/>
              <w:rPr>
                <w:rFonts w:ascii="Calibri" w:eastAsia="Calibri" w:hAnsi="Calibri" w:cs="Calibri"/>
                <w:sz w:val="18"/>
                <w:szCs w:val="18"/>
              </w:rPr>
            </w:pPr>
          </w:p>
        </w:tc>
      </w:tr>
    </w:tbl>
    <w:p w14:paraId="31C1764C" w14:textId="77777777" w:rsidR="003A2803" w:rsidRDefault="00286654">
      <w:pPr>
        <w:spacing w:after="120"/>
        <w:rPr>
          <w:rFonts w:ascii="Calibri" w:eastAsia="Calibri" w:hAnsi="Calibri" w:cs="Calibri"/>
        </w:rPr>
      </w:pPr>
      <w:r>
        <w:rPr>
          <w:rFonts w:ascii="Calibri" w:eastAsia="Calibri" w:hAnsi="Calibri" w:cs="Calibri"/>
        </w:rPr>
        <w:t>*A - Added, M - Modified, D - Deleted</w:t>
      </w:r>
    </w:p>
    <w:p w14:paraId="65E3FFF3" w14:textId="77777777" w:rsidR="003A2803" w:rsidRDefault="00286654">
      <w:pPr>
        <w:pStyle w:val="Heading10"/>
        <w:pageBreakBefore/>
        <w:rPr>
          <w:rFonts w:ascii="Calibri" w:eastAsia="Calibri" w:hAnsi="Calibri" w:cs="Calibri"/>
          <w:color w:val="990000"/>
        </w:rPr>
      </w:pPr>
      <w:bookmarkStart w:id="2" w:name="_Toc244029142"/>
      <w:r>
        <w:rPr>
          <w:rFonts w:ascii="Calibri" w:eastAsia="Calibri" w:hAnsi="Calibri" w:cs="Calibri"/>
          <w:color w:val="C00000"/>
          <w:sz w:val="36"/>
        </w:rPr>
        <w:lastRenderedPageBreak/>
        <w:t>II. Software Design Document</w:t>
      </w:r>
      <w:bookmarkEnd w:id="2"/>
    </w:p>
    <w:p w14:paraId="76DEEBE9" w14:textId="77777777" w:rsidR="003A2803" w:rsidRDefault="00286654">
      <w:pPr>
        <w:pStyle w:val="Heading20"/>
        <w:rPr>
          <w:rFonts w:ascii="Calibri" w:eastAsia="Calibri" w:hAnsi="Calibri" w:cs="Calibri"/>
          <w:color w:val="000000"/>
        </w:rPr>
      </w:pPr>
      <w:bookmarkStart w:id="3" w:name="_Toc244029143"/>
      <w:r>
        <w:rPr>
          <w:rFonts w:ascii="Calibri" w:eastAsia="Calibri" w:hAnsi="Calibri" w:cs="Calibri"/>
          <w:color w:val="000000"/>
        </w:rPr>
        <w:t>1. System Design</w:t>
      </w:r>
      <w:bookmarkEnd w:id="3"/>
    </w:p>
    <w:p w14:paraId="610D334B" w14:textId="77777777" w:rsidR="003A2803" w:rsidRDefault="00286654">
      <w:pPr>
        <w:pStyle w:val="Heading30"/>
        <w:rPr>
          <w:rFonts w:ascii="Calibri" w:eastAsia="Calibri" w:hAnsi="Calibri" w:cs="Calibri"/>
          <w:color w:val="000000"/>
        </w:rPr>
      </w:pPr>
      <w:bookmarkStart w:id="4" w:name="_Toc244029144"/>
      <w:r>
        <w:rPr>
          <w:rFonts w:ascii="Calibri" w:eastAsia="Calibri" w:hAnsi="Calibri" w:cs="Calibri"/>
          <w:color w:val="000000"/>
          <w:sz w:val="26"/>
        </w:rPr>
        <w:t>1.1 System Architecture</w:t>
      </w:r>
      <w:bookmarkEnd w:id="4"/>
    </w:p>
    <w:p w14:paraId="5275A294" w14:textId="77777777" w:rsidR="003A2803" w:rsidRDefault="00286654">
      <w:pPr>
        <w:spacing w:after="160" w:line="256" w:lineRule="auto"/>
        <w:jc w:val="both"/>
        <w:rPr>
          <w:rFonts w:ascii="Calibri" w:eastAsia="Calibri" w:hAnsi="Calibri" w:cs="Calibri"/>
        </w:rPr>
      </w:pPr>
      <w:r>
        <w:rPr>
          <w:rFonts w:ascii="Calibri" w:eastAsia="Calibri" w:hAnsi="Calibri" w:cs="Calibri"/>
        </w:rPr>
        <w:t>HR Connect is a recruitment platform that links Client companies, Candidates and Affiliates (independent headhunters) through three service types: CV_APPLICATION (job posting where candidates apply), HEADHUNT_COD (headhunting paid on success, with a 30-day warranty) and CV_SOURCING (Client buys a target number of CVs, gated by a deposit). The system is split into three sub-systems and four external systems, as shown in Figure 1.</w:t>
      </w:r>
    </w:p>
    <w:p w14:paraId="05EAFBE9" w14:textId="77777777" w:rsidR="003A2803" w:rsidRDefault="00286654">
      <w:pPr>
        <w:spacing w:before="120" w:after="60"/>
        <w:jc w:val="center"/>
        <w:rPr>
          <w:rFonts w:ascii="Calibri" w:eastAsia="Calibri" w:hAnsi="Calibri" w:cs="Calibri"/>
        </w:rPr>
      </w:pPr>
      <w:r>
        <w:rPr>
          <w:rFonts w:ascii="Calibri" w:eastAsia="Calibri" w:hAnsi="Calibri" w:cs="Calibri"/>
          <w:noProof/>
        </w:rPr>
        <w:drawing>
          <wp:inline distT="114300" distB="114300" distL="114300" distR="114300" wp14:anchorId="51C6EFB0" wp14:editId="57E6097B">
            <wp:extent cx="5731200" cy="3365500"/>
            <wp:effectExtent l="0" t="0" r="0" b="0"/>
            <wp:docPr id="2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
                    <a:srcRect/>
                    <a:stretch>
                      <a:fillRect/>
                    </a:stretch>
                  </pic:blipFill>
                  <pic:spPr>
                    <a:xfrm>
                      <a:off x="0" y="0"/>
                      <a:ext cx="5731200" cy="3365500"/>
                    </a:xfrm>
                    <a:prstGeom prst="rect">
                      <a:avLst/>
                    </a:prstGeom>
                    <a:ln/>
                  </pic:spPr>
                </pic:pic>
              </a:graphicData>
            </a:graphic>
          </wp:inline>
        </w:drawing>
      </w:r>
    </w:p>
    <w:p w14:paraId="22CEBB97" w14:textId="77777777" w:rsidR="003A2803" w:rsidRDefault="00286654">
      <w:pPr>
        <w:spacing w:after="160"/>
        <w:jc w:val="center"/>
        <w:rPr>
          <w:rFonts w:ascii="Calibri" w:eastAsia="Calibri" w:hAnsi="Calibri" w:cs="Calibri"/>
        </w:rPr>
      </w:pPr>
      <w:r>
        <w:rPr>
          <w:rFonts w:ascii="Calibri" w:eastAsia="Calibri" w:hAnsi="Calibri" w:cs="Calibri"/>
          <w:i/>
          <w:iCs/>
          <w:sz w:val="20"/>
          <w:szCs w:val="20"/>
        </w:rPr>
        <w:t>Figure 1. HR Connect System Architecture</w:t>
      </w:r>
    </w:p>
    <w:p w14:paraId="6FFF4E31" w14:textId="77777777" w:rsidR="003A2803" w:rsidRDefault="00286654">
      <w:pPr>
        <w:spacing w:before="80" w:after="100"/>
        <w:jc w:val="center"/>
        <w:rPr>
          <w:rFonts w:ascii="Calibri" w:eastAsia="Calibri" w:hAnsi="Calibri" w:cs="Calibri"/>
        </w:rPr>
      </w:pPr>
      <w:r>
        <w:rPr>
          <w:rFonts w:ascii="Calibri" w:eastAsia="Calibri" w:hAnsi="Calibri" w:cs="Calibri"/>
          <w:i/>
          <w:iCs/>
          <w:sz w:val="20"/>
          <w:szCs w:val="20"/>
        </w:rPr>
        <w:t>Table 1.1. Architecture Components</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6"/>
        <w:gridCol w:w="2347"/>
        <w:gridCol w:w="4693"/>
      </w:tblGrid>
      <w:tr w:rsidR="003A2803" w14:paraId="0051E07E" w14:textId="77777777">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FFE8E1"/>
            <w:tcMar>
              <w:top w:w="60" w:type="dxa"/>
              <w:left w:w="90" w:type="dxa"/>
              <w:bottom w:w="60" w:type="dxa"/>
              <w:right w:w="90" w:type="dxa"/>
            </w:tcMar>
          </w:tcPr>
          <w:p w14:paraId="3067B2CD" w14:textId="77777777" w:rsidR="003A2803" w:rsidRDefault="00286654">
            <w:pPr>
              <w:spacing w:after="40"/>
              <w:rPr>
                <w:rFonts w:ascii="Calibri" w:eastAsia="Calibri" w:hAnsi="Calibri" w:cs="Calibri"/>
              </w:rPr>
            </w:pPr>
            <w:r>
              <w:rPr>
                <w:rFonts w:ascii="Calibri" w:eastAsia="Calibri" w:hAnsi="Calibri" w:cs="Calibri"/>
                <w:b/>
                <w:bCs/>
              </w:rPr>
              <w:t>Component</w:t>
            </w:r>
          </w:p>
        </w:tc>
        <w:tc>
          <w:tcPr>
            <w:tcW w:w="2347" w:type="dxa"/>
            <w:tcBorders>
              <w:top w:val="single" w:sz="4" w:space="0" w:color="808080"/>
              <w:left w:val="single" w:sz="4" w:space="0" w:color="808080"/>
              <w:bottom w:val="single" w:sz="4" w:space="0" w:color="808080"/>
              <w:right w:val="single" w:sz="4" w:space="0" w:color="808080"/>
            </w:tcBorders>
            <w:shd w:val="clear" w:color="auto" w:fill="FFE8E1"/>
            <w:tcMar>
              <w:top w:w="60" w:type="dxa"/>
              <w:left w:w="90" w:type="dxa"/>
              <w:bottom w:w="60" w:type="dxa"/>
              <w:right w:w="90" w:type="dxa"/>
            </w:tcMar>
          </w:tcPr>
          <w:p w14:paraId="154325D6" w14:textId="77777777" w:rsidR="003A2803" w:rsidRDefault="00286654">
            <w:pPr>
              <w:spacing w:after="40"/>
              <w:rPr>
                <w:rFonts w:ascii="Calibri" w:eastAsia="Calibri" w:hAnsi="Calibri" w:cs="Calibri"/>
              </w:rPr>
            </w:pPr>
            <w:r>
              <w:rPr>
                <w:rFonts w:ascii="Calibri" w:eastAsia="Calibri" w:hAnsi="Calibri" w:cs="Calibri"/>
                <w:b/>
                <w:bCs/>
              </w:rPr>
              <w:t>Technology</w:t>
            </w:r>
          </w:p>
        </w:tc>
        <w:tc>
          <w:tcPr>
            <w:tcW w:w="4693" w:type="dxa"/>
            <w:tcBorders>
              <w:top w:val="single" w:sz="4" w:space="0" w:color="808080"/>
              <w:left w:val="single" w:sz="4" w:space="0" w:color="808080"/>
              <w:bottom w:val="single" w:sz="4" w:space="0" w:color="808080"/>
              <w:right w:val="single" w:sz="4" w:space="0" w:color="808080"/>
            </w:tcBorders>
            <w:shd w:val="clear" w:color="auto" w:fill="FFE8E1"/>
            <w:tcMar>
              <w:top w:w="60" w:type="dxa"/>
              <w:left w:w="90" w:type="dxa"/>
              <w:bottom w:w="60" w:type="dxa"/>
              <w:right w:w="90" w:type="dxa"/>
            </w:tcMar>
          </w:tcPr>
          <w:p w14:paraId="4C0F4188" w14:textId="77777777" w:rsidR="003A2803" w:rsidRDefault="00286654">
            <w:pPr>
              <w:spacing w:after="40"/>
              <w:rPr>
                <w:rFonts w:ascii="Calibri" w:eastAsia="Calibri" w:hAnsi="Calibri" w:cs="Calibri"/>
              </w:rPr>
            </w:pPr>
            <w:r>
              <w:rPr>
                <w:rFonts w:ascii="Calibri" w:eastAsia="Calibri" w:hAnsi="Calibri" w:cs="Calibri"/>
                <w:b/>
                <w:bCs/>
              </w:rPr>
              <w:t>Description</w:t>
            </w:r>
          </w:p>
        </w:tc>
      </w:tr>
      <w:tr w:rsidR="003A2803" w14:paraId="3BCBA50A" w14:textId="77777777">
        <w:trPr>
          <w:cantSplit/>
        </w:trPr>
        <w:tc>
          <w:tcPr>
            <w:tcW w:w="1986" w:type="dxa"/>
            <w:tcBorders>
              <w:top w:val="single" w:sz="5" w:space="0" w:color="808080"/>
              <w:left w:val="single" w:sz="5" w:space="0" w:color="808080"/>
              <w:bottom w:val="single" w:sz="5" w:space="0" w:color="808080"/>
              <w:right w:val="single" w:sz="5" w:space="0" w:color="808080"/>
            </w:tcBorders>
            <w:tcMar>
              <w:top w:w="60" w:type="dxa"/>
              <w:left w:w="100" w:type="dxa"/>
              <w:bottom w:w="60" w:type="dxa"/>
              <w:right w:w="100" w:type="dxa"/>
            </w:tcMar>
          </w:tcPr>
          <w:p w14:paraId="601DEC55" w14:textId="77777777" w:rsidR="003A2803" w:rsidRDefault="00286654">
            <w:pPr>
              <w:spacing w:after="40"/>
              <w:rPr>
                <w:rFonts w:ascii="Calibri" w:eastAsia="Calibri" w:hAnsi="Calibri" w:cs="Calibri"/>
              </w:rPr>
            </w:pPr>
            <w:r>
              <w:rPr>
                <w:rFonts w:ascii="Tahoma" w:eastAsia="Tahoma" w:hAnsi="Tahoma" w:cs="Tahoma"/>
                <w:sz w:val="18"/>
              </w:rPr>
              <w:t>Web Frontend</w:t>
            </w:r>
          </w:p>
        </w:tc>
        <w:tc>
          <w:tcPr>
            <w:tcW w:w="2347"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7700594F" w14:textId="77777777" w:rsidR="003A2803" w:rsidRDefault="00286654">
            <w:pPr>
              <w:spacing w:after="40"/>
              <w:rPr>
                <w:rFonts w:ascii="Calibri" w:eastAsia="Calibri" w:hAnsi="Calibri" w:cs="Calibri"/>
              </w:rPr>
            </w:pPr>
            <w:r>
              <w:rPr>
                <w:rFonts w:ascii="Tahoma" w:eastAsia="Tahoma" w:hAnsi="Tahoma" w:cs="Tahoma"/>
                <w:sz w:val="18"/>
              </w:rPr>
              <w:t>React, TypeScript, Vite, Ant Design, Tailwind CSS, Zustand</w:t>
            </w:r>
          </w:p>
        </w:tc>
        <w:tc>
          <w:tcPr>
            <w:tcW w:w="4693"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636F3185" w14:textId="77777777" w:rsidR="003A2803" w:rsidRDefault="00286654">
            <w:pPr>
              <w:spacing w:after="40"/>
              <w:rPr>
                <w:rFonts w:ascii="Calibri" w:eastAsia="Calibri" w:hAnsi="Calibri" w:cs="Calibri"/>
              </w:rPr>
            </w:pPr>
            <w:r>
              <w:rPr>
                <w:rFonts w:ascii="Tahoma" w:eastAsia="Tahoma" w:hAnsi="Tahoma" w:cs="Tahoma"/>
                <w:sz w:val="18"/>
              </w:rPr>
              <w:t>Single-page application. Contains the public job site and a dashboard for each role. Calls the backend through REST and sends the JWT access token in each request.</w:t>
            </w:r>
          </w:p>
        </w:tc>
      </w:tr>
      <w:tr w:rsidR="003A2803" w14:paraId="50BE8695" w14:textId="77777777">
        <w:trPr>
          <w:cantSplit/>
        </w:trPr>
        <w:tc>
          <w:tcPr>
            <w:tcW w:w="1986"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E8755CA" w14:textId="77777777" w:rsidR="003A2803" w:rsidRDefault="00286654">
            <w:pPr>
              <w:spacing w:after="40"/>
              <w:rPr>
                <w:rFonts w:ascii="Calibri" w:eastAsia="Calibri" w:hAnsi="Calibri" w:cs="Calibri"/>
              </w:rPr>
            </w:pPr>
            <w:r>
              <w:rPr>
                <w:rFonts w:ascii="Tahoma" w:eastAsia="Tahoma" w:hAnsi="Tahoma" w:cs="Tahoma"/>
                <w:sz w:val="18"/>
              </w:rPr>
              <w:t>Backend - Presentation</w:t>
            </w:r>
          </w:p>
        </w:tc>
        <w:tc>
          <w:tcPr>
            <w:tcW w:w="2347" w:type="dxa"/>
            <w:tcBorders>
              <w:top w:val="nil"/>
              <w:left w:val="nil"/>
              <w:bottom w:val="single" w:sz="5" w:space="0" w:color="808080"/>
              <w:right w:val="single" w:sz="5" w:space="0" w:color="808080"/>
            </w:tcBorders>
            <w:tcMar>
              <w:top w:w="60" w:type="dxa"/>
              <w:left w:w="100" w:type="dxa"/>
              <w:bottom w:w="60" w:type="dxa"/>
              <w:right w:w="100" w:type="dxa"/>
            </w:tcMar>
          </w:tcPr>
          <w:p w14:paraId="78F2E219" w14:textId="77777777" w:rsidR="003A2803" w:rsidRDefault="00286654">
            <w:pPr>
              <w:spacing w:after="40"/>
              <w:rPr>
                <w:rFonts w:ascii="Calibri" w:eastAsia="Calibri" w:hAnsi="Calibri" w:cs="Calibri"/>
              </w:rPr>
            </w:pPr>
            <w:r>
              <w:rPr>
                <w:rFonts w:ascii="Tahoma" w:eastAsia="Tahoma" w:hAnsi="Tahoma" w:cs="Tahoma"/>
                <w:sz w:val="18"/>
              </w:rPr>
              <w:t>ASP.NET Core Minimal APIs</w:t>
            </w:r>
          </w:p>
        </w:tc>
        <w:tc>
          <w:tcPr>
            <w:tcW w:w="4693" w:type="dxa"/>
            <w:tcBorders>
              <w:top w:val="nil"/>
              <w:left w:val="nil"/>
              <w:bottom w:val="single" w:sz="5" w:space="0" w:color="808080"/>
              <w:right w:val="single" w:sz="5" w:space="0" w:color="808080"/>
            </w:tcBorders>
            <w:tcMar>
              <w:top w:w="60" w:type="dxa"/>
              <w:left w:w="100" w:type="dxa"/>
              <w:bottom w:w="60" w:type="dxa"/>
              <w:right w:w="100" w:type="dxa"/>
            </w:tcMar>
          </w:tcPr>
          <w:p w14:paraId="18D8D05F" w14:textId="77777777" w:rsidR="003A2803" w:rsidRDefault="00286654">
            <w:pPr>
              <w:spacing w:after="40"/>
              <w:rPr>
                <w:rFonts w:ascii="Calibri" w:eastAsia="Calibri" w:hAnsi="Calibri" w:cs="Calibri"/>
              </w:rPr>
            </w:pPr>
            <w:r>
              <w:rPr>
                <w:rFonts w:ascii="Tahoma" w:eastAsia="Tahoma" w:hAnsi="Tahoma" w:cs="Tahoma"/>
                <w:sz w:val="18"/>
              </w:rPr>
              <w:t>Defines all routes under /api/v1, checks authentication and permissions, applies rate limiting, converts errors to a standard response and exposes Swagger.</w:t>
            </w:r>
          </w:p>
        </w:tc>
      </w:tr>
      <w:tr w:rsidR="003A2803" w14:paraId="2EC39FB9" w14:textId="77777777">
        <w:trPr>
          <w:cantSplit/>
        </w:trPr>
        <w:tc>
          <w:tcPr>
            <w:tcW w:w="1986"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83DD334" w14:textId="77777777" w:rsidR="003A2803" w:rsidRDefault="00286654">
            <w:pPr>
              <w:spacing w:after="40"/>
              <w:rPr>
                <w:rFonts w:ascii="Calibri" w:eastAsia="Calibri" w:hAnsi="Calibri" w:cs="Calibri"/>
              </w:rPr>
            </w:pPr>
            <w:r>
              <w:rPr>
                <w:rFonts w:ascii="Tahoma" w:eastAsia="Tahoma" w:hAnsi="Tahoma" w:cs="Tahoma"/>
                <w:sz w:val="18"/>
              </w:rPr>
              <w:t>Backend - Application</w:t>
            </w:r>
          </w:p>
        </w:tc>
        <w:tc>
          <w:tcPr>
            <w:tcW w:w="2347" w:type="dxa"/>
            <w:tcBorders>
              <w:top w:val="nil"/>
              <w:left w:val="nil"/>
              <w:bottom w:val="single" w:sz="5" w:space="0" w:color="808080"/>
              <w:right w:val="single" w:sz="5" w:space="0" w:color="808080"/>
            </w:tcBorders>
            <w:tcMar>
              <w:top w:w="60" w:type="dxa"/>
              <w:left w:w="100" w:type="dxa"/>
              <w:bottom w:w="60" w:type="dxa"/>
              <w:right w:w="100" w:type="dxa"/>
            </w:tcMar>
          </w:tcPr>
          <w:p w14:paraId="36DC39E6" w14:textId="77777777" w:rsidR="003A2803" w:rsidRDefault="00286654">
            <w:pPr>
              <w:spacing w:after="40"/>
              <w:rPr>
                <w:rFonts w:ascii="Calibri" w:eastAsia="Calibri" w:hAnsi="Calibri" w:cs="Calibri"/>
              </w:rPr>
            </w:pPr>
            <w:r>
              <w:rPr>
                <w:rFonts w:ascii="Tahoma" w:eastAsia="Tahoma" w:hAnsi="Tahoma" w:cs="Tahoma"/>
                <w:sz w:val="18"/>
              </w:rPr>
              <w:t>C#, CQRS (commands, queries, handlers), FluentValidation</w:t>
            </w:r>
          </w:p>
        </w:tc>
        <w:tc>
          <w:tcPr>
            <w:tcW w:w="4693" w:type="dxa"/>
            <w:tcBorders>
              <w:top w:val="nil"/>
              <w:left w:val="nil"/>
              <w:bottom w:val="single" w:sz="5" w:space="0" w:color="808080"/>
              <w:right w:val="single" w:sz="5" w:space="0" w:color="808080"/>
            </w:tcBorders>
            <w:tcMar>
              <w:top w:w="60" w:type="dxa"/>
              <w:left w:w="100" w:type="dxa"/>
              <w:bottom w:w="60" w:type="dxa"/>
              <w:right w:w="100" w:type="dxa"/>
            </w:tcMar>
          </w:tcPr>
          <w:p w14:paraId="39A5F563" w14:textId="77777777" w:rsidR="003A2803" w:rsidRDefault="00286654">
            <w:pPr>
              <w:spacing w:after="40"/>
              <w:rPr>
                <w:rFonts w:ascii="Calibri" w:eastAsia="Calibri" w:hAnsi="Calibri" w:cs="Calibri"/>
              </w:rPr>
            </w:pPr>
            <w:r>
              <w:rPr>
                <w:rFonts w:ascii="Tahoma" w:eastAsia="Tahoma" w:hAnsi="Tahoma" w:cs="Tahoma"/>
                <w:sz w:val="18"/>
              </w:rPr>
              <w:t>Contains the business logic. Each use case is one command or query with one handler. Defines the interfaces that the Infrastructure layer must implement.</w:t>
            </w:r>
          </w:p>
        </w:tc>
      </w:tr>
      <w:tr w:rsidR="003A2803" w14:paraId="73BAB8BE" w14:textId="77777777">
        <w:trPr>
          <w:cantSplit/>
        </w:trPr>
        <w:tc>
          <w:tcPr>
            <w:tcW w:w="1986" w:type="dxa"/>
            <w:tcBorders>
              <w:top w:val="single" w:sz="5" w:space="0" w:color="808080"/>
              <w:left w:val="single" w:sz="5" w:space="0" w:color="808080"/>
              <w:bottom w:val="single" w:sz="5" w:space="0" w:color="808080"/>
              <w:right w:val="single" w:sz="5" w:space="0" w:color="808080"/>
            </w:tcBorders>
            <w:tcMar>
              <w:top w:w="60" w:type="dxa"/>
              <w:left w:w="100" w:type="dxa"/>
              <w:bottom w:w="60" w:type="dxa"/>
              <w:right w:w="100" w:type="dxa"/>
            </w:tcMar>
          </w:tcPr>
          <w:p w14:paraId="21D33DFF" w14:textId="77777777" w:rsidR="003A2803" w:rsidRDefault="00286654">
            <w:pPr>
              <w:spacing w:after="40"/>
              <w:rPr>
                <w:rFonts w:ascii="Calibri" w:eastAsia="Calibri" w:hAnsi="Calibri" w:cs="Calibri"/>
              </w:rPr>
            </w:pPr>
            <w:r>
              <w:rPr>
                <w:rFonts w:ascii="Tahoma" w:eastAsia="Tahoma" w:hAnsi="Tahoma" w:cs="Tahoma"/>
                <w:sz w:val="18"/>
              </w:rPr>
              <w:t>Backend - Domain</w:t>
            </w:r>
          </w:p>
        </w:tc>
        <w:tc>
          <w:tcPr>
            <w:tcW w:w="2347"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3FFE258C" w14:textId="77777777" w:rsidR="003A2803" w:rsidRDefault="00286654">
            <w:pPr>
              <w:spacing w:after="40"/>
              <w:rPr>
                <w:rFonts w:ascii="Calibri" w:eastAsia="Calibri" w:hAnsi="Calibri" w:cs="Calibri"/>
              </w:rPr>
            </w:pPr>
            <w:r>
              <w:rPr>
                <w:rFonts w:ascii="Tahoma" w:eastAsia="Tahoma" w:hAnsi="Tahoma" w:cs="Tahoma"/>
                <w:sz w:val="18"/>
              </w:rPr>
              <w:t>C#</w:t>
            </w:r>
          </w:p>
        </w:tc>
        <w:tc>
          <w:tcPr>
            <w:tcW w:w="4693"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13F33165" w14:textId="77777777" w:rsidR="003A2803" w:rsidRDefault="00286654">
            <w:pPr>
              <w:spacing w:after="40"/>
              <w:rPr>
                <w:rFonts w:ascii="Calibri" w:eastAsia="Calibri" w:hAnsi="Calibri" w:cs="Calibri"/>
              </w:rPr>
            </w:pPr>
            <w:r>
              <w:rPr>
                <w:rFonts w:ascii="Tahoma" w:eastAsia="Tahoma" w:hAnsi="Tahoma" w:cs="Tahoma"/>
                <w:sz w:val="18"/>
              </w:rPr>
              <w:t>Entities (72 classes) and constants such as status codes, role codes and service type codes. Does not depend on any other layer.</w:t>
            </w:r>
          </w:p>
        </w:tc>
      </w:tr>
      <w:tr w:rsidR="003A2803" w14:paraId="07B8EFDC" w14:textId="77777777">
        <w:trPr>
          <w:cantSplit/>
        </w:trPr>
        <w:tc>
          <w:tcPr>
            <w:tcW w:w="1986"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D4E550C" w14:textId="77777777" w:rsidR="003A2803" w:rsidRDefault="00286654">
            <w:pPr>
              <w:spacing w:after="40"/>
              <w:rPr>
                <w:rFonts w:ascii="Calibri" w:eastAsia="Calibri" w:hAnsi="Calibri" w:cs="Calibri"/>
              </w:rPr>
            </w:pPr>
            <w:r>
              <w:rPr>
                <w:rFonts w:ascii="Tahoma" w:eastAsia="Tahoma" w:hAnsi="Tahoma" w:cs="Tahoma"/>
                <w:sz w:val="18"/>
              </w:rPr>
              <w:t>Backend - Infrastructure</w:t>
            </w:r>
          </w:p>
        </w:tc>
        <w:tc>
          <w:tcPr>
            <w:tcW w:w="2347" w:type="dxa"/>
            <w:tcBorders>
              <w:top w:val="nil"/>
              <w:left w:val="nil"/>
              <w:bottom w:val="single" w:sz="5" w:space="0" w:color="808080"/>
              <w:right w:val="single" w:sz="5" w:space="0" w:color="808080"/>
            </w:tcBorders>
            <w:tcMar>
              <w:top w:w="60" w:type="dxa"/>
              <w:left w:w="100" w:type="dxa"/>
              <w:bottom w:w="60" w:type="dxa"/>
              <w:right w:w="100" w:type="dxa"/>
            </w:tcMar>
          </w:tcPr>
          <w:p w14:paraId="2121894C" w14:textId="77777777" w:rsidR="003A2803" w:rsidRDefault="00286654">
            <w:pPr>
              <w:spacing w:after="40"/>
              <w:rPr>
                <w:rFonts w:ascii="Calibri" w:eastAsia="Calibri" w:hAnsi="Calibri" w:cs="Calibri"/>
              </w:rPr>
            </w:pPr>
            <w:r>
              <w:rPr>
                <w:rFonts w:ascii="Tahoma" w:eastAsia="Tahoma" w:hAnsi="Tahoma" w:cs="Tahoma"/>
                <w:sz w:val="18"/>
              </w:rPr>
              <w:t>EF Core, Npgsql</w:t>
            </w:r>
          </w:p>
        </w:tc>
        <w:tc>
          <w:tcPr>
            <w:tcW w:w="4693" w:type="dxa"/>
            <w:tcBorders>
              <w:top w:val="nil"/>
              <w:left w:val="nil"/>
              <w:bottom w:val="single" w:sz="5" w:space="0" w:color="808080"/>
              <w:right w:val="single" w:sz="5" w:space="0" w:color="808080"/>
            </w:tcBorders>
            <w:tcMar>
              <w:top w:w="60" w:type="dxa"/>
              <w:left w:w="100" w:type="dxa"/>
              <w:bottom w:w="60" w:type="dxa"/>
              <w:right w:w="100" w:type="dxa"/>
            </w:tcMar>
          </w:tcPr>
          <w:p w14:paraId="1E9CFD95" w14:textId="77777777" w:rsidR="003A2803" w:rsidRDefault="00286654">
            <w:pPr>
              <w:spacing w:after="40"/>
              <w:rPr>
                <w:rFonts w:ascii="Calibri" w:eastAsia="Calibri" w:hAnsi="Calibri" w:cs="Calibri"/>
              </w:rPr>
            </w:pPr>
            <w:r>
              <w:rPr>
                <w:rFonts w:ascii="Tahoma" w:eastAsia="Tahoma" w:hAnsi="Tahoma" w:cs="Tahoma"/>
                <w:sz w:val="18"/>
              </w:rPr>
              <w:t>Database context, repositories, migrations and adapters for external systems (email, CV storage, JWT, password hashing, OTP).</w:t>
            </w:r>
          </w:p>
        </w:tc>
      </w:tr>
      <w:tr w:rsidR="003A2803" w14:paraId="7DB6B08C" w14:textId="77777777">
        <w:trPr>
          <w:cantSplit/>
        </w:trPr>
        <w:tc>
          <w:tcPr>
            <w:tcW w:w="1986"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CD67D46" w14:textId="77777777" w:rsidR="003A2803" w:rsidRDefault="00286654">
            <w:pPr>
              <w:spacing w:after="40"/>
              <w:rPr>
                <w:rFonts w:ascii="Calibri" w:eastAsia="Calibri" w:hAnsi="Calibri" w:cs="Calibri"/>
              </w:rPr>
            </w:pPr>
            <w:r>
              <w:rPr>
                <w:rFonts w:ascii="Tahoma" w:eastAsia="Tahoma" w:hAnsi="Tahoma" w:cs="Tahoma"/>
                <w:sz w:val="18"/>
              </w:rPr>
              <w:lastRenderedPageBreak/>
              <w:t>Background workers</w:t>
            </w:r>
          </w:p>
        </w:tc>
        <w:tc>
          <w:tcPr>
            <w:tcW w:w="2347" w:type="dxa"/>
            <w:tcBorders>
              <w:top w:val="nil"/>
              <w:left w:val="nil"/>
              <w:bottom w:val="single" w:sz="5" w:space="0" w:color="808080"/>
              <w:right w:val="single" w:sz="5" w:space="0" w:color="808080"/>
            </w:tcBorders>
            <w:tcMar>
              <w:top w:w="60" w:type="dxa"/>
              <w:left w:w="100" w:type="dxa"/>
              <w:bottom w:w="60" w:type="dxa"/>
              <w:right w:w="100" w:type="dxa"/>
            </w:tcMar>
          </w:tcPr>
          <w:p w14:paraId="2B90C2AB" w14:textId="77777777" w:rsidR="003A2803" w:rsidRDefault="00286654">
            <w:pPr>
              <w:spacing w:after="40"/>
              <w:rPr>
                <w:rFonts w:ascii="Calibri" w:eastAsia="Calibri" w:hAnsi="Calibri" w:cs="Calibri"/>
              </w:rPr>
            </w:pPr>
            <w:r>
              <w:rPr>
                <w:rFonts w:ascii="Tahoma" w:eastAsia="Tahoma" w:hAnsi="Tahoma" w:cs="Tahoma"/>
                <w:sz w:val="18"/>
              </w:rPr>
              <w:t>.NET BackgroundService</w:t>
            </w:r>
          </w:p>
        </w:tc>
        <w:tc>
          <w:tcPr>
            <w:tcW w:w="4693" w:type="dxa"/>
            <w:tcBorders>
              <w:top w:val="nil"/>
              <w:left w:val="nil"/>
              <w:bottom w:val="single" w:sz="5" w:space="0" w:color="808080"/>
              <w:right w:val="single" w:sz="5" w:space="0" w:color="808080"/>
            </w:tcBorders>
            <w:tcMar>
              <w:top w:w="60" w:type="dxa"/>
              <w:left w:w="100" w:type="dxa"/>
              <w:bottom w:w="60" w:type="dxa"/>
              <w:right w:w="100" w:type="dxa"/>
            </w:tcMar>
          </w:tcPr>
          <w:p w14:paraId="6B88E499" w14:textId="77777777" w:rsidR="003A2803" w:rsidRDefault="00286654">
            <w:pPr>
              <w:spacing w:after="40"/>
              <w:rPr>
                <w:rFonts w:ascii="Calibri" w:eastAsia="Calibri" w:hAnsi="Calibri" w:cs="Calibri"/>
              </w:rPr>
            </w:pPr>
            <w:r>
              <w:rPr>
                <w:rFonts w:ascii="Tahoma" w:eastAsia="Tahoma" w:hAnsi="Tahoma" w:cs="Tahoma"/>
                <w:sz w:val="18"/>
              </w:rPr>
              <w:t>Twelve hosted workers: dispatch AI scoring jobs and retry failed ones; expire submission consents after 48 hours; expire offers and jobs; auto-accept overdue Sourcing CVs; progress warranties and mark fees DUE/OVERDUE; put commissions of locked affiliates ON_HOLD; Sourcing finance and settlement; calculate affiliate performance; send profile-based job matches; send queued e-mails; clean up unused avatar files.</w:t>
            </w:r>
          </w:p>
        </w:tc>
      </w:tr>
      <w:tr w:rsidR="003A2803" w14:paraId="3D319E05" w14:textId="77777777">
        <w:trPr>
          <w:cantSplit/>
        </w:trPr>
        <w:tc>
          <w:tcPr>
            <w:tcW w:w="1986"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49FEB82" w14:textId="77777777" w:rsidR="003A2803" w:rsidRDefault="00286654">
            <w:pPr>
              <w:spacing w:after="40"/>
              <w:rPr>
                <w:rFonts w:ascii="Calibri" w:eastAsia="Calibri" w:hAnsi="Calibri" w:cs="Calibri"/>
              </w:rPr>
            </w:pPr>
            <w:r>
              <w:rPr>
                <w:rFonts w:ascii="Tahoma" w:eastAsia="Tahoma" w:hAnsi="Tahoma" w:cs="Tahoma"/>
                <w:sz w:val="18"/>
              </w:rPr>
              <w:t>AI Matching Service</w:t>
            </w:r>
          </w:p>
        </w:tc>
        <w:tc>
          <w:tcPr>
            <w:tcW w:w="2347" w:type="dxa"/>
            <w:tcBorders>
              <w:top w:val="nil"/>
              <w:left w:val="nil"/>
              <w:bottom w:val="single" w:sz="5" w:space="0" w:color="808080"/>
              <w:right w:val="single" w:sz="5" w:space="0" w:color="808080"/>
            </w:tcBorders>
            <w:tcMar>
              <w:top w:w="60" w:type="dxa"/>
              <w:left w:w="100" w:type="dxa"/>
              <w:bottom w:w="60" w:type="dxa"/>
              <w:right w:w="100" w:type="dxa"/>
            </w:tcMar>
          </w:tcPr>
          <w:p w14:paraId="661AD5C8" w14:textId="77777777" w:rsidR="003A2803" w:rsidRDefault="00286654">
            <w:pPr>
              <w:spacing w:after="40"/>
              <w:rPr>
                <w:rFonts w:ascii="Calibri" w:eastAsia="Calibri" w:hAnsi="Calibri" w:cs="Calibri"/>
              </w:rPr>
            </w:pPr>
            <w:r>
              <w:rPr>
                <w:rFonts w:ascii="Tahoma" w:eastAsia="Tahoma" w:hAnsi="Tahoma" w:cs="Tahoma"/>
                <w:sz w:val="18"/>
              </w:rPr>
              <w:t>Python 3.11, FastAPI, sentence-transformers, PyMuPDF</w:t>
            </w:r>
          </w:p>
        </w:tc>
        <w:tc>
          <w:tcPr>
            <w:tcW w:w="4693" w:type="dxa"/>
            <w:tcBorders>
              <w:top w:val="nil"/>
              <w:left w:val="nil"/>
              <w:bottom w:val="single" w:sz="5" w:space="0" w:color="808080"/>
              <w:right w:val="single" w:sz="5" w:space="0" w:color="808080"/>
            </w:tcBorders>
            <w:tcMar>
              <w:top w:w="60" w:type="dxa"/>
              <w:left w:w="100" w:type="dxa"/>
              <w:bottom w:w="60" w:type="dxa"/>
              <w:right w:w="100" w:type="dxa"/>
            </w:tcMar>
          </w:tcPr>
          <w:p w14:paraId="2E8847A7" w14:textId="77777777" w:rsidR="003A2803" w:rsidRDefault="00286654">
            <w:pPr>
              <w:spacing w:after="40"/>
              <w:rPr>
                <w:rFonts w:ascii="Calibri" w:eastAsia="Calibri" w:hAnsi="Calibri" w:cs="Calibri"/>
              </w:rPr>
            </w:pPr>
            <w:r>
              <w:rPr>
                <w:rFonts w:ascii="Tahoma" w:eastAsia="Tahoma" w:hAnsi="Tahoma" w:cs="Tahoma"/>
                <w:sz w:val="18"/>
              </w:rPr>
              <w:t>Receives scoring jobs, extracts the CV text (OCR when needed), asks the LLM to assess every MUST_HAVE / SHOULD_HAVE requirement with evidence quotes that are verified against the CV, combines this with Sentence-BERT similarity and returns a score, a tier and an explanation. Also serves semantic job matching for recommendations.</w:t>
            </w:r>
          </w:p>
        </w:tc>
      </w:tr>
      <w:tr w:rsidR="003A2803" w14:paraId="4A0B3369" w14:textId="77777777">
        <w:trPr>
          <w:cantSplit/>
        </w:trPr>
        <w:tc>
          <w:tcPr>
            <w:tcW w:w="1986"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388032E" w14:textId="77777777" w:rsidR="003A2803" w:rsidRDefault="00286654">
            <w:pPr>
              <w:spacing w:after="40"/>
              <w:rPr>
                <w:rFonts w:ascii="Calibri" w:eastAsia="Calibri" w:hAnsi="Calibri" w:cs="Calibri"/>
              </w:rPr>
            </w:pPr>
            <w:r>
              <w:rPr>
                <w:rFonts w:ascii="Tahoma" w:eastAsia="Tahoma" w:hAnsi="Tahoma" w:cs="Tahoma"/>
                <w:sz w:val="18"/>
              </w:rPr>
              <w:t>Database</w:t>
            </w:r>
          </w:p>
        </w:tc>
        <w:tc>
          <w:tcPr>
            <w:tcW w:w="2347" w:type="dxa"/>
            <w:tcBorders>
              <w:top w:val="nil"/>
              <w:left w:val="nil"/>
              <w:bottom w:val="single" w:sz="5" w:space="0" w:color="808080"/>
              <w:right w:val="single" w:sz="5" w:space="0" w:color="808080"/>
            </w:tcBorders>
            <w:tcMar>
              <w:top w:w="60" w:type="dxa"/>
              <w:left w:w="100" w:type="dxa"/>
              <w:bottom w:w="60" w:type="dxa"/>
              <w:right w:w="100" w:type="dxa"/>
            </w:tcMar>
          </w:tcPr>
          <w:p w14:paraId="03EEBBA1" w14:textId="77777777" w:rsidR="003A2803" w:rsidRDefault="00286654">
            <w:pPr>
              <w:spacing w:after="40"/>
              <w:rPr>
                <w:rFonts w:ascii="Calibri" w:eastAsia="Calibri" w:hAnsi="Calibri" w:cs="Calibri"/>
              </w:rPr>
            </w:pPr>
            <w:r>
              <w:rPr>
                <w:rFonts w:ascii="Tahoma" w:eastAsia="Tahoma" w:hAnsi="Tahoma" w:cs="Tahoma"/>
                <w:sz w:val="18"/>
              </w:rPr>
              <w:t>PostgreSQL</w:t>
            </w:r>
          </w:p>
        </w:tc>
        <w:tc>
          <w:tcPr>
            <w:tcW w:w="4693" w:type="dxa"/>
            <w:tcBorders>
              <w:top w:val="nil"/>
              <w:left w:val="nil"/>
              <w:bottom w:val="single" w:sz="5" w:space="0" w:color="808080"/>
              <w:right w:val="single" w:sz="5" w:space="0" w:color="808080"/>
            </w:tcBorders>
            <w:tcMar>
              <w:top w:w="60" w:type="dxa"/>
              <w:left w:w="100" w:type="dxa"/>
              <w:bottom w:w="60" w:type="dxa"/>
              <w:right w:w="100" w:type="dxa"/>
            </w:tcMar>
          </w:tcPr>
          <w:p w14:paraId="78A0C0A3" w14:textId="77777777" w:rsidR="003A2803" w:rsidRDefault="00286654">
            <w:pPr>
              <w:spacing w:after="40"/>
              <w:rPr>
                <w:rFonts w:ascii="Calibri" w:eastAsia="Calibri" w:hAnsi="Calibri" w:cs="Calibri"/>
              </w:rPr>
            </w:pPr>
            <w:r>
              <w:rPr>
                <w:rFonts w:ascii="Tahoma" w:eastAsia="Tahoma" w:hAnsi="Tahoma" w:cs="Tahoma"/>
                <w:sz w:val="18"/>
              </w:rPr>
              <w:t>Stores all business data in 72 tables (32 core tables and supporting history, configuration and reference tables). Only the backend connects to it.</w:t>
            </w:r>
          </w:p>
        </w:tc>
      </w:tr>
      <w:tr w:rsidR="003A2803" w14:paraId="132A0DC7" w14:textId="77777777">
        <w:trPr>
          <w:cantSplit/>
        </w:trPr>
        <w:tc>
          <w:tcPr>
            <w:tcW w:w="1986"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2AC02946" w14:textId="77777777" w:rsidR="003A2803" w:rsidRDefault="00286654">
            <w:pPr>
              <w:spacing w:after="40"/>
              <w:rPr>
                <w:rFonts w:ascii="Calibri" w:eastAsia="Calibri" w:hAnsi="Calibri" w:cs="Calibri"/>
              </w:rPr>
            </w:pPr>
            <w:r>
              <w:rPr>
                <w:rFonts w:ascii="Tahoma" w:eastAsia="Tahoma" w:hAnsi="Tahoma" w:cs="Tahoma"/>
                <w:sz w:val="18"/>
              </w:rPr>
              <w:t>Email Service (external)</w:t>
            </w:r>
          </w:p>
        </w:tc>
        <w:tc>
          <w:tcPr>
            <w:tcW w:w="2347" w:type="dxa"/>
            <w:tcBorders>
              <w:top w:val="nil"/>
              <w:left w:val="nil"/>
              <w:bottom w:val="single" w:sz="5" w:space="0" w:color="808080"/>
              <w:right w:val="single" w:sz="5" w:space="0" w:color="808080"/>
            </w:tcBorders>
            <w:tcMar>
              <w:top w:w="60" w:type="dxa"/>
              <w:left w:w="100" w:type="dxa"/>
              <w:bottom w:w="60" w:type="dxa"/>
              <w:right w:w="100" w:type="dxa"/>
            </w:tcMar>
          </w:tcPr>
          <w:p w14:paraId="28FC2C03" w14:textId="77777777" w:rsidR="003A2803" w:rsidRDefault="00286654">
            <w:pPr>
              <w:spacing w:after="40"/>
              <w:rPr>
                <w:rFonts w:ascii="Calibri" w:eastAsia="Calibri" w:hAnsi="Calibri" w:cs="Calibri"/>
              </w:rPr>
            </w:pPr>
            <w:r>
              <w:rPr>
                <w:rFonts w:ascii="Tahoma" w:eastAsia="Tahoma" w:hAnsi="Tahoma" w:cs="Tahoma"/>
                <w:sz w:val="18"/>
              </w:rPr>
              <w:t>Resend (HTTPS API)</w:t>
            </w:r>
          </w:p>
        </w:tc>
        <w:tc>
          <w:tcPr>
            <w:tcW w:w="4693" w:type="dxa"/>
            <w:tcBorders>
              <w:top w:val="nil"/>
              <w:left w:val="nil"/>
              <w:bottom w:val="single" w:sz="5" w:space="0" w:color="808080"/>
              <w:right w:val="single" w:sz="5" w:space="0" w:color="808080"/>
            </w:tcBorders>
            <w:tcMar>
              <w:top w:w="60" w:type="dxa"/>
              <w:left w:w="100" w:type="dxa"/>
              <w:bottom w:w="60" w:type="dxa"/>
              <w:right w:w="100" w:type="dxa"/>
            </w:tcMar>
          </w:tcPr>
          <w:p w14:paraId="6D3130CD" w14:textId="77777777" w:rsidR="003A2803" w:rsidRDefault="00286654">
            <w:pPr>
              <w:spacing w:after="40"/>
              <w:rPr>
                <w:rFonts w:ascii="Calibri" w:eastAsia="Calibri" w:hAnsi="Calibri" w:cs="Calibri"/>
              </w:rPr>
            </w:pPr>
            <w:r>
              <w:rPr>
                <w:rFonts w:ascii="Tahoma" w:eastAsia="Tahoma" w:hAnsi="Tahoma" w:cs="Tahoma"/>
                <w:sz w:val="18"/>
              </w:rPr>
              <w:t>Sends OTP, consent request, notification and offer emails.</w:t>
            </w:r>
          </w:p>
        </w:tc>
      </w:tr>
      <w:tr w:rsidR="003A2803" w14:paraId="14AF1978" w14:textId="77777777">
        <w:trPr>
          <w:cantSplit/>
        </w:trPr>
        <w:tc>
          <w:tcPr>
            <w:tcW w:w="1986"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4F5F54F2" w14:textId="77777777" w:rsidR="003A2803" w:rsidRDefault="00286654">
            <w:pPr>
              <w:spacing w:after="40"/>
              <w:rPr>
                <w:rFonts w:ascii="Calibri" w:eastAsia="Calibri" w:hAnsi="Calibri" w:cs="Calibri"/>
              </w:rPr>
            </w:pPr>
            <w:r>
              <w:rPr>
                <w:rFonts w:ascii="Tahoma" w:eastAsia="Tahoma" w:hAnsi="Tahoma" w:cs="Tahoma"/>
                <w:sz w:val="18"/>
              </w:rPr>
              <w:t>Object Storage (external)</w:t>
            </w:r>
          </w:p>
        </w:tc>
        <w:tc>
          <w:tcPr>
            <w:tcW w:w="2347" w:type="dxa"/>
            <w:tcBorders>
              <w:top w:val="nil"/>
              <w:left w:val="nil"/>
              <w:bottom w:val="single" w:sz="5" w:space="0" w:color="808080"/>
              <w:right w:val="single" w:sz="5" w:space="0" w:color="808080"/>
            </w:tcBorders>
            <w:tcMar>
              <w:top w:w="60" w:type="dxa"/>
              <w:left w:w="100" w:type="dxa"/>
              <w:bottom w:w="60" w:type="dxa"/>
              <w:right w:w="100" w:type="dxa"/>
            </w:tcMar>
          </w:tcPr>
          <w:p w14:paraId="174AB6F6" w14:textId="77777777" w:rsidR="003A2803" w:rsidRDefault="00286654">
            <w:pPr>
              <w:spacing w:after="40"/>
              <w:rPr>
                <w:rFonts w:ascii="Calibri" w:eastAsia="Calibri" w:hAnsi="Calibri" w:cs="Calibri"/>
              </w:rPr>
            </w:pPr>
            <w:r>
              <w:rPr>
                <w:rFonts w:ascii="Tahoma" w:eastAsia="Tahoma" w:hAnsi="Tahoma" w:cs="Tahoma"/>
                <w:sz w:val="18"/>
              </w:rPr>
              <w:t>Cloudflare R2 (S3-compatible)</w:t>
            </w:r>
          </w:p>
        </w:tc>
        <w:tc>
          <w:tcPr>
            <w:tcW w:w="4693" w:type="dxa"/>
            <w:tcBorders>
              <w:top w:val="nil"/>
              <w:left w:val="nil"/>
              <w:bottom w:val="single" w:sz="5" w:space="0" w:color="808080"/>
              <w:right w:val="single" w:sz="5" w:space="0" w:color="808080"/>
            </w:tcBorders>
            <w:tcMar>
              <w:top w:w="60" w:type="dxa"/>
              <w:left w:w="100" w:type="dxa"/>
              <w:bottom w:w="60" w:type="dxa"/>
              <w:right w:w="100" w:type="dxa"/>
            </w:tcMar>
          </w:tcPr>
          <w:p w14:paraId="2859B630" w14:textId="77777777" w:rsidR="003A2803" w:rsidRDefault="00286654">
            <w:pPr>
              <w:spacing w:after="40"/>
              <w:rPr>
                <w:rFonts w:ascii="Calibri" w:eastAsia="Calibri" w:hAnsi="Calibri" w:cs="Calibri"/>
              </w:rPr>
            </w:pPr>
            <w:r>
              <w:rPr>
                <w:rFonts w:ascii="Tahoma" w:eastAsia="Tahoma" w:hAnsi="Tahoma" w:cs="Tahoma"/>
                <w:sz w:val="18"/>
              </w:rPr>
              <w:t>Stores CV PDFs, signed service agreements, company logos and avatars. The backend creates short-lived signed URLs so that users and the AI service can download a file.</w:t>
            </w:r>
          </w:p>
        </w:tc>
      </w:tr>
      <w:tr w:rsidR="003A2803" w14:paraId="7ABF0FCD" w14:textId="77777777">
        <w:trPr>
          <w:cantSplit/>
        </w:trPr>
        <w:tc>
          <w:tcPr>
            <w:tcW w:w="1986"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1C70D5C1" w14:textId="77777777" w:rsidR="003A2803" w:rsidRDefault="00286654">
            <w:pPr>
              <w:spacing w:after="40"/>
              <w:rPr>
                <w:rFonts w:ascii="Calibri" w:eastAsia="Calibri" w:hAnsi="Calibri" w:cs="Calibri"/>
              </w:rPr>
            </w:pPr>
            <w:r>
              <w:rPr>
                <w:rFonts w:ascii="Tahoma" w:eastAsia="Tahoma" w:hAnsi="Tahoma" w:cs="Tahoma"/>
                <w:sz w:val="18"/>
              </w:rPr>
              <w:t>LLM Provider (external)</w:t>
            </w:r>
          </w:p>
        </w:tc>
        <w:tc>
          <w:tcPr>
            <w:tcW w:w="2347" w:type="dxa"/>
            <w:tcBorders>
              <w:top w:val="nil"/>
              <w:left w:val="nil"/>
              <w:bottom w:val="single" w:sz="5" w:space="0" w:color="808080"/>
              <w:right w:val="single" w:sz="5" w:space="0" w:color="808080"/>
            </w:tcBorders>
            <w:tcMar>
              <w:top w:w="60" w:type="dxa"/>
              <w:left w:w="100" w:type="dxa"/>
              <w:bottom w:w="60" w:type="dxa"/>
              <w:right w:w="100" w:type="dxa"/>
            </w:tcMar>
          </w:tcPr>
          <w:p w14:paraId="2FC519B1" w14:textId="77777777" w:rsidR="003A2803" w:rsidRDefault="00286654">
            <w:pPr>
              <w:spacing w:after="40"/>
              <w:rPr>
                <w:rFonts w:ascii="Calibri" w:eastAsia="Calibri" w:hAnsi="Calibri" w:cs="Calibri"/>
              </w:rPr>
            </w:pPr>
            <w:r>
              <w:rPr>
                <w:rFonts w:ascii="Tahoma" w:eastAsia="Tahoma" w:hAnsi="Tahoma" w:cs="Tahoma"/>
                <w:sz w:val="18"/>
              </w:rPr>
              <w:t>Google Gemini API (OpenAI / Anthropic as configurable fallback)</w:t>
            </w:r>
          </w:p>
        </w:tc>
        <w:tc>
          <w:tcPr>
            <w:tcW w:w="4693" w:type="dxa"/>
            <w:tcBorders>
              <w:top w:val="nil"/>
              <w:left w:val="nil"/>
              <w:bottom w:val="single" w:sz="5" w:space="0" w:color="808080"/>
              <w:right w:val="single" w:sz="5" w:space="0" w:color="808080"/>
            </w:tcBorders>
            <w:tcMar>
              <w:top w:w="60" w:type="dxa"/>
              <w:left w:w="100" w:type="dxa"/>
              <w:bottom w:w="60" w:type="dxa"/>
              <w:right w:w="100" w:type="dxa"/>
            </w:tcMar>
          </w:tcPr>
          <w:p w14:paraId="37776734" w14:textId="77777777" w:rsidR="003A2803" w:rsidRDefault="00286654">
            <w:pPr>
              <w:spacing w:after="40"/>
              <w:rPr>
                <w:rFonts w:ascii="Calibri" w:eastAsia="Calibri" w:hAnsi="Calibri" w:cs="Calibri"/>
              </w:rPr>
            </w:pPr>
            <w:r>
              <w:rPr>
                <w:rFonts w:ascii="Tahoma" w:eastAsia="Tahoma" w:hAnsi="Tahoma" w:cs="Tahoma"/>
                <w:sz w:val="18"/>
              </w:rPr>
              <w:t>Called only by the AI service to assess CV requirements. Receives the job requirements and CV text; returns a structured assessment.</w:t>
            </w:r>
          </w:p>
        </w:tc>
      </w:tr>
    </w:tbl>
    <w:p w14:paraId="0ECE2A7B" w14:textId="77777777" w:rsidR="003A2803" w:rsidRDefault="003A2803">
      <w:pPr>
        <w:spacing w:after="80"/>
        <w:rPr>
          <w:rFonts w:ascii="Calibri" w:eastAsia="Calibri" w:hAnsi="Calibri" w:cs="Calibri"/>
        </w:rPr>
      </w:pPr>
    </w:p>
    <w:p w14:paraId="16405FAB" w14:textId="77777777" w:rsidR="003A2803" w:rsidRDefault="00286654">
      <w:pPr>
        <w:spacing w:after="120"/>
        <w:rPr>
          <w:rFonts w:ascii="Calibri" w:eastAsia="Calibri" w:hAnsi="Calibri" w:cs="Calibri"/>
        </w:rPr>
      </w:pPr>
      <w:r>
        <w:rPr>
          <w:rFonts w:ascii="Calibri" w:eastAsia="Calibri" w:hAnsi="Calibri" w:cs="Calibri"/>
        </w:rPr>
        <w:t>Communication between the backend and the AI service is asynchronous. The backend sends a scoring job and continues. The AI service calls the internal endpoints of the backend to read the job description and the CV, and sends the result back with a callback. Internal endpoints are protected with a service key and are not available to users.</w:t>
      </w:r>
    </w:p>
    <w:p w14:paraId="3EA2D254" w14:textId="77777777" w:rsidR="003A2803" w:rsidRDefault="00286654">
      <w:pPr>
        <w:pStyle w:val="Heading30"/>
        <w:rPr>
          <w:rFonts w:ascii="Calibri" w:eastAsia="Calibri" w:hAnsi="Calibri" w:cs="Calibri"/>
          <w:color w:val="000000"/>
        </w:rPr>
      </w:pPr>
      <w:bookmarkStart w:id="5" w:name="_Toc244029145"/>
      <w:r>
        <w:rPr>
          <w:rFonts w:ascii="Calibri" w:eastAsia="Calibri" w:hAnsi="Calibri" w:cs="Calibri"/>
          <w:color w:val="000000"/>
          <w:sz w:val="26"/>
        </w:rPr>
        <w:t>1.2 Package Diagram</w:t>
      </w:r>
      <w:bookmarkEnd w:id="5"/>
    </w:p>
    <w:p w14:paraId="076BA4A1" w14:textId="77777777" w:rsidR="003A2803" w:rsidRDefault="00286654">
      <w:pPr>
        <w:spacing w:before="120" w:after="60"/>
        <w:jc w:val="center"/>
        <w:rPr>
          <w:rFonts w:ascii="Calibri" w:eastAsia="Calibri" w:hAnsi="Calibri" w:cs="Calibri"/>
        </w:rPr>
      </w:pPr>
      <w:r>
        <w:rPr>
          <w:rFonts w:ascii="Calibri" w:eastAsia="Calibri" w:hAnsi="Calibri" w:cs="Calibri"/>
          <w:noProof/>
        </w:rPr>
        <w:lastRenderedPageBreak/>
        <w:drawing>
          <wp:inline distT="114300" distB="114300" distL="114300" distR="114300" wp14:anchorId="2F06911F" wp14:editId="29FA1925">
            <wp:extent cx="5731200" cy="4025900"/>
            <wp:effectExtent l="0" t="0" r="0" b="0"/>
            <wp:docPr id="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9"/>
                    <a:srcRect/>
                    <a:stretch>
                      <a:fillRect/>
                    </a:stretch>
                  </pic:blipFill>
                  <pic:spPr>
                    <a:xfrm>
                      <a:off x="0" y="0"/>
                      <a:ext cx="5731200" cy="4025900"/>
                    </a:xfrm>
                    <a:prstGeom prst="rect">
                      <a:avLst/>
                    </a:prstGeom>
                    <a:ln/>
                  </pic:spPr>
                </pic:pic>
              </a:graphicData>
            </a:graphic>
          </wp:inline>
        </w:drawing>
      </w:r>
    </w:p>
    <w:p w14:paraId="47976C3C" w14:textId="77777777" w:rsidR="003A2803" w:rsidRDefault="00286654">
      <w:pPr>
        <w:spacing w:after="160"/>
        <w:jc w:val="center"/>
        <w:rPr>
          <w:rFonts w:ascii="Calibri" w:eastAsia="Calibri" w:hAnsi="Calibri" w:cs="Calibri"/>
        </w:rPr>
      </w:pPr>
      <w:r>
        <w:rPr>
          <w:rFonts w:ascii="Calibri" w:eastAsia="Calibri" w:hAnsi="Calibri" w:cs="Calibri"/>
          <w:i/>
          <w:iCs/>
          <w:sz w:val="20"/>
          <w:szCs w:val="20"/>
        </w:rPr>
        <w:t>Figure 2. HR Connect Package Diagram</w:t>
      </w:r>
    </w:p>
    <w:p w14:paraId="17201909" w14:textId="77777777" w:rsidR="003A2803" w:rsidRDefault="003A2803">
      <w:pPr>
        <w:spacing w:before="120" w:after="60"/>
        <w:jc w:val="center"/>
        <w:rPr>
          <w:rFonts w:ascii="Calibri" w:eastAsia="Calibri" w:hAnsi="Calibri" w:cs="Calibri"/>
        </w:rPr>
      </w:pPr>
    </w:p>
    <w:p w14:paraId="456D1C93" w14:textId="77777777" w:rsidR="003A2803" w:rsidRDefault="00286654">
      <w:pPr>
        <w:spacing w:before="80" w:after="100"/>
        <w:jc w:val="center"/>
        <w:rPr>
          <w:rFonts w:ascii="Calibri" w:eastAsia="Calibri" w:hAnsi="Calibri" w:cs="Calibri"/>
        </w:rPr>
      </w:pPr>
      <w:r>
        <w:rPr>
          <w:rFonts w:ascii="Calibri" w:eastAsia="Calibri" w:hAnsi="Calibri" w:cs="Calibri"/>
          <w:i/>
          <w:iCs/>
          <w:sz w:val="20"/>
          <w:szCs w:val="20"/>
        </w:rPr>
        <w:t>Table 1.2. Package Descriptions</w:t>
      </w:r>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2"/>
        <w:gridCol w:w="2979"/>
        <w:gridCol w:w="5415"/>
      </w:tblGrid>
      <w:tr w:rsidR="003A2803" w14:paraId="6D06A82B" w14:textId="77777777">
        <w:trPr>
          <w:tblHeader/>
        </w:trPr>
        <w:tc>
          <w:tcPr>
            <w:tcW w:w="632" w:type="dxa"/>
            <w:tcBorders>
              <w:top w:val="single" w:sz="4" w:space="0" w:color="808080"/>
              <w:left w:val="single" w:sz="4" w:space="0" w:color="808080"/>
              <w:bottom w:val="single" w:sz="4" w:space="0" w:color="808080"/>
              <w:right w:val="single" w:sz="4" w:space="0" w:color="808080"/>
            </w:tcBorders>
            <w:shd w:val="clear" w:color="auto" w:fill="FFE8E1"/>
            <w:tcMar>
              <w:top w:w="60" w:type="dxa"/>
              <w:left w:w="90" w:type="dxa"/>
              <w:bottom w:w="60" w:type="dxa"/>
              <w:right w:w="90" w:type="dxa"/>
            </w:tcMar>
          </w:tcPr>
          <w:p w14:paraId="05EE16FC" w14:textId="77777777" w:rsidR="003A2803" w:rsidRDefault="00286654">
            <w:pPr>
              <w:spacing w:after="40"/>
              <w:rPr>
                <w:rFonts w:ascii="Calibri" w:eastAsia="Calibri" w:hAnsi="Calibri" w:cs="Calibri"/>
              </w:rPr>
            </w:pPr>
            <w:r>
              <w:rPr>
                <w:rFonts w:ascii="Calibri" w:eastAsia="Calibri" w:hAnsi="Calibri" w:cs="Calibri"/>
                <w:b/>
                <w:bCs/>
              </w:rPr>
              <w:t>No</w:t>
            </w:r>
          </w:p>
        </w:tc>
        <w:tc>
          <w:tcPr>
            <w:tcW w:w="2979" w:type="dxa"/>
            <w:tcBorders>
              <w:top w:val="single" w:sz="4" w:space="0" w:color="808080"/>
              <w:left w:val="single" w:sz="4" w:space="0" w:color="808080"/>
              <w:bottom w:val="single" w:sz="4" w:space="0" w:color="808080"/>
              <w:right w:val="single" w:sz="4" w:space="0" w:color="808080"/>
            </w:tcBorders>
            <w:shd w:val="clear" w:color="auto" w:fill="FFE8E1"/>
            <w:tcMar>
              <w:top w:w="60" w:type="dxa"/>
              <w:left w:w="90" w:type="dxa"/>
              <w:bottom w:w="60" w:type="dxa"/>
              <w:right w:w="90" w:type="dxa"/>
            </w:tcMar>
          </w:tcPr>
          <w:p w14:paraId="19F48463" w14:textId="77777777" w:rsidR="003A2803" w:rsidRDefault="00286654">
            <w:pPr>
              <w:spacing w:after="40"/>
              <w:rPr>
                <w:rFonts w:ascii="Calibri" w:eastAsia="Calibri" w:hAnsi="Calibri" w:cs="Calibri"/>
              </w:rPr>
            </w:pPr>
            <w:r>
              <w:rPr>
                <w:rFonts w:ascii="Calibri" w:eastAsia="Calibri" w:hAnsi="Calibri" w:cs="Calibri"/>
                <w:b/>
                <w:bCs/>
              </w:rPr>
              <w:t>Package</w:t>
            </w:r>
          </w:p>
        </w:tc>
        <w:tc>
          <w:tcPr>
            <w:tcW w:w="5415" w:type="dxa"/>
            <w:tcBorders>
              <w:top w:val="single" w:sz="4" w:space="0" w:color="808080"/>
              <w:left w:val="single" w:sz="4" w:space="0" w:color="808080"/>
              <w:bottom w:val="single" w:sz="4" w:space="0" w:color="808080"/>
              <w:right w:val="single" w:sz="4" w:space="0" w:color="808080"/>
            </w:tcBorders>
            <w:shd w:val="clear" w:color="auto" w:fill="FFE8E1"/>
            <w:tcMar>
              <w:top w:w="60" w:type="dxa"/>
              <w:left w:w="90" w:type="dxa"/>
              <w:bottom w:w="60" w:type="dxa"/>
              <w:right w:w="90" w:type="dxa"/>
            </w:tcMar>
          </w:tcPr>
          <w:p w14:paraId="54877E57" w14:textId="77777777" w:rsidR="003A2803" w:rsidRDefault="00286654">
            <w:pPr>
              <w:spacing w:after="40"/>
              <w:rPr>
                <w:rFonts w:ascii="Calibri" w:eastAsia="Calibri" w:hAnsi="Calibri" w:cs="Calibri"/>
              </w:rPr>
            </w:pPr>
            <w:r>
              <w:rPr>
                <w:rFonts w:ascii="Calibri" w:eastAsia="Calibri" w:hAnsi="Calibri" w:cs="Calibri"/>
                <w:b/>
                <w:bCs/>
              </w:rPr>
              <w:t>Description</w:t>
            </w:r>
          </w:p>
        </w:tc>
      </w:tr>
      <w:tr w:rsidR="003A2803" w14:paraId="65C99F62" w14:textId="77777777">
        <w:trPr>
          <w:cantSplit/>
        </w:trPr>
        <w:tc>
          <w:tcPr>
            <w:tcW w:w="632"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36E6E49" w14:textId="77777777" w:rsidR="003A2803" w:rsidRDefault="00286654">
            <w:pPr>
              <w:spacing w:before="120"/>
              <w:jc w:val="center"/>
              <w:rPr>
                <w:rFonts w:ascii="Calibri" w:eastAsia="Calibri" w:hAnsi="Calibri" w:cs="Calibri"/>
              </w:rPr>
            </w:pPr>
            <w:r>
              <w:rPr>
                <w:rFonts w:ascii="Tahoma" w:eastAsia="Tahoma" w:hAnsi="Tahoma" w:cs="Tahoma"/>
                <w:sz w:val="18"/>
              </w:rPr>
              <w:t>01</w:t>
            </w:r>
          </w:p>
        </w:tc>
        <w:tc>
          <w:tcPr>
            <w:tcW w:w="297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E89B951" w14:textId="77777777" w:rsidR="003A2803" w:rsidRDefault="00286654">
            <w:pPr>
              <w:spacing w:before="120"/>
              <w:rPr>
                <w:rFonts w:ascii="Calibri" w:eastAsia="Calibri" w:hAnsi="Calibri" w:cs="Calibri"/>
              </w:rPr>
            </w:pPr>
            <w:r>
              <w:rPr>
                <w:rFonts w:ascii="Tahoma" w:eastAsia="Tahoma" w:hAnsi="Tahoma" w:cs="Tahoma"/>
                <w:sz w:val="18"/>
              </w:rPr>
              <w:t>HRConnect-FE / pages, routes, app</w:t>
            </w:r>
          </w:p>
        </w:tc>
        <w:tc>
          <w:tcPr>
            <w:tcW w:w="54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497273F" w14:textId="77777777" w:rsidR="003A2803" w:rsidRDefault="00286654">
            <w:pPr>
              <w:spacing w:before="120"/>
              <w:rPr>
                <w:rFonts w:ascii="Calibri" w:eastAsia="Calibri" w:hAnsi="Calibri" w:cs="Calibri"/>
              </w:rPr>
            </w:pPr>
            <w:r>
              <w:rPr>
                <w:rFonts w:ascii="Tahoma" w:eastAsia="Tahoma" w:hAnsi="Tahoma" w:cs="Tahoma"/>
                <w:sz w:val="18"/>
              </w:rPr>
              <w:t>React pages for each portal (public, candidate, affiliate, client, internal-hr, admin), route guards by role and the application shell.</w:t>
            </w:r>
          </w:p>
        </w:tc>
      </w:tr>
      <w:tr w:rsidR="003A2803" w14:paraId="350B69EB" w14:textId="77777777">
        <w:trPr>
          <w:cantSplit/>
        </w:trPr>
        <w:tc>
          <w:tcPr>
            <w:tcW w:w="6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F46A6A" w14:textId="77777777" w:rsidR="003A2803" w:rsidRDefault="00286654">
            <w:pPr>
              <w:spacing w:before="120"/>
              <w:jc w:val="center"/>
              <w:rPr>
                <w:rFonts w:ascii="Calibri" w:eastAsia="Calibri" w:hAnsi="Calibri" w:cs="Calibri"/>
              </w:rPr>
            </w:pPr>
            <w:r>
              <w:rPr>
                <w:rFonts w:ascii="Tahoma" w:eastAsia="Tahoma" w:hAnsi="Tahoma" w:cs="Tahoma"/>
                <w:sz w:val="18"/>
              </w:rPr>
              <w:t>02</w:t>
            </w:r>
          </w:p>
        </w:tc>
        <w:tc>
          <w:tcPr>
            <w:tcW w:w="2979" w:type="dxa"/>
            <w:tcBorders>
              <w:top w:val="nil"/>
              <w:left w:val="nil"/>
              <w:bottom w:val="single" w:sz="5" w:space="0" w:color="000000"/>
              <w:right w:val="single" w:sz="5" w:space="0" w:color="000000"/>
            </w:tcBorders>
            <w:tcMar>
              <w:top w:w="0" w:type="dxa"/>
              <w:left w:w="100" w:type="dxa"/>
              <w:bottom w:w="0" w:type="dxa"/>
              <w:right w:w="100" w:type="dxa"/>
            </w:tcMar>
          </w:tcPr>
          <w:p w14:paraId="75A328FD" w14:textId="77777777" w:rsidR="003A2803" w:rsidRDefault="00286654">
            <w:pPr>
              <w:spacing w:before="120"/>
              <w:rPr>
                <w:rFonts w:ascii="Calibri" w:eastAsia="Calibri" w:hAnsi="Calibri" w:cs="Calibri"/>
              </w:rPr>
            </w:pPr>
            <w:r>
              <w:rPr>
                <w:rFonts w:ascii="Tahoma" w:eastAsia="Tahoma" w:hAnsi="Tahoma" w:cs="Tahoma"/>
                <w:sz w:val="18"/>
              </w:rPr>
              <w:t>HRConnect-FE / features, components</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0F6872DE" w14:textId="77777777" w:rsidR="003A2803" w:rsidRDefault="00286654">
            <w:pPr>
              <w:spacing w:before="120"/>
              <w:rPr>
                <w:rFonts w:ascii="Calibri" w:eastAsia="Calibri" w:hAnsi="Calibri" w:cs="Calibri"/>
              </w:rPr>
            </w:pPr>
            <w:r>
              <w:rPr>
                <w:rFonts w:ascii="Tahoma" w:eastAsia="Tahoma" w:hAnsi="Tahoma" w:cs="Tahoma"/>
                <w:sz w:val="18"/>
              </w:rPr>
              <w:t>Reusable feature modules (application workbench, job forms, finance tables, notification bell) and shared UI components.</w:t>
            </w:r>
          </w:p>
        </w:tc>
      </w:tr>
      <w:tr w:rsidR="003A2803" w14:paraId="0871C934" w14:textId="77777777">
        <w:trPr>
          <w:cantSplit/>
        </w:trPr>
        <w:tc>
          <w:tcPr>
            <w:tcW w:w="6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EB29DA" w14:textId="77777777" w:rsidR="003A2803" w:rsidRDefault="00286654">
            <w:pPr>
              <w:spacing w:before="120"/>
              <w:jc w:val="center"/>
              <w:rPr>
                <w:rFonts w:ascii="Calibri" w:eastAsia="Calibri" w:hAnsi="Calibri" w:cs="Calibri"/>
              </w:rPr>
            </w:pPr>
            <w:r>
              <w:rPr>
                <w:rFonts w:ascii="Tahoma" w:eastAsia="Tahoma" w:hAnsi="Tahoma" w:cs="Tahoma"/>
                <w:sz w:val="18"/>
              </w:rPr>
              <w:t>03</w:t>
            </w:r>
          </w:p>
        </w:tc>
        <w:tc>
          <w:tcPr>
            <w:tcW w:w="2979" w:type="dxa"/>
            <w:tcBorders>
              <w:top w:val="nil"/>
              <w:left w:val="nil"/>
              <w:bottom w:val="single" w:sz="5" w:space="0" w:color="000000"/>
              <w:right w:val="single" w:sz="5" w:space="0" w:color="000000"/>
            </w:tcBorders>
            <w:tcMar>
              <w:top w:w="0" w:type="dxa"/>
              <w:left w:w="100" w:type="dxa"/>
              <w:bottom w:w="0" w:type="dxa"/>
              <w:right w:w="100" w:type="dxa"/>
            </w:tcMar>
          </w:tcPr>
          <w:p w14:paraId="05B13CA2" w14:textId="77777777" w:rsidR="003A2803" w:rsidRDefault="00286654">
            <w:pPr>
              <w:spacing w:before="120"/>
              <w:rPr>
                <w:rFonts w:ascii="Calibri" w:eastAsia="Calibri" w:hAnsi="Calibri" w:cs="Calibri"/>
              </w:rPr>
            </w:pPr>
            <w:r>
              <w:rPr>
                <w:rFonts w:ascii="Tahoma" w:eastAsia="Tahoma" w:hAnsi="Tahoma" w:cs="Tahoma"/>
                <w:sz w:val="18"/>
              </w:rPr>
              <w:t>HRConnect-FE / services, stores, hooks</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7B6FBB4F" w14:textId="77777777" w:rsidR="003A2803" w:rsidRDefault="00286654">
            <w:pPr>
              <w:spacing w:before="120"/>
              <w:rPr>
                <w:rFonts w:ascii="Calibri" w:eastAsia="Calibri" w:hAnsi="Calibri" w:cs="Calibri"/>
              </w:rPr>
            </w:pPr>
            <w:r>
              <w:rPr>
                <w:rFonts w:ascii="Tahoma" w:eastAsia="Tahoma" w:hAnsi="Tahoma" w:cs="Tahoma"/>
                <w:sz w:val="18"/>
              </w:rPr>
              <w:t>Axios API clients per backend resource, Zustand stores (auth session, notifications), SignalR client and React hooks.</w:t>
            </w:r>
          </w:p>
        </w:tc>
      </w:tr>
      <w:tr w:rsidR="003A2803" w14:paraId="4B2825BA" w14:textId="77777777">
        <w:trPr>
          <w:cantSplit/>
        </w:trPr>
        <w:tc>
          <w:tcPr>
            <w:tcW w:w="6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407AFA" w14:textId="77777777" w:rsidR="003A2803" w:rsidRDefault="00286654">
            <w:pPr>
              <w:spacing w:before="120"/>
              <w:jc w:val="center"/>
              <w:rPr>
                <w:rFonts w:ascii="Calibri" w:eastAsia="Calibri" w:hAnsi="Calibri" w:cs="Calibri"/>
              </w:rPr>
            </w:pPr>
            <w:r>
              <w:rPr>
                <w:rFonts w:ascii="Tahoma" w:eastAsia="Tahoma" w:hAnsi="Tahoma" w:cs="Tahoma"/>
                <w:sz w:val="18"/>
              </w:rPr>
              <w:t>04</w:t>
            </w:r>
          </w:p>
        </w:tc>
        <w:tc>
          <w:tcPr>
            <w:tcW w:w="2979" w:type="dxa"/>
            <w:tcBorders>
              <w:top w:val="nil"/>
              <w:left w:val="nil"/>
              <w:bottom w:val="single" w:sz="5" w:space="0" w:color="000000"/>
              <w:right w:val="single" w:sz="5" w:space="0" w:color="000000"/>
            </w:tcBorders>
            <w:tcMar>
              <w:top w:w="0" w:type="dxa"/>
              <w:left w:w="100" w:type="dxa"/>
              <w:bottom w:w="0" w:type="dxa"/>
              <w:right w:w="100" w:type="dxa"/>
            </w:tcMar>
          </w:tcPr>
          <w:p w14:paraId="14BA8D4F" w14:textId="77777777" w:rsidR="003A2803" w:rsidRDefault="00286654">
            <w:pPr>
              <w:spacing w:before="120"/>
              <w:rPr>
                <w:rFonts w:ascii="Calibri" w:eastAsia="Calibri" w:hAnsi="Calibri" w:cs="Calibri"/>
              </w:rPr>
            </w:pPr>
            <w:r>
              <w:rPr>
                <w:rFonts w:ascii="Tahoma" w:eastAsia="Tahoma" w:hAnsi="Tahoma" w:cs="Tahoma"/>
                <w:sz w:val="18"/>
              </w:rPr>
              <w:t>HRConnect-FE / i18n, types, constants</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53CBC3EC" w14:textId="77777777" w:rsidR="003A2803" w:rsidRDefault="00286654">
            <w:pPr>
              <w:spacing w:before="120"/>
              <w:rPr>
                <w:rFonts w:ascii="Calibri" w:eastAsia="Calibri" w:hAnsi="Calibri" w:cs="Calibri"/>
              </w:rPr>
            </w:pPr>
            <w:r>
              <w:rPr>
                <w:rFonts w:ascii="Tahoma" w:eastAsia="Tahoma" w:hAnsi="Tahoma" w:cs="Tahoma"/>
                <w:sz w:val="18"/>
              </w:rPr>
              <w:t>Vietnamese/English texts, TypeScript types mirroring API DTOs, status labels and colours.</w:t>
            </w:r>
          </w:p>
        </w:tc>
      </w:tr>
      <w:tr w:rsidR="003A2803" w14:paraId="7DE94EBA" w14:textId="77777777">
        <w:trPr>
          <w:cantSplit/>
        </w:trPr>
        <w:tc>
          <w:tcPr>
            <w:tcW w:w="6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E3C271C" w14:textId="77777777" w:rsidR="003A2803" w:rsidRDefault="00286654">
            <w:pPr>
              <w:spacing w:before="120"/>
              <w:jc w:val="center"/>
              <w:rPr>
                <w:rFonts w:ascii="Calibri" w:eastAsia="Calibri" w:hAnsi="Calibri" w:cs="Calibri"/>
              </w:rPr>
            </w:pPr>
            <w:r>
              <w:rPr>
                <w:rFonts w:ascii="Tahoma" w:eastAsia="Tahoma" w:hAnsi="Tahoma" w:cs="Tahoma"/>
                <w:sz w:val="18"/>
              </w:rPr>
              <w:t>05</w:t>
            </w:r>
          </w:p>
        </w:tc>
        <w:tc>
          <w:tcPr>
            <w:tcW w:w="2979" w:type="dxa"/>
            <w:tcBorders>
              <w:top w:val="nil"/>
              <w:left w:val="nil"/>
              <w:bottom w:val="single" w:sz="5" w:space="0" w:color="000000"/>
              <w:right w:val="single" w:sz="5" w:space="0" w:color="000000"/>
            </w:tcBorders>
            <w:tcMar>
              <w:top w:w="0" w:type="dxa"/>
              <w:left w:w="100" w:type="dxa"/>
              <w:bottom w:w="0" w:type="dxa"/>
              <w:right w:w="100" w:type="dxa"/>
            </w:tcMar>
          </w:tcPr>
          <w:p w14:paraId="44B55582" w14:textId="77777777" w:rsidR="003A2803" w:rsidRDefault="00286654">
            <w:pPr>
              <w:spacing w:before="120"/>
              <w:rPr>
                <w:rFonts w:ascii="Calibri" w:eastAsia="Calibri" w:hAnsi="Calibri" w:cs="Calibri"/>
              </w:rPr>
            </w:pPr>
            <w:r>
              <w:rPr>
                <w:rFonts w:ascii="Tahoma" w:eastAsia="Tahoma" w:hAnsi="Tahoma" w:cs="Tahoma"/>
                <w:sz w:val="18"/>
              </w:rPr>
              <w:t>HRConnect.Presentation / Endpoints</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7B9E2B1F" w14:textId="77777777" w:rsidR="003A2803" w:rsidRDefault="00286654">
            <w:pPr>
              <w:spacing w:before="120"/>
              <w:rPr>
                <w:rFonts w:ascii="Calibri" w:eastAsia="Calibri" w:hAnsi="Calibri" w:cs="Calibri"/>
              </w:rPr>
            </w:pPr>
            <w:r>
              <w:rPr>
                <w:rFonts w:ascii="Tahoma" w:eastAsia="Tahoma" w:hAnsi="Tahoma" w:cs="Tahoma"/>
                <w:sz w:val="18"/>
              </w:rPr>
              <w:t>Minimal API endpoint groups under /api/v1 (Auth, Companies, Jobs, Candidates, Affiliates, Recruitment, Finance, Disputes, Admin, Reports, ...) and /internal for the AI callback.</w:t>
            </w:r>
          </w:p>
        </w:tc>
      </w:tr>
      <w:tr w:rsidR="003A2803" w14:paraId="330DA02A" w14:textId="77777777">
        <w:trPr>
          <w:cantSplit/>
        </w:trPr>
        <w:tc>
          <w:tcPr>
            <w:tcW w:w="6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7E292E" w14:textId="77777777" w:rsidR="003A2803" w:rsidRDefault="00286654">
            <w:pPr>
              <w:spacing w:before="120"/>
              <w:jc w:val="center"/>
              <w:rPr>
                <w:rFonts w:ascii="Calibri" w:eastAsia="Calibri" w:hAnsi="Calibri" w:cs="Calibri"/>
              </w:rPr>
            </w:pPr>
            <w:r>
              <w:rPr>
                <w:rFonts w:ascii="Tahoma" w:eastAsia="Tahoma" w:hAnsi="Tahoma" w:cs="Tahoma"/>
                <w:sz w:val="18"/>
              </w:rPr>
              <w:t>06</w:t>
            </w:r>
          </w:p>
        </w:tc>
        <w:tc>
          <w:tcPr>
            <w:tcW w:w="2979" w:type="dxa"/>
            <w:tcBorders>
              <w:top w:val="nil"/>
              <w:left w:val="nil"/>
              <w:bottom w:val="single" w:sz="5" w:space="0" w:color="000000"/>
              <w:right w:val="single" w:sz="5" w:space="0" w:color="000000"/>
            </w:tcBorders>
            <w:tcMar>
              <w:top w:w="0" w:type="dxa"/>
              <w:left w:w="100" w:type="dxa"/>
              <w:bottom w:w="0" w:type="dxa"/>
              <w:right w:w="100" w:type="dxa"/>
            </w:tcMar>
          </w:tcPr>
          <w:p w14:paraId="54FED467" w14:textId="77777777" w:rsidR="003A2803" w:rsidRDefault="00286654">
            <w:pPr>
              <w:spacing w:before="120"/>
              <w:rPr>
                <w:rFonts w:ascii="Calibri" w:eastAsia="Calibri" w:hAnsi="Calibri" w:cs="Calibri"/>
              </w:rPr>
            </w:pPr>
            <w:r>
              <w:rPr>
                <w:rFonts w:ascii="Tahoma" w:eastAsia="Tahoma" w:hAnsi="Tahoma" w:cs="Tahoma"/>
                <w:sz w:val="18"/>
              </w:rPr>
              <w:t>HRConnect.Presentation / Hubs, Authorization, Middleware</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4F2755A6" w14:textId="77777777" w:rsidR="003A2803" w:rsidRDefault="00286654">
            <w:pPr>
              <w:spacing w:before="120"/>
              <w:rPr>
                <w:rFonts w:ascii="Calibri" w:eastAsia="Calibri" w:hAnsi="Calibri" w:cs="Calibri"/>
              </w:rPr>
            </w:pPr>
            <w:r>
              <w:rPr>
                <w:rFonts w:ascii="Tahoma" w:eastAsia="Tahoma" w:hAnsi="Tahoma" w:cs="Tahoma"/>
                <w:sz w:val="18"/>
              </w:rPr>
              <w:t>SignalR NotificationHub, permission-based authorization policies, request context, rate limiting, global error handling (ProblemDetails, 409 conflict responses), health checks and Swagger.</w:t>
            </w:r>
          </w:p>
        </w:tc>
      </w:tr>
      <w:tr w:rsidR="003A2803" w14:paraId="731438A0" w14:textId="77777777">
        <w:trPr>
          <w:cantSplit/>
        </w:trPr>
        <w:tc>
          <w:tcPr>
            <w:tcW w:w="6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C64373" w14:textId="77777777" w:rsidR="003A2803" w:rsidRDefault="00286654">
            <w:pPr>
              <w:spacing w:before="120"/>
              <w:jc w:val="center"/>
              <w:rPr>
                <w:rFonts w:ascii="Calibri" w:eastAsia="Calibri" w:hAnsi="Calibri" w:cs="Calibri"/>
              </w:rPr>
            </w:pPr>
            <w:r>
              <w:rPr>
                <w:rFonts w:ascii="Tahoma" w:eastAsia="Tahoma" w:hAnsi="Tahoma" w:cs="Tahoma"/>
                <w:sz w:val="18"/>
              </w:rPr>
              <w:t>07</w:t>
            </w:r>
          </w:p>
        </w:tc>
        <w:tc>
          <w:tcPr>
            <w:tcW w:w="2979" w:type="dxa"/>
            <w:tcBorders>
              <w:top w:val="nil"/>
              <w:left w:val="nil"/>
              <w:bottom w:val="single" w:sz="5" w:space="0" w:color="000000"/>
              <w:right w:val="single" w:sz="5" w:space="0" w:color="000000"/>
            </w:tcBorders>
            <w:tcMar>
              <w:top w:w="0" w:type="dxa"/>
              <w:left w:w="100" w:type="dxa"/>
              <w:bottom w:w="0" w:type="dxa"/>
              <w:right w:w="100" w:type="dxa"/>
            </w:tcMar>
          </w:tcPr>
          <w:p w14:paraId="4D166499" w14:textId="77777777" w:rsidR="003A2803" w:rsidRDefault="00286654">
            <w:pPr>
              <w:spacing w:before="120"/>
              <w:rPr>
                <w:rFonts w:ascii="Calibri" w:eastAsia="Calibri" w:hAnsi="Calibri" w:cs="Calibri"/>
              </w:rPr>
            </w:pPr>
            <w:r>
              <w:rPr>
                <w:rFonts w:ascii="Tahoma" w:eastAsia="Tahoma" w:hAnsi="Tahoma" w:cs="Tahoma"/>
                <w:sz w:val="18"/>
              </w:rPr>
              <w:t>HRConnect.Application / Features/Auth, Users, Admin</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6F1E28E8" w14:textId="77777777" w:rsidR="003A2803" w:rsidRDefault="00286654">
            <w:pPr>
              <w:spacing w:before="120"/>
              <w:rPr>
                <w:rFonts w:ascii="Calibri" w:eastAsia="Calibri" w:hAnsi="Calibri" w:cs="Calibri"/>
              </w:rPr>
            </w:pPr>
            <w:r>
              <w:rPr>
                <w:rFonts w:ascii="Tahoma" w:eastAsia="Tahoma" w:hAnsi="Tahoma" w:cs="Tahoma"/>
                <w:sz w:val="18"/>
              </w:rPr>
              <w:t>Registration, login, OTP, refresh token, password reset; user, role, permission and approval management (SF-01, SF-02).</w:t>
            </w:r>
          </w:p>
        </w:tc>
      </w:tr>
      <w:tr w:rsidR="003A2803" w14:paraId="448CBD72" w14:textId="77777777">
        <w:trPr>
          <w:cantSplit/>
        </w:trPr>
        <w:tc>
          <w:tcPr>
            <w:tcW w:w="6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CD4523" w14:textId="77777777" w:rsidR="003A2803" w:rsidRDefault="00286654">
            <w:pPr>
              <w:spacing w:before="120"/>
              <w:jc w:val="center"/>
              <w:rPr>
                <w:rFonts w:ascii="Calibri" w:eastAsia="Calibri" w:hAnsi="Calibri" w:cs="Calibri"/>
              </w:rPr>
            </w:pPr>
            <w:r>
              <w:rPr>
                <w:rFonts w:ascii="Tahoma" w:eastAsia="Tahoma" w:hAnsi="Tahoma" w:cs="Tahoma"/>
                <w:sz w:val="18"/>
              </w:rPr>
              <w:t>08</w:t>
            </w:r>
          </w:p>
        </w:tc>
        <w:tc>
          <w:tcPr>
            <w:tcW w:w="2979" w:type="dxa"/>
            <w:tcBorders>
              <w:top w:val="nil"/>
              <w:left w:val="nil"/>
              <w:bottom w:val="single" w:sz="5" w:space="0" w:color="000000"/>
              <w:right w:val="single" w:sz="5" w:space="0" w:color="000000"/>
            </w:tcBorders>
            <w:tcMar>
              <w:top w:w="0" w:type="dxa"/>
              <w:left w:w="100" w:type="dxa"/>
              <w:bottom w:w="0" w:type="dxa"/>
              <w:right w:w="100" w:type="dxa"/>
            </w:tcMar>
          </w:tcPr>
          <w:p w14:paraId="02E24907" w14:textId="77777777" w:rsidR="003A2803" w:rsidRDefault="00286654">
            <w:pPr>
              <w:spacing w:before="120"/>
              <w:rPr>
                <w:rFonts w:ascii="Calibri" w:eastAsia="Calibri" w:hAnsi="Calibri" w:cs="Calibri"/>
              </w:rPr>
            </w:pPr>
            <w:r>
              <w:rPr>
                <w:rFonts w:ascii="Tahoma" w:eastAsia="Tahoma" w:hAnsi="Tahoma" w:cs="Tahoma"/>
                <w:sz w:val="18"/>
              </w:rPr>
              <w:t>HRConnect.Application / Features/Companies, Jobs</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3E1847F1" w14:textId="77777777" w:rsidR="003A2803" w:rsidRDefault="00286654">
            <w:pPr>
              <w:spacing w:before="120"/>
              <w:rPr>
                <w:rFonts w:ascii="Calibri" w:eastAsia="Calibri" w:hAnsi="Calibri" w:cs="Calibri"/>
              </w:rPr>
            </w:pPr>
            <w:r>
              <w:rPr>
                <w:rFonts w:ascii="Tahoma" w:eastAsia="Tahoma" w:hAnsi="Tahoma" w:cs="Tahoma"/>
                <w:sz w:val="18"/>
              </w:rPr>
              <w:t>MF-01: company profile and verification, job templates, job create/update/submit/approve/reject/pause/resume/close, posting packages and posting fees, job access policy per service type.</w:t>
            </w:r>
          </w:p>
        </w:tc>
      </w:tr>
      <w:tr w:rsidR="003A2803" w14:paraId="5701E63C" w14:textId="77777777">
        <w:trPr>
          <w:cantSplit/>
        </w:trPr>
        <w:tc>
          <w:tcPr>
            <w:tcW w:w="6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64CA789" w14:textId="77777777" w:rsidR="003A2803" w:rsidRDefault="00286654">
            <w:pPr>
              <w:spacing w:before="120"/>
              <w:jc w:val="center"/>
              <w:rPr>
                <w:rFonts w:ascii="Calibri" w:eastAsia="Calibri" w:hAnsi="Calibri" w:cs="Calibri"/>
              </w:rPr>
            </w:pPr>
            <w:r>
              <w:rPr>
                <w:rFonts w:ascii="Tahoma" w:eastAsia="Tahoma" w:hAnsi="Tahoma" w:cs="Tahoma"/>
                <w:sz w:val="18"/>
              </w:rPr>
              <w:lastRenderedPageBreak/>
              <w:t>09</w:t>
            </w:r>
          </w:p>
        </w:tc>
        <w:tc>
          <w:tcPr>
            <w:tcW w:w="2979" w:type="dxa"/>
            <w:tcBorders>
              <w:top w:val="nil"/>
              <w:left w:val="nil"/>
              <w:bottom w:val="single" w:sz="5" w:space="0" w:color="000000"/>
              <w:right w:val="single" w:sz="5" w:space="0" w:color="000000"/>
            </w:tcBorders>
            <w:tcMar>
              <w:top w:w="0" w:type="dxa"/>
              <w:left w:w="100" w:type="dxa"/>
              <w:bottom w:w="0" w:type="dxa"/>
              <w:right w:w="100" w:type="dxa"/>
            </w:tcMar>
          </w:tcPr>
          <w:p w14:paraId="25C42CE8" w14:textId="77777777" w:rsidR="003A2803" w:rsidRDefault="00286654">
            <w:pPr>
              <w:spacing w:before="120"/>
              <w:rPr>
                <w:rFonts w:ascii="Calibri" w:eastAsia="Calibri" w:hAnsi="Calibri" w:cs="Calibri"/>
              </w:rPr>
            </w:pPr>
            <w:r>
              <w:rPr>
                <w:rFonts w:ascii="Tahoma" w:eastAsia="Tahoma" w:hAnsi="Tahoma" w:cs="Tahoma"/>
                <w:sz w:val="18"/>
              </w:rPr>
              <w:t>HRConnect.Application / Features/Candidates, Affiliates, SubmissionConsents, CandidateDuplicates</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71FB769A" w14:textId="77777777" w:rsidR="003A2803" w:rsidRDefault="00286654">
            <w:pPr>
              <w:spacing w:before="120"/>
              <w:rPr>
                <w:rFonts w:ascii="Calibri" w:eastAsia="Calibri" w:hAnsi="Calibri" w:cs="Calibri"/>
              </w:rPr>
            </w:pPr>
            <w:r>
              <w:rPr>
                <w:rFonts w:ascii="Tahoma" w:eastAsia="Tahoma" w:hAnsi="Tahoma" w:cs="Tahoma"/>
                <w:sz w:val="18"/>
              </w:rPr>
              <w:t>MF-02: candidate profile, CVs and CV builder, job application, affiliate referral, candidate consent, duplicate identification and attribution.</w:t>
            </w:r>
          </w:p>
        </w:tc>
      </w:tr>
      <w:tr w:rsidR="003A2803" w14:paraId="3B3845CB" w14:textId="77777777">
        <w:trPr>
          <w:cantSplit/>
        </w:trPr>
        <w:tc>
          <w:tcPr>
            <w:tcW w:w="6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EA6209" w14:textId="77777777" w:rsidR="003A2803" w:rsidRDefault="00286654">
            <w:pPr>
              <w:spacing w:before="120"/>
              <w:jc w:val="center"/>
              <w:rPr>
                <w:rFonts w:ascii="Calibri" w:eastAsia="Calibri" w:hAnsi="Calibri" w:cs="Calibri"/>
              </w:rPr>
            </w:pPr>
            <w:r>
              <w:rPr>
                <w:rFonts w:ascii="Tahoma" w:eastAsia="Tahoma" w:hAnsi="Tahoma" w:cs="Tahoma"/>
                <w:sz w:val="18"/>
              </w:rPr>
              <w:t>10</w:t>
            </w:r>
          </w:p>
        </w:tc>
        <w:tc>
          <w:tcPr>
            <w:tcW w:w="2979" w:type="dxa"/>
            <w:tcBorders>
              <w:top w:val="nil"/>
              <w:left w:val="nil"/>
              <w:bottom w:val="single" w:sz="5" w:space="0" w:color="000000"/>
              <w:right w:val="single" w:sz="5" w:space="0" w:color="000000"/>
            </w:tcBorders>
            <w:tcMar>
              <w:top w:w="0" w:type="dxa"/>
              <w:left w:w="100" w:type="dxa"/>
              <w:bottom w:w="0" w:type="dxa"/>
              <w:right w:w="100" w:type="dxa"/>
            </w:tcMar>
          </w:tcPr>
          <w:p w14:paraId="00BFF619" w14:textId="77777777" w:rsidR="003A2803" w:rsidRDefault="00286654">
            <w:pPr>
              <w:spacing w:before="120"/>
              <w:rPr>
                <w:rFonts w:ascii="Calibri" w:eastAsia="Calibri" w:hAnsi="Calibri" w:cs="Calibri"/>
              </w:rPr>
            </w:pPr>
            <w:r>
              <w:rPr>
                <w:rFonts w:ascii="Tahoma" w:eastAsia="Tahoma" w:hAnsi="Tahoma" w:cs="Tahoma"/>
                <w:sz w:val="18"/>
              </w:rPr>
              <w:t>HRConnect.Application / Features/InternalHr, Recruitment</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5F50D640" w14:textId="77777777" w:rsidR="003A2803" w:rsidRDefault="00286654">
            <w:pPr>
              <w:spacing w:before="120"/>
              <w:rPr>
                <w:rFonts w:ascii="Calibri" w:eastAsia="Calibri" w:hAnsi="Calibri" w:cs="Calibri"/>
              </w:rPr>
            </w:pPr>
            <w:r>
              <w:rPr>
                <w:rFonts w:ascii="Tahoma" w:eastAsia="Tahoma" w:hAnsi="Tahoma" w:cs="Tahoma"/>
                <w:sz w:val="18"/>
              </w:rPr>
              <w:t>MF-03: AI scoring retry, screening status changes (SHORTLISTED, BACKUP, REJECTED), CV Sourcing deliveries, masked CV and application timeline.</w:t>
            </w:r>
          </w:p>
        </w:tc>
      </w:tr>
      <w:tr w:rsidR="003A2803" w14:paraId="7B82B93F" w14:textId="77777777">
        <w:trPr>
          <w:cantSplit/>
        </w:trPr>
        <w:tc>
          <w:tcPr>
            <w:tcW w:w="6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DA5B4D" w14:textId="77777777" w:rsidR="003A2803" w:rsidRDefault="00286654">
            <w:pPr>
              <w:spacing w:before="120"/>
              <w:jc w:val="center"/>
              <w:rPr>
                <w:rFonts w:ascii="Calibri" w:eastAsia="Calibri" w:hAnsi="Calibri" w:cs="Calibri"/>
              </w:rPr>
            </w:pPr>
            <w:r>
              <w:rPr>
                <w:rFonts w:ascii="Tahoma" w:eastAsia="Tahoma" w:hAnsi="Tahoma" w:cs="Tahoma"/>
                <w:sz w:val="18"/>
              </w:rPr>
              <w:t>11</w:t>
            </w:r>
          </w:p>
        </w:tc>
        <w:tc>
          <w:tcPr>
            <w:tcW w:w="2979" w:type="dxa"/>
            <w:tcBorders>
              <w:top w:val="nil"/>
              <w:left w:val="nil"/>
              <w:bottom w:val="single" w:sz="5" w:space="0" w:color="000000"/>
              <w:right w:val="single" w:sz="5" w:space="0" w:color="000000"/>
            </w:tcBorders>
            <w:tcMar>
              <w:top w:w="0" w:type="dxa"/>
              <w:left w:w="100" w:type="dxa"/>
              <w:bottom w:w="0" w:type="dxa"/>
              <w:right w:w="100" w:type="dxa"/>
            </w:tcMar>
          </w:tcPr>
          <w:p w14:paraId="6BEDA204" w14:textId="77777777" w:rsidR="003A2803" w:rsidRDefault="00286654">
            <w:pPr>
              <w:spacing w:before="120"/>
              <w:rPr>
                <w:rFonts w:ascii="Calibri" w:eastAsia="Calibri" w:hAnsi="Calibri" w:cs="Calibri"/>
              </w:rPr>
            </w:pPr>
            <w:r>
              <w:rPr>
                <w:rFonts w:ascii="Tahoma" w:eastAsia="Tahoma" w:hAnsi="Tahoma" w:cs="Tahoma"/>
                <w:sz w:val="18"/>
              </w:rPr>
              <w:t>HRConnect.Application / Features/Interviews, Offers, Placements</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166D55D6" w14:textId="77777777" w:rsidR="003A2803" w:rsidRDefault="00286654">
            <w:pPr>
              <w:spacing w:before="120"/>
              <w:rPr>
                <w:rFonts w:ascii="Calibri" w:eastAsia="Calibri" w:hAnsi="Calibri" w:cs="Calibri"/>
              </w:rPr>
            </w:pPr>
            <w:r>
              <w:rPr>
                <w:rFonts w:ascii="Tahoma" w:eastAsia="Tahoma" w:hAnsi="Tahoma" w:cs="Tahoma"/>
                <w:sz w:val="18"/>
              </w:rPr>
              <w:t>MF-04: interview scheduling and results, offer drafts, sending, responses and withdrawal, planned and actual start dates, placements.</w:t>
            </w:r>
          </w:p>
        </w:tc>
      </w:tr>
      <w:tr w:rsidR="003A2803" w14:paraId="3D743A24" w14:textId="77777777">
        <w:trPr>
          <w:cantSplit/>
        </w:trPr>
        <w:tc>
          <w:tcPr>
            <w:tcW w:w="6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09A32A" w14:textId="77777777" w:rsidR="003A2803" w:rsidRDefault="00286654">
            <w:pPr>
              <w:spacing w:before="120"/>
              <w:jc w:val="center"/>
              <w:rPr>
                <w:rFonts w:ascii="Calibri" w:eastAsia="Calibri" w:hAnsi="Calibri" w:cs="Calibri"/>
              </w:rPr>
            </w:pPr>
            <w:r>
              <w:rPr>
                <w:rFonts w:ascii="Tahoma" w:eastAsia="Tahoma" w:hAnsi="Tahoma" w:cs="Tahoma"/>
                <w:sz w:val="18"/>
              </w:rPr>
              <w:t>12</w:t>
            </w:r>
          </w:p>
        </w:tc>
        <w:tc>
          <w:tcPr>
            <w:tcW w:w="2979" w:type="dxa"/>
            <w:tcBorders>
              <w:top w:val="nil"/>
              <w:left w:val="nil"/>
              <w:bottom w:val="single" w:sz="5" w:space="0" w:color="000000"/>
              <w:right w:val="single" w:sz="5" w:space="0" w:color="000000"/>
            </w:tcBorders>
            <w:tcMar>
              <w:top w:w="0" w:type="dxa"/>
              <w:left w:w="100" w:type="dxa"/>
              <w:bottom w:w="0" w:type="dxa"/>
              <w:right w:w="100" w:type="dxa"/>
            </w:tcMar>
          </w:tcPr>
          <w:p w14:paraId="49C57712" w14:textId="77777777" w:rsidR="003A2803" w:rsidRDefault="00286654">
            <w:pPr>
              <w:spacing w:before="120"/>
              <w:rPr>
                <w:rFonts w:ascii="Calibri" w:eastAsia="Calibri" w:hAnsi="Calibri" w:cs="Calibri"/>
              </w:rPr>
            </w:pPr>
            <w:r>
              <w:rPr>
                <w:rFonts w:ascii="Tahoma" w:eastAsia="Tahoma" w:hAnsi="Tahoma" w:cs="Tahoma"/>
                <w:sz w:val="18"/>
              </w:rPr>
              <w:t>HRConnect.Application / Features/Finance, CommissionRules, Disputes</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3775CE33" w14:textId="77777777" w:rsidR="003A2803" w:rsidRDefault="00286654">
            <w:pPr>
              <w:spacing w:before="120"/>
              <w:rPr>
                <w:rFonts w:ascii="Calibri" w:eastAsia="Calibri" w:hAnsi="Calibri" w:cs="Calibri"/>
              </w:rPr>
            </w:pPr>
            <w:r>
              <w:rPr>
                <w:rFonts w:ascii="Tahoma" w:eastAsia="Tahoma" w:hAnsi="Tahoma" w:cs="Tahoma"/>
                <w:sz w:val="18"/>
              </w:rPr>
              <w:t>MF-05: service fees, warranty, resignation claims, replacement slots, commission approval/adjustment/hold, payouts, Sourcing settlement; source disputes (SF-04).</w:t>
            </w:r>
          </w:p>
        </w:tc>
      </w:tr>
      <w:tr w:rsidR="003A2803" w14:paraId="15188E72" w14:textId="77777777">
        <w:trPr>
          <w:cantSplit/>
        </w:trPr>
        <w:tc>
          <w:tcPr>
            <w:tcW w:w="6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E75916" w14:textId="77777777" w:rsidR="003A2803" w:rsidRDefault="00286654">
            <w:pPr>
              <w:spacing w:before="120"/>
              <w:jc w:val="center"/>
              <w:rPr>
                <w:rFonts w:ascii="Calibri" w:eastAsia="Calibri" w:hAnsi="Calibri" w:cs="Calibri"/>
              </w:rPr>
            </w:pPr>
            <w:r>
              <w:rPr>
                <w:rFonts w:ascii="Tahoma" w:eastAsia="Tahoma" w:hAnsi="Tahoma" w:cs="Tahoma"/>
                <w:sz w:val="18"/>
              </w:rPr>
              <w:t>13</w:t>
            </w:r>
          </w:p>
        </w:tc>
        <w:tc>
          <w:tcPr>
            <w:tcW w:w="2979" w:type="dxa"/>
            <w:tcBorders>
              <w:top w:val="nil"/>
              <w:left w:val="nil"/>
              <w:bottom w:val="single" w:sz="5" w:space="0" w:color="000000"/>
              <w:right w:val="single" w:sz="5" w:space="0" w:color="000000"/>
            </w:tcBorders>
            <w:tcMar>
              <w:top w:w="0" w:type="dxa"/>
              <w:left w:w="100" w:type="dxa"/>
              <w:bottom w:w="0" w:type="dxa"/>
              <w:right w:w="100" w:type="dxa"/>
            </w:tcMar>
          </w:tcPr>
          <w:p w14:paraId="7C516AF1" w14:textId="77777777" w:rsidR="003A2803" w:rsidRDefault="00286654">
            <w:pPr>
              <w:spacing w:before="120"/>
              <w:rPr>
                <w:rFonts w:ascii="Calibri" w:eastAsia="Calibri" w:hAnsi="Calibri" w:cs="Calibri"/>
              </w:rPr>
            </w:pPr>
            <w:r>
              <w:rPr>
                <w:rFonts w:ascii="Tahoma" w:eastAsia="Tahoma" w:hAnsi="Tahoma" w:cs="Tahoma"/>
                <w:sz w:val="18"/>
              </w:rPr>
              <w:t>HRConnect.Application / Features/Notifications, Reports, Contact, Settings</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5A80AA77" w14:textId="77777777" w:rsidR="003A2803" w:rsidRDefault="00286654">
            <w:pPr>
              <w:spacing w:before="120"/>
              <w:rPr>
                <w:rFonts w:ascii="Calibri" w:eastAsia="Calibri" w:hAnsi="Calibri" w:cs="Calibri"/>
              </w:rPr>
            </w:pPr>
            <w:r>
              <w:rPr>
                <w:rFonts w:ascii="Tahoma" w:eastAsia="Tahoma" w:hAnsi="Tahoma" w:cs="Tahoma"/>
                <w:sz w:val="18"/>
              </w:rPr>
              <w:t>In-app notifications, reports for admin and affiliates, contact form and configurable business settings.</w:t>
            </w:r>
          </w:p>
        </w:tc>
      </w:tr>
      <w:tr w:rsidR="003A2803" w14:paraId="3050A50A" w14:textId="77777777">
        <w:trPr>
          <w:cantSplit/>
        </w:trPr>
        <w:tc>
          <w:tcPr>
            <w:tcW w:w="6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1D5E83" w14:textId="77777777" w:rsidR="003A2803" w:rsidRDefault="00286654">
            <w:pPr>
              <w:spacing w:before="120"/>
              <w:jc w:val="center"/>
              <w:rPr>
                <w:rFonts w:ascii="Calibri" w:eastAsia="Calibri" w:hAnsi="Calibri" w:cs="Calibri"/>
              </w:rPr>
            </w:pPr>
            <w:r>
              <w:rPr>
                <w:rFonts w:ascii="Tahoma" w:eastAsia="Tahoma" w:hAnsi="Tahoma" w:cs="Tahoma"/>
                <w:sz w:val="18"/>
              </w:rPr>
              <w:t>14</w:t>
            </w:r>
          </w:p>
        </w:tc>
        <w:tc>
          <w:tcPr>
            <w:tcW w:w="2979" w:type="dxa"/>
            <w:tcBorders>
              <w:top w:val="nil"/>
              <w:left w:val="nil"/>
              <w:bottom w:val="single" w:sz="5" w:space="0" w:color="000000"/>
              <w:right w:val="single" w:sz="5" w:space="0" w:color="000000"/>
            </w:tcBorders>
            <w:tcMar>
              <w:top w:w="0" w:type="dxa"/>
              <w:left w:w="100" w:type="dxa"/>
              <w:bottom w:w="0" w:type="dxa"/>
              <w:right w:w="100" w:type="dxa"/>
            </w:tcMar>
          </w:tcPr>
          <w:p w14:paraId="03BFC327" w14:textId="77777777" w:rsidR="003A2803" w:rsidRDefault="00286654">
            <w:pPr>
              <w:spacing w:before="120"/>
              <w:rPr>
                <w:rFonts w:ascii="Calibri" w:eastAsia="Calibri" w:hAnsi="Calibri" w:cs="Calibri"/>
              </w:rPr>
            </w:pPr>
            <w:r>
              <w:rPr>
                <w:rFonts w:ascii="Tahoma" w:eastAsia="Tahoma" w:hAnsi="Tahoma" w:cs="Tahoma"/>
                <w:sz w:val="18"/>
              </w:rPr>
              <w:t>HRConnect.Application / Common</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6EAE506F" w14:textId="77777777" w:rsidR="003A2803" w:rsidRDefault="00286654">
            <w:pPr>
              <w:spacing w:before="120"/>
              <w:rPr>
                <w:rFonts w:ascii="Calibri" w:eastAsia="Calibri" w:hAnsi="Calibri" w:cs="Calibri"/>
              </w:rPr>
            </w:pPr>
            <w:r>
              <w:rPr>
                <w:rFonts w:ascii="Tahoma" w:eastAsia="Tahoma" w:hAnsi="Tahoma" w:cs="Tahoma"/>
                <w:sz w:val="18"/>
              </w:rPr>
              <w:t>Interfaces (IUnitOfWork, IEmailService, IFileStorageService, IMf03ScoringTrigger, INotificationPublisher, ...), shared models, exceptions and e-mail templates.</w:t>
            </w:r>
          </w:p>
        </w:tc>
      </w:tr>
      <w:tr w:rsidR="003A2803" w14:paraId="209F41B3" w14:textId="77777777">
        <w:trPr>
          <w:cantSplit/>
        </w:trPr>
        <w:tc>
          <w:tcPr>
            <w:tcW w:w="6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D84E12" w14:textId="77777777" w:rsidR="003A2803" w:rsidRDefault="00286654">
            <w:pPr>
              <w:spacing w:before="120"/>
              <w:jc w:val="center"/>
              <w:rPr>
                <w:rFonts w:ascii="Calibri" w:eastAsia="Calibri" w:hAnsi="Calibri" w:cs="Calibri"/>
              </w:rPr>
            </w:pPr>
            <w:r>
              <w:rPr>
                <w:rFonts w:ascii="Tahoma" w:eastAsia="Tahoma" w:hAnsi="Tahoma" w:cs="Tahoma"/>
                <w:sz w:val="18"/>
              </w:rPr>
              <w:t>15</w:t>
            </w:r>
          </w:p>
        </w:tc>
        <w:tc>
          <w:tcPr>
            <w:tcW w:w="2979" w:type="dxa"/>
            <w:tcBorders>
              <w:top w:val="nil"/>
              <w:left w:val="nil"/>
              <w:bottom w:val="single" w:sz="5" w:space="0" w:color="000000"/>
              <w:right w:val="single" w:sz="5" w:space="0" w:color="000000"/>
            </w:tcBorders>
            <w:tcMar>
              <w:top w:w="0" w:type="dxa"/>
              <w:left w:w="100" w:type="dxa"/>
              <w:bottom w:w="0" w:type="dxa"/>
              <w:right w:w="100" w:type="dxa"/>
            </w:tcMar>
          </w:tcPr>
          <w:p w14:paraId="2537CF6C" w14:textId="77777777" w:rsidR="003A2803" w:rsidRDefault="00286654">
            <w:pPr>
              <w:spacing w:before="120"/>
              <w:rPr>
                <w:rFonts w:ascii="Calibri" w:eastAsia="Calibri" w:hAnsi="Calibri" w:cs="Calibri"/>
              </w:rPr>
            </w:pPr>
            <w:r>
              <w:rPr>
                <w:rFonts w:ascii="Tahoma" w:eastAsia="Tahoma" w:hAnsi="Tahoma" w:cs="Tahoma"/>
                <w:sz w:val="18"/>
              </w:rPr>
              <w:t>HRConnect.Domain</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691D35A1" w14:textId="77777777" w:rsidR="003A2803" w:rsidRDefault="00286654">
            <w:pPr>
              <w:spacing w:before="120"/>
              <w:rPr>
                <w:rFonts w:ascii="Calibri" w:eastAsia="Calibri" w:hAnsi="Calibri" w:cs="Calibri"/>
              </w:rPr>
            </w:pPr>
            <w:r>
              <w:rPr>
                <w:rFonts w:ascii="Tahoma" w:eastAsia="Tahoma" w:hAnsi="Tahoma" w:cs="Tahoma"/>
                <w:sz w:val="18"/>
              </w:rPr>
              <w:t>Entity classes (Job, Application, Submission, Placement, Commission, ...) and constants for statuses, reason codes and service types. No dependency on other projects.</w:t>
            </w:r>
          </w:p>
        </w:tc>
      </w:tr>
      <w:tr w:rsidR="003A2803" w14:paraId="7B1A0CA3" w14:textId="77777777">
        <w:trPr>
          <w:cantSplit/>
        </w:trPr>
        <w:tc>
          <w:tcPr>
            <w:tcW w:w="6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A82C33" w14:textId="77777777" w:rsidR="003A2803" w:rsidRDefault="00286654">
            <w:pPr>
              <w:spacing w:before="120"/>
              <w:jc w:val="center"/>
              <w:rPr>
                <w:rFonts w:ascii="Calibri" w:eastAsia="Calibri" w:hAnsi="Calibri" w:cs="Calibri"/>
              </w:rPr>
            </w:pPr>
            <w:r>
              <w:rPr>
                <w:rFonts w:ascii="Tahoma" w:eastAsia="Tahoma" w:hAnsi="Tahoma" w:cs="Tahoma"/>
                <w:sz w:val="18"/>
              </w:rPr>
              <w:t>16</w:t>
            </w:r>
          </w:p>
        </w:tc>
        <w:tc>
          <w:tcPr>
            <w:tcW w:w="2979" w:type="dxa"/>
            <w:tcBorders>
              <w:top w:val="nil"/>
              <w:left w:val="nil"/>
              <w:bottom w:val="single" w:sz="5" w:space="0" w:color="000000"/>
              <w:right w:val="single" w:sz="5" w:space="0" w:color="000000"/>
            </w:tcBorders>
            <w:tcMar>
              <w:top w:w="0" w:type="dxa"/>
              <w:left w:w="100" w:type="dxa"/>
              <w:bottom w:w="0" w:type="dxa"/>
              <w:right w:w="100" w:type="dxa"/>
            </w:tcMar>
          </w:tcPr>
          <w:p w14:paraId="06B44E8A" w14:textId="77777777" w:rsidR="003A2803" w:rsidRDefault="00286654">
            <w:pPr>
              <w:spacing w:before="120"/>
              <w:rPr>
                <w:rFonts w:ascii="Calibri" w:eastAsia="Calibri" w:hAnsi="Calibri" w:cs="Calibri"/>
              </w:rPr>
            </w:pPr>
            <w:r>
              <w:rPr>
                <w:rFonts w:ascii="Tahoma" w:eastAsia="Tahoma" w:hAnsi="Tahoma" w:cs="Tahoma"/>
                <w:sz w:val="18"/>
              </w:rPr>
              <w:t>HRConnect.Infrastructure / Persistence, Repositories</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4E35A57A" w14:textId="77777777" w:rsidR="003A2803" w:rsidRDefault="00286654">
            <w:pPr>
              <w:spacing w:before="120"/>
              <w:rPr>
                <w:rFonts w:ascii="Calibri" w:eastAsia="Calibri" w:hAnsi="Calibri" w:cs="Calibri"/>
              </w:rPr>
            </w:pPr>
            <w:r>
              <w:rPr>
                <w:rFonts w:ascii="Tahoma" w:eastAsia="Tahoma" w:hAnsi="Tahoma" w:cs="Tahoma"/>
                <w:sz w:val="18"/>
              </w:rPr>
              <w:t>EF Core DbContext, entity configurations, migrations, seed data and repository implementations.</w:t>
            </w:r>
          </w:p>
        </w:tc>
      </w:tr>
      <w:tr w:rsidR="003A2803" w14:paraId="1D90AAF6" w14:textId="77777777">
        <w:trPr>
          <w:cantSplit/>
        </w:trPr>
        <w:tc>
          <w:tcPr>
            <w:tcW w:w="6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63C8D2" w14:textId="77777777" w:rsidR="003A2803" w:rsidRDefault="00286654">
            <w:pPr>
              <w:spacing w:before="120"/>
              <w:jc w:val="center"/>
              <w:rPr>
                <w:rFonts w:ascii="Calibri" w:eastAsia="Calibri" w:hAnsi="Calibri" w:cs="Calibri"/>
              </w:rPr>
            </w:pPr>
            <w:r>
              <w:rPr>
                <w:rFonts w:ascii="Tahoma" w:eastAsia="Tahoma" w:hAnsi="Tahoma" w:cs="Tahoma"/>
                <w:sz w:val="18"/>
              </w:rPr>
              <w:t>17</w:t>
            </w:r>
          </w:p>
        </w:tc>
        <w:tc>
          <w:tcPr>
            <w:tcW w:w="2979" w:type="dxa"/>
            <w:tcBorders>
              <w:top w:val="nil"/>
              <w:left w:val="nil"/>
              <w:bottom w:val="single" w:sz="5" w:space="0" w:color="000000"/>
              <w:right w:val="single" w:sz="5" w:space="0" w:color="000000"/>
            </w:tcBorders>
            <w:tcMar>
              <w:top w:w="0" w:type="dxa"/>
              <w:left w:w="100" w:type="dxa"/>
              <w:bottom w:w="0" w:type="dxa"/>
              <w:right w:w="100" w:type="dxa"/>
            </w:tcMar>
          </w:tcPr>
          <w:p w14:paraId="5C1BE0A7" w14:textId="77777777" w:rsidR="003A2803" w:rsidRDefault="00286654">
            <w:pPr>
              <w:spacing w:before="120"/>
              <w:rPr>
                <w:rFonts w:ascii="Calibri" w:eastAsia="Calibri" w:hAnsi="Calibri" w:cs="Calibri"/>
              </w:rPr>
            </w:pPr>
            <w:r>
              <w:rPr>
                <w:rFonts w:ascii="Tahoma" w:eastAsia="Tahoma" w:hAnsi="Tahoma" w:cs="Tahoma"/>
                <w:sz w:val="18"/>
              </w:rPr>
              <w:t>HRConnect.Infrastructure / Services</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348641A2" w14:textId="77777777" w:rsidR="003A2803" w:rsidRDefault="00286654">
            <w:pPr>
              <w:spacing w:before="120"/>
              <w:rPr>
                <w:rFonts w:ascii="Calibri" w:eastAsia="Calibri" w:hAnsi="Calibri" w:cs="Calibri"/>
              </w:rPr>
            </w:pPr>
            <w:r>
              <w:rPr>
                <w:rFonts w:ascii="Tahoma" w:eastAsia="Tahoma" w:hAnsi="Tahoma" w:cs="Tahoma"/>
                <w:sz w:val="18"/>
              </w:rPr>
              <w:t>Adapters and workers: JWT, password hashing, Resend e-mail and outbox worker, Cloudflare R2 storage, CV PDF rendering and masking, AI integration client and dispatcher, offer expiry, consent expiry, Sourcing auto-accept, warranty progress, commission hold and affiliate performance workers.</w:t>
            </w:r>
          </w:p>
        </w:tc>
      </w:tr>
      <w:tr w:rsidR="003A2803" w14:paraId="2D5F10F4" w14:textId="77777777">
        <w:trPr>
          <w:cantSplit/>
        </w:trPr>
        <w:tc>
          <w:tcPr>
            <w:tcW w:w="632"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FB614E" w14:textId="77777777" w:rsidR="003A2803" w:rsidRDefault="00286654">
            <w:pPr>
              <w:spacing w:before="120"/>
              <w:jc w:val="center"/>
              <w:rPr>
                <w:rFonts w:ascii="Calibri" w:eastAsia="Calibri" w:hAnsi="Calibri" w:cs="Calibri"/>
              </w:rPr>
            </w:pPr>
            <w:r>
              <w:rPr>
                <w:rFonts w:ascii="Tahoma" w:eastAsia="Tahoma" w:hAnsi="Tahoma" w:cs="Tahoma"/>
                <w:sz w:val="18"/>
              </w:rPr>
              <w:t>18</w:t>
            </w:r>
          </w:p>
        </w:tc>
        <w:tc>
          <w:tcPr>
            <w:tcW w:w="2979" w:type="dxa"/>
            <w:tcBorders>
              <w:top w:val="nil"/>
              <w:left w:val="nil"/>
              <w:bottom w:val="single" w:sz="5" w:space="0" w:color="000000"/>
              <w:right w:val="single" w:sz="5" w:space="0" w:color="000000"/>
            </w:tcBorders>
            <w:tcMar>
              <w:top w:w="0" w:type="dxa"/>
              <w:left w:w="100" w:type="dxa"/>
              <w:bottom w:w="0" w:type="dxa"/>
              <w:right w:w="100" w:type="dxa"/>
            </w:tcMar>
          </w:tcPr>
          <w:p w14:paraId="33D0C12F" w14:textId="77777777" w:rsidR="003A2803" w:rsidRDefault="00286654">
            <w:pPr>
              <w:spacing w:before="120"/>
              <w:rPr>
                <w:rFonts w:ascii="Calibri" w:eastAsia="Calibri" w:hAnsi="Calibri" w:cs="Calibri"/>
              </w:rPr>
            </w:pPr>
            <w:r>
              <w:rPr>
                <w:rFonts w:ascii="Tahoma" w:eastAsia="Tahoma" w:hAnsi="Tahoma" w:cs="Tahoma"/>
                <w:sz w:val="18"/>
              </w:rPr>
              <w:t>ai-service-v2 / app</w:t>
            </w:r>
          </w:p>
        </w:tc>
        <w:tc>
          <w:tcPr>
            <w:tcW w:w="5415" w:type="dxa"/>
            <w:tcBorders>
              <w:top w:val="nil"/>
              <w:left w:val="nil"/>
              <w:bottom w:val="single" w:sz="5" w:space="0" w:color="000000"/>
              <w:right w:val="single" w:sz="5" w:space="0" w:color="000000"/>
            </w:tcBorders>
            <w:tcMar>
              <w:top w:w="0" w:type="dxa"/>
              <w:left w:w="100" w:type="dxa"/>
              <w:bottom w:w="0" w:type="dxa"/>
              <w:right w:w="100" w:type="dxa"/>
            </w:tcMar>
          </w:tcPr>
          <w:p w14:paraId="6A8FE55D" w14:textId="77777777" w:rsidR="003A2803" w:rsidRDefault="00286654">
            <w:pPr>
              <w:spacing w:before="120"/>
              <w:rPr>
                <w:rFonts w:ascii="Calibri" w:eastAsia="Calibri" w:hAnsi="Calibri" w:cs="Calibri"/>
              </w:rPr>
            </w:pPr>
            <w:r>
              <w:rPr>
                <w:rFonts w:ascii="Tahoma" w:eastAsia="Tahoma" w:hAnsi="Tahoma" w:cs="Tahoma"/>
                <w:sz w:val="18"/>
              </w:rPr>
              <w:t>main (FastAPI routes), pipeline and scoring_jobs (queue), documents (text extraction), semantic (Sentence-BERT), LLM(provider client), verification (evidence checks), hrconnect_client (callback).</w:t>
            </w:r>
          </w:p>
        </w:tc>
      </w:tr>
    </w:tbl>
    <w:p w14:paraId="331A3742" w14:textId="77777777" w:rsidR="003A2803" w:rsidRDefault="00286654">
      <w:pPr>
        <w:pStyle w:val="Heading30"/>
        <w:rPr>
          <w:rFonts w:ascii="Calibri" w:eastAsia="Calibri" w:hAnsi="Calibri" w:cs="Calibri"/>
          <w:color w:val="000000"/>
        </w:rPr>
      </w:pPr>
      <w:bookmarkStart w:id="6" w:name="_Toc244029146"/>
      <w:r>
        <w:rPr>
          <w:rFonts w:ascii="Calibri" w:eastAsia="Calibri" w:hAnsi="Calibri" w:cs="Calibri"/>
          <w:color w:val="000000"/>
          <w:sz w:val="26"/>
        </w:rPr>
        <w:t>1.3 Technology Declaration</w:t>
      </w:r>
      <w:bookmarkEnd w:id="6"/>
    </w:p>
    <w:p w14:paraId="0FC6B7EB" w14:textId="77777777" w:rsidR="003A2803" w:rsidRDefault="00286654">
      <w:pPr>
        <w:spacing w:after="160"/>
        <w:rPr>
          <w:rFonts w:ascii="Calibri" w:eastAsia="Calibri" w:hAnsi="Calibri" w:cs="Calibri"/>
        </w:rPr>
      </w:pPr>
      <w:r>
        <w:rPr>
          <w:rFonts w:ascii="Calibri" w:eastAsia="Calibri" w:hAnsi="Calibri" w:cs="Calibri"/>
        </w:rPr>
        <w:t>Table 1.3 declares the third-party services, technologies, source control, environments and AI tools used by the project, as required for Review 2.</w:t>
      </w:r>
    </w:p>
    <w:p w14:paraId="558A7D26" w14:textId="77777777" w:rsidR="003A2803" w:rsidRDefault="00286654">
      <w:pPr>
        <w:spacing w:before="80" w:after="100"/>
        <w:jc w:val="center"/>
        <w:rPr>
          <w:rFonts w:ascii="Calibri" w:eastAsia="Calibri" w:hAnsi="Calibri" w:cs="Calibri"/>
        </w:rPr>
      </w:pPr>
      <w:r>
        <w:rPr>
          <w:rFonts w:ascii="Calibri" w:eastAsia="Calibri" w:hAnsi="Calibri" w:cs="Calibri"/>
          <w:i/>
          <w:iCs/>
          <w:sz w:val="20"/>
          <w:szCs w:val="20"/>
        </w:rPr>
        <w:t>Table 1.3. Technology Declaration</w:t>
      </w: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6"/>
        <w:gridCol w:w="2347"/>
        <w:gridCol w:w="4693"/>
      </w:tblGrid>
      <w:tr w:rsidR="003A2803" w14:paraId="3251679E" w14:textId="77777777">
        <w:trPr>
          <w:tblHeader/>
        </w:trPr>
        <w:tc>
          <w:tcPr>
            <w:tcW w:w="1986" w:type="dxa"/>
            <w:tcBorders>
              <w:top w:val="single" w:sz="4" w:space="0" w:color="808080"/>
              <w:left w:val="single" w:sz="4" w:space="0" w:color="808080"/>
              <w:bottom w:val="single" w:sz="4" w:space="0" w:color="808080"/>
              <w:right w:val="single" w:sz="4" w:space="0" w:color="808080"/>
            </w:tcBorders>
            <w:shd w:val="clear" w:color="auto" w:fill="FFE8E1"/>
            <w:tcMar>
              <w:top w:w="60" w:type="dxa"/>
              <w:left w:w="90" w:type="dxa"/>
              <w:bottom w:w="60" w:type="dxa"/>
              <w:right w:w="90" w:type="dxa"/>
            </w:tcMar>
          </w:tcPr>
          <w:p w14:paraId="3CEFFF49" w14:textId="77777777" w:rsidR="003A2803" w:rsidRDefault="00286654">
            <w:pPr>
              <w:spacing w:after="40"/>
              <w:rPr>
                <w:rFonts w:ascii="Calibri" w:eastAsia="Calibri" w:hAnsi="Calibri" w:cs="Calibri"/>
              </w:rPr>
            </w:pPr>
            <w:r>
              <w:rPr>
                <w:rFonts w:ascii="Calibri" w:eastAsia="Calibri" w:hAnsi="Calibri" w:cs="Calibri"/>
                <w:b/>
                <w:bCs/>
              </w:rPr>
              <w:t>Group</w:t>
            </w:r>
          </w:p>
        </w:tc>
        <w:tc>
          <w:tcPr>
            <w:tcW w:w="2347" w:type="dxa"/>
            <w:tcBorders>
              <w:top w:val="single" w:sz="4" w:space="0" w:color="808080"/>
              <w:left w:val="single" w:sz="4" w:space="0" w:color="808080"/>
              <w:bottom w:val="single" w:sz="4" w:space="0" w:color="808080"/>
              <w:right w:val="single" w:sz="4" w:space="0" w:color="808080"/>
            </w:tcBorders>
            <w:shd w:val="clear" w:color="auto" w:fill="FFE8E1"/>
            <w:tcMar>
              <w:top w:w="60" w:type="dxa"/>
              <w:left w:w="90" w:type="dxa"/>
              <w:bottom w:w="60" w:type="dxa"/>
              <w:right w:w="90" w:type="dxa"/>
            </w:tcMar>
          </w:tcPr>
          <w:p w14:paraId="5E215D3F" w14:textId="77777777" w:rsidR="003A2803" w:rsidRDefault="00286654">
            <w:pPr>
              <w:spacing w:after="40"/>
              <w:rPr>
                <w:rFonts w:ascii="Calibri" w:eastAsia="Calibri" w:hAnsi="Calibri" w:cs="Calibri"/>
              </w:rPr>
            </w:pPr>
            <w:r>
              <w:rPr>
                <w:rFonts w:ascii="Calibri" w:eastAsia="Calibri" w:hAnsi="Calibri" w:cs="Calibri"/>
                <w:b/>
                <w:bCs/>
              </w:rPr>
              <w:t>Item</w:t>
            </w:r>
          </w:p>
        </w:tc>
        <w:tc>
          <w:tcPr>
            <w:tcW w:w="4693" w:type="dxa"/>
            <w:tcBorders>
              <w:top w:val="single" w:sz="4" w:space="0" w:color="808080"/>
              <w:left w:val="single" w:sz="4" w:space="0" w:color="808080"/>
              <w:bottom w:val="single" w:sz="4" w:space="0" w:color="808080"/>
              <w:right w:val="single" w:sz="4" w:space="0" w:color="808080"/>
            </w:tcBorders>
            <w:shd w:val="clear" w:color="auto" w:fill="FFE8E1"/>
            <w:tcMar>
              <w:top w:w="60" w:type="dxa"/>
              <w:left w:w="90" w:type="dxa"/>
              <w:bottom w:w="60" w:type="dxa"/>
              <w:right w:w="90" w:type="dxa"/>
            </w:tcMar>
          </w:tcPr>
          <w:p w14:paraId="41032FE6" w14:textId="77777777" w:rsidR="003A2803" w:rsidRDefault="00286654">
            <w:pPr>
              <w:spacing w:after="40"/>
              <w:rPr>
                <w:rFonts w:ascii="Calibri" w:eastAsia="Calibri" w:hAnsi="Calibri" w:cs="Calibri"/>
              </w:rPr>
            </w:pPr>
            <w:r>
              <w:rPr>
                <w:rFonts w:ascii="Calibri" w:eastAsia="Calibri" w:hAnsi="Calibri" w:cs="Calibri"/>
                <w:b/>
                <w:bCs/>
              </w:rPr>
              <w:t>Purpose / details</w:t>
            </w:r>
          </w:p>
        </w:tc>
      </w:tr>
      <w:tr w:rsidR="003A2803" w14:paraId="48501506" w14:textId="77777777">
        <w:trPr>
          <w:cantSplit/>
        </w:trPr>
        <w:tc>
          <w:tcPr>
            <w:tcW w:w="1986" w:type="dxa"/>
            <w:tcBorders>
              <w:top w:val="single" w:sz="5" w:space="0" w:color="808080"/>
              <w:left w:val="single" w:sz="5" w:space="0" w:color="808080"/>
              <w:bottom w:val="single" w:sz="5" w:space="0" w:color="808080"/>
              <w:right w:val="single" w:sz="5" w:space="0" w:color="808080"/>
            </w:tcBorders>
            <w:tcMar>
              <w:top w:w="60" w:type="dxa"/>
              <w:left w:w="100" w:type="dxa"/>
              <w:bottom w:w="60" w:type="dxa"/>
              <w:right w:w="100" w:type="dxa"/>
            </w:tcMar>
          </w:tcPr>
          <w:p w14:paraId="7800E2CD" w14:textId="77777777" w:rsidR="003A2803" w:rsidRDefault="00286654">
            <w:pPr>
              <w:spacing w:after="40"/>
              <w:rPr>
                <w:rFonts w:ascii="Calibri" w:eastAsia="Calibri" w:hAnsi="Calibri" w:cs="Calibri"/>
              </w:rPr>
            </w:pPr>
            <w:r>
              <w:rPr>
                <w:rFonts w:ascii="Tahoma" w:eastAsia="Tahoma" w:hAnsi="Tahoma" w:cs="Tahoma"/>
                <w:sz w:val="18"/>
              </w:rPr>
              <w:t>Third-party service</w:t>
            </w:r>
          </w:p>
        </w:tc>
        <w:tc>
          <w:tcPr>
            <w:tcW w:w="2347"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5509BA79" w14:textId="77777777" w:rsidR="003A2803" w:rsidRDefault="00286654">
            <w:pPr>
              <w:spacing w:after="40"/>
              <w:rPr>
                <w:rFonts w:ascii="Calibri" w:eastAsia="Calibri" w:hAnsi="Calibri" w:cs="Calibri"/>
              </w:rPr>
            </w:pPr>
            <w:r>
              <w:rPr>
                <w:rFonts w:ascii="Tahoma" w:eastAsia="Tahoma" w:hAnsi="Tahoma" w:cs="Tahoma"/>
                <w:sz w:val="18"/>
              </w:rPr>
              <w:t>Resend</w:t>
            </w:r>
          </w:p>
        </w:tc>
        <w:tc>
          <w:tcPr>
            <w:tcW w:w="4693"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7143924A" w14:textId="77777777" w:rsidR="003A2803" w:rsidRDefault="00286654">
            <w:pPr>
              <w:spacing w:after="40"/>
              <w:rPr>
                <w:rFonts w:ascii="Calibri" w:eastAsia="Calibri" w:hAnsi="Calibri" w:cs="Calibri"/>
              </w:rPr>
            </w:pPr>
            <w:r>
              <w:rPr>
                <w:rFonts w:ascii="Tahoma" w:eastAsia="Tahoma" w:hAnsi="Tahoma" w:cs="Tahoma"/>
                <w:sz w:val="18"/>
              </w:rPr>
              <w:t>Transactional e-mail: OTP, consent requests, offers and notifications. Sends recipient e-mail, name and message content.</w:t>
            </w:r>
          </w:p>
        </w:tc>
      </w:tr>
      <w:tr w:rsidR="003A2803" w14:paraId="004059A9" w14:textId="77777777">
        <w:trPr>
          <w:cantSplit/>
        </w:trPr>
        <w:tc>
          <w:tcPr>
            <w:tcW w:w="1986" w:type="dxa"/>
            <w:tcBorders>
              <w:top w:val="single" w:sz="5" w:space="0" w:color="808080"/>
              <w:left w:val="single" w:sz="5" w:space="0" w:color="808080"/>
              <w:bottom w:val="single" w:sz="5" w:space="0" w:color="808080"/>
              <w:right w:val="single" w:sz="5" w:space="0" w:color="808080"/>
            </w:tcBorders>
            <w:tcMar>
              <w:top w:w="60" w:type="dxa"/>
              <w:left w:w="100" w:type="dxa"/>
              <w:bottom w:w="60" w:type="dxa"/>
              <w:right w:w="100" w:type="dxa"/>
            </w:tcMar>
          </w:tcPr>
          <w:p w14:paraId="43434FA3" w14:textId="77777777" w:rsidR="003A2803" w:rsidRDefault="00286654">
            <w:pPr>
              <w:spacing w:after="40"/>
              <w:rPr>
                <w:rFonts w:ascii="Calibri" w:eastAsia="Calibri" w:hAnsi="Calibri" w:cs="Calibri"/>
              </w:rPr>
            </w:pPr>
            <w:r>
              <w:rPr>
                <w:rFonts w:ascii="Tahoma" w:eastAsia="Tahoma" w:hAnsi="Tahoma" w:cs="Tahoma"/>
                <w:sz w:val="18"/>
              </w:rPr>
              <w:t>Third-party service</w:t>
            </w:r>
          </w:p>
        </w:tc>
        <w:tc>
          <w:tcPr>
            <w:tcW w:w="2347"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0852EC7F" w14:textId="77777777" w:rsidR="003A2803" w:rsidRDefault="00286654">
            <w:pPr>
              <w:spacing w:after="40"/>
              <w:rPr>
                <w:rFonts w:ascii="Calibri" w:eastAsia="Calibri" w:hAnsi="Calibri" w:cs="Calibri"/>
              </w:rPr>
            </w:pPr>
            <w:r>
              <w:rPr>
                <w:rFonts w:ascii="Tahoma" w:eastAsia="Tahoma" w:hAnsi="Tahoma" w:cs="Tahoma"/>
                <w:sz w:val="18"/>
              </w:rPr>
              <w:t>Cloudflare R2</w:t>
            </w:r>
          </w:p>
        </w:tc>
        <w:tc>
          <w:tcPr>
            <w:tcW w:w="4693"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7047742A" w14:textId="77777777" w:rsidR="003A2803" w:rsidRDefault="00286654">
            <w:pPr>
              <w:spacing w:after="40"/>
              <w:rPr>
                <w:rFonts w:ascii="Calibri" w:eastAsia="Calibri" w:hAnsi="Calibri" w:cs="Calibri"/>
              </w:rPr>
            </w:pPr>
            <w:r>
              <w:rPr>
                <w:rFonts w:ascii="Tahoma" w:eastAsia="Tahoma" w:hAnsi="Tahoma" w:cs="Tahoma"/>
                <w:sz w:val="18"/>
              </w:rPr>
              <w:t>Object storage for CVs, signed agreements, logos and avatars. Stores the files; the database keeps only object key, hash and metadata.</w:t>
            </w:r>
          </w:p>
        </w:tc>
      </w:tr>
      <w:tr w:rsidR="003A2803" w14:paraId="74DADED3" w14:textId="77777777">
        <w:trPr>
          <w:cantSplit/>
        </w:trPr>
        <w:tc>
          <w:tcPr>
            <w:tcW w:w="1986" w:type="dxa"/>
            <w:tcBorders>
              <w:top w:val="single" w:sz="5" w:space="0" w:color="808080"/>
              <w:left w:val="single" w:sz="5" w:space="0" w:color="808080"/>
              <w:bottom w:val="single" w:sz="5" w:space="0" w:color="808080"/>
              <w:right w:val="single" w:sz="5" w:space="0" w:color="808080"/>
            </w:tcBorders>
            <w:tcMar>
              <w:top w:w="60" w:type="dxa"/>
              <w:left w:w="100" w:type="dxa"/>
              <w:bottom w:w="60" w:type="dxa"/>
              <w:right w:w="100" w:type="dxa"/>
            </w:tcMar>
          </w:tcPr>
          <w:p w14:paraId="3FBC592C" w14:textId="77777777" w:rsidR="003A2803" w:rsidRDefault="00286654">
            <w:pPr>
              <w:spacing w:after="40"/>
              <w:rPr>
                <w:rFonts w:ascii="Calibri" w:eastAsia="Calibri" w:hAnsi="Calibri" w:cs="Calibri"/>
              </w:rPr>
            </w:pPr>
            <w:r>
              <w:rPr>
                <w:rFonts w:ascii="Tahoma" w:eastAsia="Tahoma" w:hAnsi="Tahoma" w:cs="Tahoma"/>
                <w:sz w:val="18"/>
              </w:rPr>
              <w:t>Third-party service</w:t>
            </w:r>
          </w:p>
        </w:tc>
        <w:tc>
          <w:tcPr>
            <w:tcW w:w="2347"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37B5D057" w14:textId="77777777" w:rsidR="003A2803" w:rsidRDefault="00286654">
            <w:pPr>
              <w:spacing w:after="40"/>
              <w:rPr>
                <w:rFonts w:ascii="Calibri" w:eastAsia="Calibri" w:hAnsi="Calibri" w:cs="Calibri"/>
              </w:rPr>
            </w:pPr>
            <w:r>
              <w:rPr>
                <w:rFonts w:ascii="Tahoma" w:eastAsia="Tahoma" w:hAnsi="Tahoma" w:cs="Tahoma"/>
                <w:sz w:val="18"/>
              </w:rPr>
              <w:t>Google Gemini API</w:t>
            </w:r>
          </w:p>
        </w:tc>
        <w:tc>
          <w:tcPr>
            <w:tcW w:w="4693"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55067C49" w14:textId="77777777" w:rsidR="003A2803" w:rsidRDefault="00286654">
            <w:pPr>
              <w:spacing w:after="40"/>
              <w:rPr>
                <w:rFonts w:ascii="Calibri" w:eastAsia="Calibri" w:hAnsi="Calibri" w:cs="Calibri"/>
              </w:rPr>
            </w:pPr>
            <w:r>
              <w:rPr>
                <w:rFonts w:ascii="Tahoma" w:eastAsia="Tahoma" w:hAnsi="Tahoma" w:cs="Tahoma"/>
                <w:sz w:val="18"/>
              </w:rPr>
              <w:t>LLM assessment of CV requirements. Sends job requirements and CV text; no passwords or payment data.</w:t>
            </w:r>
          </w:p>
        </w:tc>
      </w:tr>
      <w:tr w:rsidR="003A2803" w14:paraId="0801CE66" w14:textId="77777777">
        <w:trPr>
          <w:cantSplit/>
        </w:trPr>
        <w:tc>
          <w:tcPr>
            <w:tcW w:w="1986" w:type="dxa"/>
            <w:tcBorders>
              <w:top w:val="single" w:sz="5" w:space="0" w:color="808080"/>
              <w:left w:val="single" w:sz="5" w:space="0" w:color="808080"/>
              <w:bottom w:val="single" w:sz="5" w:space="0" w:color="808080"/>
              <w:right w:val="single" w:sz="5" w:space="0" w:color="808080"/>
            </w:tcBorders>
            <w:tcMar>
              <w:top w:w="60" w:type="dxa"/>
              <w:left w:w="100" w:type="dxa"/>
              <w:bottom w:w="60" w:type="dxa"/>
              <w:right w:w="100" w:type="dxa"/>
            </w:tcMar>
          </w:tcPr>
          <w:p w14:paraId="0BA32A7C" w14:textId="77777777" w:rsidR="003A2803" w:rsidRDefault="00286654">
            <w:pPr>
              <w:spacing w:after="40"/>
              <w:rPr>
                <w:rFonts w:ascii="Calibri" w:eastAsia="Calibri" w:hAnsi="Calibri" w:cs="Calibri"/>
              </w:rPr>
            </w:pPr>
            <w:r>
              <w:rPr>
                <w:rFonts w:ascii="Tahoma" w:eastAsia="Tahoma" w:hAnsi="Tahoma" w:cs="Tahoma"/>
                <w:sz w:val="18"/>
              </w:rPr>
              <w:lastRenderedPageBreak/>
              <w:t>Third-party service</w:t>
            </w:r>
          </w:p>
        </w:tc>
        <w:tc>
          <w:tcPr>
            <w:tcW w:w="2347"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0DA184D5" w14:textId="77777777" w:rsidR="003A2803" w:rsidRDefault="00286654">
            <w:pPr>
              <w:spacing w:after="40"/>
              <w:rPr>
                <w:rFonts w:ascii="Calibri" w:eastAsia="Calibri" w:hAnsi="Calibri" w:cs="Calibri"/>
              </w:rPr>
            </w:pPr>
            <w:r>
              <w:rPr>
                <w:rFonts w:ascii="Tahoma" w:eastAsia="Tahoma" w:hAnsi="Tahoma" w:cs="Tahoma"/>
                <w:sz w:val="18"/>
              </w:rPr>
              <w:t>Cloudflare Tunnel</w:t>
            </w:r>
          </w:p>
        </w:tc>
        <w:tc>
          <w:tcPr>
            <w:tcW w:w="4693"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0871922F" w14:textId="77777777" w:rsidR="003A2803" w:rsidRDefault="00286654">
            <w:pPr>
              <w:spacing w:after="40"/>
              <w:rPr>
                <w:rFonts w:ascii="Calibri" w:eastAsia="Calibri" w:hAnsi="Calibri" w:cs="Calibri"/>
              </w:rPr>
            </w:pPr>
            <w:r>
              <w:rPr>
                <w:rFonts w:ascii="Tahoma" w:eastAsia="Tahoma" w:hAnsi="Tahoma" w:cs="Tahoma"/>
                <w:sz w:val="18"/>
              </w:rPr>
              <w:t>Development only: exposes the AI service running on a team machine to the deployed backend.</w:t>
            </w:r>
          </w:p>
        </w:tc>
      </w:tr>
      <w:tr w:rsidR="003A2803" w14:paraId="769B63BD" w14:textId="77777777">
        <w:trPr>
          <w:cantSplit/>
        </w:trPr>
        <w:tc>
          <w:tcPr>
            <w:tcW w:w="1986" w:type="dxa"/>
            <w:tcBorders>
              <w:top w:val="single" w:sz="5" w:space="0" w:color="808080"/>
              <w:left w:val="single" w:sz="5" w:space="0" w:color="808080"/>
              <w:bottom w:val="single" w:sz="5" w:space="0" w:color="808080"/>
              <w:right w:val="single" w:sz="5" w:space="0" w:color="808080"/>
            </w:tcBorders>
            <w:tcMar>
              <w:top w:w="60" w:type="dxa"/>
              <w:left w:w="100" w:type="dxa"/>
              <w:bottom w:w="60" w:type="dxa"/>
              <w:right w:w="100" w:type="dxa"/>
            </w:tcMar>
          </w:tcPr>
          <w:p w14:paraId="4857D0CF" w14:textId="77777777" w:rsidR="003A2803" w:rsidRDefault="00286654">
            <w:pPr>
              <w:spacing w:after="40"/>
              <w:rPr>
                <w:rFonts w:ascii="Calibri" w:eastAsia="Calibri" w:hAnsi="Calibri" w:cs="Calibri"/>
              </w:rPr>
            </w:pPr>
            <w:r>
              <w:rPr>
                <w:rFonts w:ascii="Tahoma" w:eastAsia="Tahoma" w:hAnsi="Tahoma" w:cs="Tahoma"/>
                <w:sz w:val="18"/>
              </w:rPr>
              <w:t>Development technology</w:t>
            </w:r>
          </w:p>
        </w:tc>
        <w:tc>
          <w:tcPr>
            <w:tcW w:w="2347"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6BF2600D" w14:textId="77777777" w:rsidR="003A2803" w:rsidRDefault="00286654">
            <w:pPr>
              <w:spacing w:after="40"/>
              <w:rPr>
                <w:rFonts w:ascii="Calibri" w:eastAsia="Calibri" w:hAnsi="Calibri" w:cs="Calibri"/>
              </w:rPr>
            </w:pPr>
            <w:r>
              <w:rPr>
                <w:rFonts w:ascii="Tahoma" w:eastAsia="Tahoma" w:hAnsi="Tahoma" w:cs="Tahoma"/>
                <w:sz w:val="18"/>
              </w:rPr>
              <w:t>Back-end</w:t>
            </w:r>
          </w:p>
        </w:tc>
        <w:tc>
          <w:tcPr>
            <w:tcW w:w="4693"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4C5BBE2B" w14:textId="77777777" w:rsidR="003A2803" w:rsidRDefault="00286654">
            <w:pPr>
              <w:spacing w:after="40"/>
              <w:rPr>
                <w:rFonts w:ascii="Calibri" w:eastAsia="Calibri" w:hAnsi="Calibri" w:cs="Calibri"/>
              </w:rPr>
            </w:pPr>
            <w:r>
              <w:rPr>
                <w:rFonts w:ascii="Tahoma" w:eastAsia="Tahoma" w:hAnsi="Tahoma" w:cs="Tahoma"/>
                <w:sz w:val="18"/>
              </w:rPr>
              <w:t>.NET 8 (ASP.NET Core Minimal APIs), EF Core 8 with Npgsql 8.0.11, MediatR 14, FluentValidation, SignalR.</w:t>
            </w:r>
          </w:p>
        </w:tc>
      </w:tr>
      <w:tr w:rsidR="003A2803" w14:paraId="1A8263DA" w14:textId="77777777">
        <w:trPr>
          <w:cantSplit/>
        </w:trPr>
        <w:tc>
          <w:tcPr>
            <w:tcW w:w="1986" w:type="dxa"/>
            <w:tcBorders>
              <w:top w:val="single" w:sz="5" w:space="0" w:color="808080"/>
              <w:left w:val="single" w:sz="5" w:space="0" w:color="808080"/>
              <w:bottom w:val="single" w:sz="5" w:space="0" w:color="808080"/>
              <w:right w:val="single" w:sz="5" w:space="0" w:color="808080"/>
            </w:tcBorders>
            <w:tcMar>
              <w:top w:w="60" w:type="dxa"/>
              <w:left w:w="100" w:type="dxa"/>
              <w:bottom w:w="60" w:type="dxa"/>
              <w:right w:w="100" w:type="dxa"/>
            </w:tcMar>
          </w:tcPr>
          <w:p w14:paraId="424E4DFC" w14:textId="77777777" w:rsidR="003A2803" w:rsidRDefault="00286654">
            <w:pPr>
              <w:spacing w:after="40"/>
              <w:rPr>
                <w:rFonts w:ascii="Calibri" w:eastAsia="Calibri" w:hAnsi="Calibri" w:cs="Calibri"/>
              </w:rPr>
            </w:pPr>
            <w:r>
              <w:rPr>
                <w:rFonts w:ascii="Tahoma" w:eastAsia="Tahoma" w:hAnsi="Tahoma" w:cs="Tahoma"/>
                <w:sz w:val="18"/>
              </w:rPr>
              <w:t>Development technology</w:t>
            </w:r>
          </w:p>
        </w:tc>
        <w:tc>
          <w:tcPr>
            <w:tcW w:w="2347"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51128DFE" w14:textId="77777777" w:rsidR="003A2803" w:rsidRDefault="00286654">
            <w:pPr>
              <w:spacing w:after="40"/>
              <w:rPr>
                <w:rFonts w:ascii="Calibri" w:eastAsia="Calibri" w:hAnsi="Calibri" w:cs="Calibri"/>
              </w:rPr>
            </w:pPr>
            <w:r>
              <w:rPr>
                <w:rFonts w:ascii="Tahoma" w:eastAsia="Tahoma" w:hAnsi="Tahoma" w:cs="Tahoma"/>
                <w:sz w:val="18"/>
              </w:rPr>
              <w:t>Front-end</w:t>
            </w:r>
          </w:p>
        </w:tc>
        <w:tc>
          <w:tcPr>
            <w:tcW w:w="4693"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4FDE341F" w14:textId="77777777" w:rsidR="003A2803" w:rsidRDefault="00286654">
            <w:pPr>
              <w:spacing w:after="40"/>
              <w:rPr>
                <w:rFonts w:ascii="Calibri" w:eastAsia="Calibri" w:hAnsi="Calibri" w:cs="Calibri"/>
              </w:rPr>
            </w:pPr>
            <w:r>
              <w:rPr>
                <w:rFonts w:ascii="Tahoma" w:eastAsia="Tahoma" w:hAnsi="Tahoma" w:cs="Tahoma"/>
                <w:sz w:val="18"/>
              </w:rPr>
              <w:t>React 18.3, TypeScript 5.4, Vite 5.3, Ant Design 5.18, Tailwind CSS 3.4, Zustand 4.5, TanStack Query 5, @microsoft/signalr; Node.js 22.</w:t>
            </w:r>
          </w:p>
        </w:tc>
      </w:tr>
      <w:tr w:rsidR="003A2803" w14:paraId="5D2F169D" w14:textId="77777777">
        <w:trPr>
          <w:cantSplit/>
        </w:trPr>
        <w:tc>
          <w:tcPr>
            <w:tcW w:w="1986" w:type="dxa"/>
            <w:tcBorders>
              <w:top w:val="single" w:sz="5" w:space="0" w:color="808080"/>
              <w:left w:val="single" w:sz="5" w:space="0" w:color="808080"/>
              <w:bottom w:val="single" w:sz="5" w:space="0" w:color="808080"/>
              <w:right w:val="single" w:sz="5" w:space="0" w:color="808080"/>
            </w:tcBorders>
            <w:tcMar>
              <w:top w:w="60" w:type="dxa"/>
              <w:left w:w="100" w:type="dxa"/>
              <w:bottom w:w="60" w:type="dxa"/>
              <w:right w:w="100" w:type="dxa"/>
            </w:tcMar>
          </w:tcPr>
          <w:p w14:paraId="173D6CD4" w14:textId="77777777" w:rsidR="003A2803" w:rsidRDefault="00286654">
            <w:pPr>
              <w:spacing w:after="40"/>
              <w:rPr>
                <w:rFonts w:ascii="Calibri" w:eastAsia="Calibri" w:hAnsi="Calibri" w:cs="Calibri"/>
              </w:rPr>
            </w:pPr>
            <w:r>
              <w:rPr>
                <w:rFonts w:ascii="Tahoma" w:eastAsia="Tahoma" w:hAnsi="Tahoma" w:cs="Tahoma"/>
                <w:sz w:val="18"/>
              </w:rPr>
              <w:t>Development technology</w:t>
            </w:r>
          </w:p>
        </w:tc>
        <w:tc>
          <w:tcPr>
            <w:tcW w:w="2347"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2A84B132" w14:textId="77777777" w:rsidR="003A2803" w:rsidRDefault="00286654">
            <w:pPr>
              <w:spacing w:after="40"/>
              <w:rPr>
                <w:rFonts w:ascii="Calibri" w:eastAsia="Calibri" w:hAnsi="Calibri" w:cs="Calibri"/>
              </w:rPr>
            </w:pPr>
            <w:r>
              <w:rPr>
                <w:rFonts w:ascii="Tahoma" w:eastAsia="Tahoma" w:hAnsi="Tahoma" w:cs="Tahoma"/>
                <w:sz w:val="18"/>
              </w:rPr>
              <w:t>AI service</w:t>
            </w:r>
          </w:p>
        </w:tc>
        <w:tc>
          <w:tcPr>
            <w:tcW w:w="4693"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3F8E9D23" w14:textId="77777777" w:rsidR="003A2803" w:rsidRDefault="00286654">
            <w:pPr>
              <w:spacing w:after="40"/>
              <w:rPr>
                <w:rFonts w:ascii="Calibri" w:eastAsia="Calibri" w:hAnsi="Calibri" w:cs="Calibri"/>
              </w:rPr>
            </w:pPr>
            <w:r>
              <w:rPr>
                <w:rFonts w:ascii="Tahoma" w:eastAsia="Tahoma" w:hAnsi="Tahoma" w:cs="Tahoma"/>
                <w:sz w:val="18"/>
              </w:rPr>
              <w:t>Python 3.11, FastAPI, sentence-transformers, PyMuPDF, google-genai.</w:t>
            </w:r>
          </w:p>
        </w:tc>
      </w:tr>
      <w:tr w:rsidR="003A2803" w14:paraId="2B56E1A0" w14:textId="77777777">
        <w:trPr>
          <w:cantSplit/>
        </w:trPr>
        <w:tc>
          <w:tcPr>
            <w:tcW w:w="1986" w:type="dxa"/>
            <w:tcBorders>
              <w:top w:val="single" w:sz="5" w:space="0" w:color="808080"/>
              <w:left w:val="single" w:sz="5" w:space="0" w:color="808080"/>
              <w:bottom w:val="single" w:sz="5" w:space="0" w:color="808080"/>
              <w:right w:val="single" w:sz="5" w:space="0" w:color="808080"/>
            </w:tcBorders>
            <w:tcMar>
              <w:top w:w="60" w:type="dxa"/>
              <w:left w:w="100" w:type="dxa"/>
              <w:bottom w:w="60" w:type="dxa"/>
              <w:right w:w="100" w:type="dxa"/>
            </w:tcMar>
          </w:tcPr>
          <w:p w14:paraId="72836923" w14:textId="77777777" w:rsidR="003A2803" w:rsidRDefault="00286654">
            <w:pPr>
              <w:spacing w:after="40"/>
              <w:rPr>
                <w:rFonts w:ascii="Calibri" w:eastAsia="Calibri" w:hAnsi="Calibri" w:cs="Calibri"/>
              </w:rPr>
            </w:pPr>
            <w:r>
              <w:rPr>
                <w:rFonts w:ascii="Tahoma" w:eastAsia="Tahoma" w:hAnsi="Tahoma" w:cs="Tahoma"/>
                <w:sz w:val="18"/>
              </w:rPr>
              <w:t>Development technology</w:t>
            </w:r>
          </w:p>
        </w:tc>
        <w:tc>
          <w:tcPr>
            <w:tcW w:w="2347"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36655755" w14:textId="77777777" w:rsidR="003A2803" w:rsidRDefault="00286654">
            <w:pPr>
              <w:spacing w:after="40"/>
              <w:rPr>
                <w:rFonts w:ascii="Calibri" w:eastAsia="Calibri" w:hAnsi="Calibri" w:cs="Calibri"/>
              </w:rPr>
            </w:pPr>
            <w:r>
              <w:rPr>
                <w:rFonts w:ascii="Tahoma" w:eastAsia="Tahoma" w:hAnsi="Tahoma" w:cs="Tahoma"/>
                <w:sz w:val="18"/>
              </w:rPr>
              <w:t>Database</w:t>
            </w:r>
          </w:p>
        </w:tc>
        <w:tc>
          <w:tcPr>
            <w:tcW w:w="4693"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68D415D8" w14:textId="77777777" w:rsidR="003A2803" w:rsidRDefault="00286654">
            <w:pPr>
              <w:spacing w:after="40"/>
              <w:rPr>
                <w:rFonts w:ascii="Calibri" w:eastAsia="Calibri" w:hAnsi="Calibri" w:cs="Calibri"/>
              </w:rPr>
            </w:pPr>
            <w:r>
              <w:rPr>
                <w:rFonts w:ascii="Tahoma" w:eastAsia="Tahoma" w:hAnsi="Tahoma" w:cs="Tahoma"/>
                <w:sz w:val="18"/>
              </w:rPr>
              <w:t>PostgreSQL (managed on Render), schema managed by EF Core migrations.</w:t>
            </w:r>
          </w:p>
        </w:tc>
      </w:tr>
      <w:tr w:rsidR="003A2803" w14:paraId="0CC7E33B" w14:textId="77777777">
        <w:trPr>
          <w:cantSplit/>
        </w:trPr>
        <w:tc>
          <w:tcPr>
            <w:tcW w:w="1986" w:type="dxa"/>
            <w:tcBorders>
              <w:top w:val="single" w:sz="5" w:space="0" w:color="808080"/>
              <w:left w:val="single" w:sz="5" w:space="0" w:color="808080"/>
              <w:bottom w:val="single" w:sz="5" w:space="0" w:color="808080"/>
              <w:right w:val="single" w:sz="5" w:space="0" w:color="808080"/>
            </w:tcBorders>
            <w:tcMar>
              <w:top w:w="60" w:type="dxa"/>
              <w:left w:w="100" w:type="dxa"/>
              <w:bottom w:w="60" w:type="dxa"/>
              <w:right w:w="100" w:type="dxa"/>
            </w:tcMar>
          </w:tcPr>
          <w:p w14:paraId="3F1A8F04" w14:textId="77777777" w:rsidR="003A2803" w:rsidRDefault="00286654">
            <w:pPr>
              <w:spacing w:after="40"/>
              <w:rPr>
                <w:rFonts w:ascii="Calibri" w:eastAsia="Calibri" w:hAnsi="Calibri" w:cs="Calibri"/>
              </w:rPr>
            </w:pPr>
            <w:r>
              <w:rPr>
                <w:rFonts w:ascii="Tahoma" w:eastAsia="Tahoma" w:hAnsi="Tahoma" w:cs="Tahoma"/>
                <w:sz w:val="18"/>
              </w:rPr>
              <w:t>Source code &amp; DevOps</w:t>
            </w:r>
          </w:p>
        </w:tc>
        <w:tc>
          <w:tcPr>
            <w:tcW w:w="2347"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78ED68C3" w14:textId="77777777" w:rsidR="003A2803" w:rsidRDefault="00286654">
            <w:pPr>
              <w:spacing w:after="40"/>
              <w:rPr>
                <w:rFonts w:ascii="Calibri" w:eastAsia="Calibri" w:hAnsi="Calibri" w:cs="Calibri"/>
              </w:rPr>
            </w:pPr>
            <w:r>
              <w:rPr>
                <w:rFonts w:ascii="Tahoma" w:eastAsia="Tahoma" w:hAnsi="Tahoma" w:cs="Tahoma"/>
                <w:sz w:val="18"/>
              </w:rPr>
              <w:t>Repository and CI/CD</w:t>
            </w:r>
          </w:p>
        </w:tc>
        <w:tc>
          <w:tcPr>
            <w:tcW w:w="4693"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46D8F8A6" w14:textId="77777777" w:rsidR="003A2803" w:rsidRDefault="00286654">
            <w:pPr>
              <w:spacing w:after="40"/>
              <w:rPr>
                <w:rFonts w:ascii="Calibri" w:eastAsia="Calibri" w:hAnsi="Calibri" w:cs="Calibri"/>
              </w:rPr>
            </w:pPr>
            <w:r>
              <w:rPr>
                <w:rFonts w:ascii="Tahoma" w:eastAsia="Tahoma" w:hAnsi="Tahoma" w:cs="Tahoma"/>
                <w:sz w:val="18"/>
              </w:rPr>
              <w:t>GitHub (hoangqui794/hr-connect). GitHub Actions "CI — Quality Gates": backend build and tests, frontend lint/test/build, AI service tests, production image validation. "CD — Backend on Render" deploys only after CI passes on main.</w:t>
            </w:r>
          </w:p>
        </w:tc>
      </w:tr>
      <w:tr w:rsidR="003A2803" w14:paraId="2B6671E8" w14:textId="77777777">
        <w:trPr>
          <w:cantSplit/>
        </w:trPr>
        <w:tc>
          <w:tcPr>
            <w:tcW w:w="1986" w:type="dxa"/>
            <w:tcBorders>
              <w:top w:val="single" w:sz="5" w:space="0" w:color="808080"/>
              <w:left w:val="single" w:sz="5" w:space="0" w:color="808080"/>
              <w:bottom w:val="single" w:sz="5" w:space="0" w:color="808080"/>
              <w:right w:val="single" w:sz="5" w:space="0" w:color="808080"/>
            </w:tcBorders>
            <w:tcMar>
              <w:top w:w="60" w:type="dxa"/>
              <w:left w:w="100" w:type="dxa"/>
              <w:bottom w:w="60" w:type="dxa"/>
              <w:right w:w="100" w:type="dxa"/>
            </w:tcMar>
          </w:tcPr>
          <w:p w14:paraId="6B6509A0" w14:textId="77777777" w:rsidR="003A2803" w:rsidRDefault="00286654">
            <w:pPr>
              <w:spacing w:after="40"/>
              <w:rPr>
                <w:rFonts w:ascii="Calibri" w:eastAsia="Calibri" w:hAnsi="Calibri" w:cs="Calibri"/>
              </w:rPr>
            </w:pPr>
            <w:r>
              <w:rPr>
                <w:rFonts w:ascii="Tahoma" w:eastAsia="Tahoma" w:hAnsi="Tahoma" w:cs="Tahoma"/>
                <w:sz w:val="18"/>
              </w:rPr>
              <w:t>Source code &amp; DevOps</w:t>
            </w:r>
          </w:p>
        </w:tc>
        <w:tc>
          <w:tcPr>
            <w:tcW w:w="2347"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1E2F2C00" w14:textId="77777777" w:rsidR="003A2803" w:rsidRDefault="00286654">
            <w:pPr>
              <w:spacing w:after="40"/>
              <w:rPr>
                <w:rFonts w:ascii="Calibri" w:eastAsia="Calibri" w:hAnsi="Calibri" w:cs="Calibri"/>
              </w:rPr>
            </w:pPr>
            <w:r>
              <w:rPr>
                <w:rFonts w:ascii="Tahoma" w:eastAsia="Tahoma" w:hAnsi="Tahoma" w:cs="Tahoma"/>
                <w:sz w:val="18"/>
              </w:rPr>
              <w:t>Branch rules</w:t>
            </w:r>
          </w:p>
        </w:tc>
        <w:tc>
          <w:tcPr>
            <w:tcW w:w="4693"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12B7ACA2" w14:textId="77777777" w:rsidR="003A2803" w:rsidRDefault="00286654">
            <w:pPr>
              <w:spacing w:after="40"/>
              <w:rPr>
                <w:rFonts w:ascii="Calibri" w:eastAsia="Calibri" w:hAnsi="Calibri" w:cs="Calibri"/>
              </w:rPr>
            </w:pPr>
            <w:r>
              <w:rPr>
                <w:rFonts w:ascii="Tahoma" w:eastAsia="Tahoma" w:hAnsi="Tahoma" w:cs="Tahoma"/>
                <w:sz w:val="18"/>
              </w:rPr>
            </w:r>
          </w:p>
        </w:tc>
      </w:tr>
      <w:tr w:rsidR="003A2803" w14:paraId="16051282" w14:textId="77777777">
        <w:trPr>
          <w:cantSplit/>
        </w:trPr>
        <w:tc>
          <w:tcPr>
            <w:tcW w:w="1986" w:type="dxa"/>
            <w:tcBorders>
              <w:top w:val="single" w:sz="5" w:space="0" w:color="808080"/>
              <w:left w:val="single" w:sz="5" w:space="0" w:color="808080"/>
              <w:bottom w:val="single" w:sz="5" w:space="0" w:color="808080"/>
              <w:right w:val="single" w:sz="5" w:space="0" w:color="808080"/>
            </w:tcBorders>
            <w:tcMar>
              <w:top w:w="60" w:type="dxa"/>
              <w:left w:w="100" w:type="dxa"/>
              <w:bottom w:w="60" w:type="dxa"/>
              <w:right w:w="100" w:type="dxa"/>
            </w:tcMar>
          </w:tcPr>
          <w:p w14:paraId="142CADD2" w14:textId="77777777" w:rsidR="003A2803" w:rsidRDefault="00286654">
            <w:pPr>
              <w:spacing w:after="40"/>
              <w:rPr>
                <w:rFonts w:ascii="Calibri" w:eastAsia="Calibri" w:hAnsi="Calibri" w:cs="Calibri"/>
              </w:rPr>
            </w:pPr>
            <w:r>
              <w:rPr>
                <w:rFonts w:ascii="Tahoma" w:eastAsia="Tahoma" w:hAnsi="Tahoma" w:cs="Tahoma"/>
                <w:sz w:val="18"/>
              </w:rPr>
              <w:t>Deployment environment</w:t>
            </w:r>
          </w:p>
        </w:tc>
        <w:tc>
          <w:tcPr>
            <w:tcW w:w="2347"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11151148" w14:textId="77777777" w:rsidR="003A2803" w:rsidRDefault="00286654">
            <w:pPr>
              <w:spacing w:after="40"/>
              <w:rPr>
                <w:rFonts w:ascii="Calibri" w:eastAsia="Calibri" w:hAnsi="Calibri" w:cs="Calibri"/>
              </w:rPr>
            </w:pPr>
            <w:r>
              <w:rPr>
                <w:rFonts w:ascii="Tahoma" w:eastAsia="Tahoma" w:hAnsi="Tahoma" w:cs="Tahoma"/>
                <w:sz w:val="18"/>
              </w:rPr>
              <w:t>Dev</w:t>
            </w:r>
          </w:p>
        </w:tc>
        <w:tc>
          <w:tcPr>
            <w:tcW w:w="4693"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7044AF46" w14:textId="77777777" w:rsidR="003A2803" w:rsidRDefault="00286654">
            <w:pPr>
              <w:spacing w:after="40"/>
              <w:rPr>
                <w:rFonts w:ascii="Calibri" w:eastAsia="Calibri" w:hAnsi="Calibri" w:cs="Calibri"/>
              </w:rPr>
            </w:pPr>
            <w:r>
              <w:rPr>
                <w:rFonts w:ascii="Tahoma" w:eastAsia="Tahoma" w:hAnsi="Tahoma" w:cs="Tahoma"/>
                <w:sz w:val="18"/>
              </w:rPr>
              <w:t>Local machines with PostgreSQL and the AI service; AI v2 can be exposed through a Cloudflare Tunnel.</w:t>
            </w:r>
          </w:p>
        </w:tc>
      </w:tr>
      <w:tr w:rsidR="003A2803" w14:paraId="5F1D192E" w14:textId="77777777">
        <w:trPr>
          <w:cantSplit/>
        </w:trPr>
        <w:tc>
          <w:tcPr>
            <w:tcW w:w="1986" w:type="dxa"/>
            <w:tcBorders>
              <w:top w:val="single" w:sz="5" w:space="0" w:color="808080"/>
              <w:left w:val="single" w:sz="5" w:space="0" w:color="808080"/>
              <w:bottom w:val="single" w:sz="5" w:space="0" w:color="808080"/>
              <w:right w:val="single" w:sz="5" w:space="0" w:color="808080"/>
            </w:tcBorders>
            <w:tcMar>
              <w:top w:w="60" w:type="dxa"/>
              <w:left w:w="100" w:type="dxa"/>
              <w:bottom w:w="60" w:type="dxa"/>
              <w:right w:w="100" w:type="dxa"/>
            </w:tcMar>
          </w:tcPr>
          <w:p w14:paraId="5BA3C54A" w14:textId="77777777" w:rsidR="003A2803" w:rsidRDefault="00286654">
            <w:pPr>
              <w:spacing w:after="40"/>
              <w:rPr>
                <w:rFonts w:ascii="Calibri" w:eastAsia="Calibri" w:hAnsi="Calibri" w:cs="Calibri"/>
              </w:rPr>
            </w:pPr>
            <w:r>
              <w:rPr>
                <w:rFonts w:ascii="Tahoma" w:eastAsia="Tahoma" w:hAnsi="Tahoma" w:cs="Tahoma"/>
                <w:sz w:val="18"/>
              </w:rPr>
              <w:t>Deployment environment</w:t>
            </w:r>
          </w:p>
        </w:tc>
        <w:tc>
          <w:tcPr>
            <w:tcW w:w="2347"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34D48D56" w14:textId="77777777" w:rsidR="003A2803" w:rsidRDefault="00286654">
            <w:pPr>
              <w:spacing w:after="40"/>
              <w:rPr>
                <w:rFonts w:ascii="Calibri" w:eastAsia="Calibri" w:hAnsi="Calibri" w:cs="Calibri"/>
              </w:rPr>
            </w:pPr>
            <w:r>
              <w:rPr>
                <w:rFonts w:ascii="Tahoma" w:eastAsia="Tahoma" w:hAnsi="Tahoma" w:cs="Tahoma"/>
                <w:sz w:val="18"/>
              </w:rPr>
              <w:t>Production</w:t>
            </w:r>
          </w:p>
        </w:tc>
        <w:tc>
          <w:tcPr>
            <w:tcW w:w="4693"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593EF3D5" w14:textId="77777777" w:rsidR="003A2803" w:rsidRDefault="00286654">
            <w:pPr>
              <w:spacing w:after="40"/>
              <w:rPr>
                <w:rFonts w:ascii="Calibri" w:eastAsia="Calibri" w:hAnsi="Calibri" w:cs="Calibri"/>
              </w:rPr>
            </w:pPr>
            <w:r>
              <w:rPr>
                <w:rFonts w:ascii="Tahoma" w:eastAsia="Tahoma" w:hAnsi="Tahoma" w:cs="Tahoma"/>
                <w:sz w:val="18"/>
              </w:rPr>
              <w:t>Backend Docker image on Render (Singapore), front-end on Vercel, database on Render PostgreSQL. Migrations run on start-up; health checks /health and /health/ready. Rollback: redeploy the previous successful Render deploy / Vercel deployment.</w:t>
            </w:r>
          </w:p>
        </w:tc>
      </w:tr>
      <w:tr w:rsidR="003A2803" w14:paraId="54AD1AFE" w14:textId="77777777">
        <w:trPr>
          <w:cantSplit/>
        </w:trPr>
        <w:tc>
          <w:tcPr>
            <w:tcW w:w="1986" w:type="dxa"/>
            <w:tcBorders>
              <w:top w:val="single" w:sz="5" w:space="0" w:color="808080"/>
              <w:left w:val="single" w:sz="5" w:space="0" w:color="808080"/>
              <w:bottom w:val="single" w:sz="5" w:space="0" w:color="808080"/>
              <w:right w:val="single" w:sz="5" w:space="0" w:color="808080"/>
            </w:tcBorders>
            <w:tcMar>
              <w:top w:w="60" w:type="dxa"/>
              <w:left w:w="100" w:type="dxa"/>
              <w:bottom w:w="60" w:type="dxa"/>
              <w:right w:w="100" w:type="dxa"/>
            </w:tcMar>
          </w:tcPr>
          <w:p w14:paraId="7A5BDBA4" w14:textId="77777777" w:rsidR="003A2803" w:rsidRDefault="00286654">
            <w:pPr>
              <w:spacing w:after="40"/>
              <w:rPr>
                <w:rFonts w:ascii="Calibri" w:eastAsia="Calibri" w:hAnsi="Calibri" w:cs="Calibri"/>
              </w:rPr>
            </w:pPr>
            <w:r>
              <w:rPr>
                <w:rFonts w:ascii="Tahoma" w:eastAsia="Tahoma" w:hAnsi="Tahoma" w:cs="Tahoma"/>
                <w:sz w:val="18"/>
              </w:rPr>
              <w:t>AI tools</w:t>
            </w:r>
          </w:p>
        </w:tc>
        <w:tc>
          <w:tcPr>
            <w:tcW w:w="2347"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31060BEE" w14:textId="77777777" w:rsidR="003A2803" w:rsidRDefault="00286654">
            <w:pPr>
              <w:spacing w:after="40"/>
              <w:rPr>
                <w:rFonts w:ascii="Calibri" w:eastAsia="Calibri" w:hAnsi="Calibri" w:cs="Calibri"/>
              </w:rPr>
            </w:pPr>
            <w:r>
              <w:rPr>
                <w:rFonts w:ascii="Tahoma" w:eastAsia="Tahoma" w:hAnsi="Tahoma" w:cs="Tahoma"/>
                <w:sz w:val="18"/>
              </w:rPr>
              <w:t>Claude Code (Anthropic), Codex</w:t>
            </w:r>
          </w:p>
        </w:tc>
        <w:tc>
          <w:tcPr>
            <w:tcW w:w="4693"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50046BEC" w14:textId="77777777" w:rsidR="003A2803" w:rsidRDefault="00286654">
            <w:pPr>
              <w:spacing w:after="40"/>
              <w:rPr>
                <w:rFonts w:ascii="Calibri" w:eastAsia="Calibri" w:hAnsi="Calibri" w:cs="Calibri"/>
              </w:rPr>
            </w:pPr>
            <w:r>
              <w:rPr>
                <w:rFonts w:ascii="Tahoma" w:eastAsia="Tahoma" w:hAnsi="Tahoma" w:cs="Tahoma"/>
                <w:sz w:val="18"/>
              </w:rPr>
              <w:t>Used for requirement analysis, diagram drafting (Mermaid/PlantUML/draw.io), code generation and refactoring, test writing and document review. All output is reviewed and tested by the owning member before merging.</w:t>
            </w:r>
          </w:p>
        </w:tc>
      </w:tr>
    </w:tbl>
    <w:p w14:paraId="0FF16F72" w14:textId="77777777" w:rsidR="003A2803" w:rsidRDefault="003A2803">
      <w:pPr>
        <w:spacing w:after="80"/>
        <w:rPr>
          <w:rFonts w:ascii="Calibri" w:eastAsia="Calibri" w:hAnsi="Calibri" w:cs="Calibri"/>
        </w:rPr>
      </w:pPr>
    </w:p>
    <w:p w14:paraId="3C4D34D7" w14:textId="77777777" w:rsidR="003A2803" w:rsidRDefault="00286654">
      <w:pPr>
        <w:pStyle w:val="Heading20"/>
        <w:rPr>
          <w:rFonts w:ascii="Calibri" w:eastAsia="Calibri" w:hAnsi="Calibri" w:cs="Calibri"/>
          <w:color w:val="000000"/>
        </w:rPr>
      </w:pPr>
      <w:bookmarkStart w:id="7" w:name="_Toc244029147"/>
      <w:r>
        <w:rPr>
          <w:rFonts w:ascii="Calibri" w:eastAsia="Calibri" w:hAnsi="Calibri" w:cs="Calibri"/>
          <w:color w:val="000000"/>
        </w:rPr>
        <w:t>2. Database Design</w:t>
      </w:r>
      <w:bookmarkEnd w:id="7"/>
    </w:p>
    <w:p w14:paraId="78F1006E" w14:textId="77777777" w:rsidR="003A2803" w:rsidRDefault="00286654">
      <w:pPr>
        <w:spacing w:after="160"/>
        <w:rPr>
          <w:rFonts w:ascii="Calibri" w:eastAsia="Calibri" w:hAnsi="Calibri" w:cs="Calibri"/>
        </w:rPr>
      </w:pPr>
      <w:r>
        <w:rPr>
          <w:rFonts w:ascii="Calibri" w:eastAsia="Calibri" w:hAnsi="Calibri" w:cs="Calibri"/>
        </w:rPr>
        <w:t>HR Connect stores all business data in one PostgreSQL database managed by EF Core migrations. Primary keys are UUIDs; tables that can be changed by two users at the same time carry a ConcurrencyToken so that the second writer receives HTTP 409. Status changes are kept in history tables and every important action is written to AuditLog. CV and document files are not stored in the database: the database keeps only the R2 object key, file hash and metadata. The database has 72 tables. Figure 3 shows the 32 core tables; Figures 4–8 show the same core tables grouped by business area, with only primary keys, foreign keys and the main business columns. History, configuration and reference tables are listed in Table Descriptions; the full 72-table ERD is kept in the repository (docs/diagrams/erd/full).</w:t>
      </w:r>
    </w:p>
    <w:p w14:paraId="50AA847B" w14:textId="77777777" w:rsidR="003A2803" w:rsidRDefault="00286654">
      <w:pPr>
        <w:spacing w:after="160"/>
        <w:rPr>
          <w:rFonts w:ascii="Calibri" w:eastAsia="Calibri" w:hAnsi="Calibri" w:cs="Calibri"/>
        </w:rPr>
      </w:pPr>
      <w:r>
        <w:rPr>
          <w:rFonts w:ascii="Calibri" w:eastAsia="Calibri" w:hAnsi="Calibri" w:cs="Calibri"/>
          <w:noProof/>
        </w:rPr>
        <w:lastRenderedPageBreak/>
        <w:drawing>
          <wp:inline distT="114300" distB="114300" distL="114300" distR="114300" wp14:anchorId="7AA373D5" wp14:editId="6B9FB8F3">
            <wp:extent cx="5731200" cy="57277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731200" cy="5727700"/>
                    </a:xfrm>
                    <a:prstGeom prst="rect">
                      <a:avLst/>
                    </a:prstGeom>
                    <a:ln/>
                  </pic:spPr>
                </pic:pic>
              </a:graphicData>
            </a:graphic>
          </wp:inline>
        </w:drawing>
      </w:r>
    </w:p>
    <w:p w14:paraId="38A93ABA" w14:textId="77777777" w:rsidR="003A2803" w:rsidRDefault="003A2803">
      <w:pPr>
        <w:spacing w:after="120"/>
        <w:rPr>
          <w:rFonts w:ascii="Calibri" w:eastAsia="Calibri" w:hAnsi="Calibri" w:cs="Calibri"/>
        </w:rPr>
      </w:pPr>
    </w:p>
    <w:p w14:paraId="4F3EB574"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3. ERD – Core overview (32 core tables)</w:t>
      </w:r>
    </w:p>
    <w:p w14:paraId="33C412B6" w14:textId="77777777" w:rsidR="003A2803" w:rsidRDefault="003A2803">
      <w:pPr>
        <w:spacing w:after="160"/>
        <w:jc w:val="center"/>
        <w:rPr>
          <w:rFonts w:ascii="Calibri" w:eastAsia="Calibri" w:hAnsi="Calibri" w:cs="Calibri"/>
          <w:i/>
          <w:iCs/>
          <w:sz w:val="20"/>
          <w:szCs w:val="20"/>
        </w:rPr>
      </w:pPr>
    </w:p>
    <w:p w14:paraId="040E955B" w14:textId="77777777" w:rsidR="003A2803" w:rsidRDefault="00286654">
      <w:pPr>
        <w:spacing w:after="160"/>
        <w:jc w:val="center"/>
        <w:rPr>
          <w:rFonts w:ascii="Calibri" w:eastAsia="Calibri" w:hAnsi="Calibri" w:cs="Calibri"/>
        </w:rPr>
      </w:pPr>
      <w:r>
        <w:rPr>
          <w:rFonts w:ascii="Calibri" w:eastAsia="Calibri" w:hAnsi="Calibri" w:cs="Calibri"/>
          <w:noProof/>
        </w:rPr>
        <w:drawing>
          <wp:inline distT="114300" distB="114300" distL="114300" distR="114300" wp14:anchorId="698724CE" wp14:editId="009BEDA6">
            <wp:extent cx="5731200" cy="1574800"/>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731200" cy="1574800"/>
                    </a:xfrm>
                    <a:prstGeom prst="rect">
                      <a:avLst/>
                    </a:prstGeom>
                    <a:ln/>
                  </pic:spPr>
                </pic:pic>
              </a:graphicData>
            </a:graphic>
          </wp:inline>
        </w:drawing>
      </w:r>
    </w:p>
    <w:p w14:paraId="3E84713E"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4. ERD – Identity and access</w:t>
      </w:r>
    </w:p>
    <w:p w14:paraId="79F91F4D" w14:textId="77777777" w:rsidR="003A2803" w:rsidRDefault="003A2803">
      <w:pPr>
        <w:spacing w:after="160"/>
        <w:jc w:val="center"/>
        <w:rPr>
          <w:rFonts w:ascii="Calibri" w:eastAsia="Calibri" w:hAnsi="Calibri" w:cs="Calibri"/>
          <w:i/>
          <w:iCs/>
        </w:rPr>
      </w:pPr>
    </w:p>
    <w:p w14:paraId="6532CD9F" w14:textId="77777777" w:rsidR="003A2803" w:rsidRDefault="00286654">
      <w:pPr>
        <w:spacing w:after="160"/>
        <w:jc w:val="center"/>
        <w:rPr>
          <w:rFonts w:ascii="Calibri" w:eastAsia="Calibri" w:hAnsi="Calibri" w:cs="Calibri"/>
          <w:i/>
          <w:iCs/>
        </w:rPr>
      </w:pPr>
      <w:r>
        <w:rPr>
          <w:rFonts w:ascii="Calibri" w:eastAsia="Calibri" w:hAnsi="Calibri" w:cs="Calibri"/>
          <w:i/>
          <w:iCs/>
          <w:noProof/>
        </w:rPr>
        <w:lastRenderedPageBreak/>
        <w:drawing>
          <wp:inline distT="114300" distB="114300" distL="114300" distR="114300" wp14:anchorId="78F8A19D" wp14:editId="755CF999">
            <wp:extent cx="5731200" cy="31369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200" cy="3136900"/>
                    </a:xfrm>
                    <a:prstGeom prst="rect">
                      <a:avLst/>
                    </a:prstGeom>
                    <a:ln/>
                  </pic:spPr>
                </pic:pic>
              </a:graphicData>
            </a:graphic>
          </wp:inline>
        </w:drawing>
      </w:r>
    </w:p>
    <w:p w14:paraId="69074851"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5. ERD – Company, job and service agreement</w:t>
      </w:r>
    </w:p>
    <w:p w14:paraId="576E396B" w14:textId="77777777" w:rsidR="003A2803" w:rsidRDefault="003A2803">
      <w:pPr>
        <w:spacing w:after="160"/>
        <w:jc w:val="center"/>
        <w:rPr>
          <w:rFonts w:ascii="Calibri" w:eastAsia="Calibri" w:hAnsi="Calibri" w:cs="Calibri"/>
          <w:i/>
          <w:iCs/>
          <w:sz w:val="20"/>
          <w:szCs w:val="20"/>
        </w:rPr>
      </w:pPr>
    </w:p>
    <w:p w14:paraId="3A9DB096" w14:textId="77777777" w:rsidR="003A2803" w:rsidRDefault="00286654">
      <w:pPr>
        <w:spacing w:after="160"/>
        <w:jc w:val="center"/>
        <w:rPr>
          <w:rFonts w:ascii="Calibri" w:eastAsia="Calibri" w:hAnsi="Calibri" w:cs="Calibri"/>
          <w:i/>
          <w:iCs/>
        </w:rPr>
      </w:pPr>
      <w:r>
        <w:rPr>
          <w:rFonts w:ascii="Calibri" w:eastAsia="Calibri" w:hAnsi="Calibri" w:cs="Calibri"/>
          <w:i/>
          <w:iCs/>
          <w:noProof/>
        </w:rPr>
        <w:lastRenderedPageBreak/>
        <w:drawing>
          <wp:inline distT="114300" distB="114300" distL="114300" distR="114300" wp14:anchorId="0AE047D0" wp14:editId="592FB953">
            <wp:extent cx="5731200" cy="69850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200" cy="6985000"/>
                    </a:xfrm>
                    <a:prstGeom prst="rect">
                      <a:avLst/>
                    </a:prstGeom>
                    <a:ln/>
                  </pic:spPr>
                </pic:pic>
              </a:graphicData>
            </a:graphic>
          </wp:inline>
        </w:drawing>
      </w:r>
    </w:p>
    <w:p w14:paraId="4E8C47DA"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6. ERD – Candidate, submission and attribution</w:t>
      </w:r>
    </w:p>
    <w:p w14:paraId="76AD5C78" w14:textId="77777777" w:rsidR="003A2803" w:rsidRDefault="003A2803">
      <w:pPr>
        <w:spacing w:after="160"/>
        <w:jc w:val="center"/>
        <w:rPr>
          <w:rFonts w:ascii="Calibri" w:eastAsia="Calibri" w:hAnsi="Calibri" w:cs="Calibri"/>
          <w:i/>
          <w:iCs/>
        </w:rPr>
      </w:pPr>
    </w:p>
    <w:p w14:paraId="73C16578" w14:textId="77777777" w:rsidR="003A2803" w:rsidRDefault="00286654">
      <w:pPr>
        <w:spacing w:after="160"/>
        <w:jc w:val="center"/>
        <w:rPr>
          <w:rFonts w:ascii="Calibri" w:eastAsia="Calibri" w:hAnsi="Calibri" w:cs="Calibri"/>
          <w:i/>
          <w:iCs/>
        </w:rPr>
      </w:pPr>
      <w:r>
        <w:rPr>
          <w:rFonts w:ascii="Calibri" w:eastAsia="Calibri" w:hAnsi="Calibri" w:cs="Calibri"/>
          <w:i/>
          <w:iCs/>
          <w:noProof/>
        </w:rPr>
        <w:lastRenderedPageBreak/>
        <w:drawing>
          <wp:inline distT="114300" distB="114300" distL="114300" distR="114300" wp14:anchorId="16E578ED" wp14:editId="7C5CD26B">
            <wp:extent cx="5731200" cy="3898900"/>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5731200" cy="3898900"/>
                    </a:xfrm>
                    <a:prstGeom prst="rect">
                      <a:avLst/>
                    </a:prstGeom>
                    <a:ln/>
                  </pic:spPr>
                </pic:pic>
              </a:graphicData>
            </a:graphic>
          </wp:inline>
        </w:drawing>
      </w:r>
    </w:p>
    <w:p w14:paraId="5D5EB2CA"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7. ERD – Screening, interview, offer and placement</w:t>
      </w:r>
    </w:p>
    <w:p w14:paraId="14FDD583" w14:textId="77777777" w:rsidR="003A2803" w:rsidRDefault="003A2803">
      <w:pPr>
        <w:spacing w:after="160"/>
        <w:jc w:val="center"/>
        <w:rPr>
          <w:rFonts w:ascii="Calibri" w:eastAsia="Calibri" w:hAnsi="Calibri" w:cs="Calibri"/>
          <w:i/>
          <w:iCs/>
        </w:rPr>
      </w:pPr>
    </w:p>
    <w:p w14:paraId="68F4CC2B" w14:textId="77777777" w:rsidR="003A2803" w:rsidRDefault="00286654">
      <w:pPr>
        <w:spacing w:after="160"/>
        <w:jc w:val="center"/>
        <w:rPr>
          <w:rFonts w:ascii="Calibri" w:eastAsia="Calibri" w:hAnsi="Calibri" w:cs="Calibri"/>
          <w:i/>
          <w:iCs/>
          <w:sz w:val="20"/>
          <w:szCs w:val="20"/>
        </w:rPr>
      </w:pPr>
      <w:r>
        <w:drawing>
          <wp:inline xmlns:a="http://schemas.openxmlformats.org/drawingml/2006/main" xmlns:pic="http://schemas.openxmlformats.org/drawingml/2006/picture">
            <wp:extent cx="5669280" cy="4436427"/>
            <wp:docPr id="49" name="Picture 49"/>
            <wp:cNvGraphicFramePr>
              <a:graphicFrameLocks noChangeAspect="1"/>
            </wp:cNvGraphicFramePr>
            <a:graphic>
              <a:graphicData uri="http://schemas.openxmlformats.org/drawingml/2006/picture">
                <pic:pic>
                  <pic:nvPicPr>
                    <pic:cNvPr id="0" name="erd5.png"/>
                    <pic:cNvPicPr/>
                  </pic:nvPicPr>
                  <pic:blipFill>
                    <a:blip r:embed="rId54"/>
                    <a:stretch>
                      <a:fillRect/>
                    </a:stretch>
                  </pic:blipFill>
                  <pic:spPr>
                    <a:xfrm>
                      <a:off x="0" y="0"/>
                      <a:ext cx="5669280" cy="4436427"/>
                    </a:xfrm>
                    <a:prstGeom prst="rect"/>
                  </pic:spPr>
                </pic:pic>
              </a:graphicData>
            </a:graphic>
          </wp:inline>
        </w:drawing>
      </w:r>
    </w:p>
    <w:p w14:paraId="124975B3"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8. ERD – Fee, warranty, commission and payout</w:t>
      </w:r>
    </w:p>
    <w:p w14:paraId="273512F8" w14:textId="77777777" w:rsidR="003A2803" w:rsidRDefault="003A2803">
      <w:pPr>
        <w:spacing w:after="160"/>
        <w:jc w:val="center"/>
        <w:rPr>
          <w:rFonts w:ascii="Calibri" w:eastAsia="Calibri" w:hAnsi="Calibri" w:cs="Calibri"/>
          <w:i/>
          <w:iCs/>
        </w:rPr>
      </w:pPr>
    </w:p>
    <w:p w14:paraId="3A257DC0" w14:textId="77777777" w:rsidR="003A2803" w:rsidRDefault="00286654">
      <w:pPr>
        <w:spacing w:after="160"/>
        <w:rPr>
          <w:rFonts w:ascii="Calibri" w:eastAsia="Calibri" w:hAnsi="Calibri" w:cs="Calibri"/>
          <w:b/>
          <w:bCs/>
          <w:i/>
          <w:iCs/>
          <w:sz w:val="26"/>
          <w:szCs w:val="26"/>
          <w:u w:val="single"/>
        </w:rPr>
      </w:pPr>
      <w:r>
        <w:rPr>
          <w:rFonts w:ascii="Calibri" w:eastAsia="Calibri" w:hAnsi="Calibri" w:cs="Calibri"/>
          <w:b/>
          <w:bCs/>
          <w:i/>
          <w:iCs/>
          <w:sz w:val="26"/>
          <w:szCs w:val="26"/>
          <w:u w:val="single"/>
        </w:rPr>
        <w:t>Table Descriptions</w:t>
      </w:r>
    </w:p>
    <w:p w14:paraId="4B55F76E" w14:textId="77777777" w:rsidR="003A2803" w:rsidRDefault="00286654">
      <w:pPr>
        <w:spacing w:after="120"/>
        <w:jc w:val="center"/>
        <w:rPr>
          <w:rFonts w:ascii="Calibri" w:eastAsia="Calibri" w:hAnsi="Calibri" w:cs="Calibri"/>
          <w:i/>
          <w:iCs/>
          <w:sz w:val="20"/>
          <w:szCs w:val="20"/>
        </w:rPr>
      </w:pPr>
      <w:r>
        <w:rPr>
          <w:rFonts w:ascii="Calibri" w:eastAsia="Calibri" w:hAnsi="Calibri" w:cs="Calibri"/>
          <w:i/>
          <w:iCs/>
          <w:sz w:val="20"/>
          <w:szCs w:val="20"/>
        </w:rPr>
        <w:t xml:space="preserve">Table 2. System Database Tables, Primary Keys, and Foreign Key Constraints. </w:t>
      </w:r>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15"/>
        <w:gridCol w:w="3585"/>
        <w:gridCol w:w="4695"/>
      </w:tblGrid>
      <w:tr w:rsidR="003A2803" w14:paraId="57856B79" w14:textId="77777777">
        <w:trPr>
          <w:trHeight w:val="285"/>
        </w:trPr>
        <w:tc>
          <w:tcPr>
            <w:tcW w:w="615" w:type="dxa"/>
            <w:tcBorders>
              <w:top w:val="single" w:sz="8" w:space="0" w:color="000000"/>
              <w:left w:val="single" w:sz="8" w:space="0" w:color="000000"/>
              <w:bottom w:val="single" w:sz="8" w:space="0" w:color="000000"/>
              <w:right w:val="single" w:sz="8" w:space="0" w:color="000000"/>
            </w:tcBorders>
            <w:shd w:val="clear" w:color="auto" w:fill="FFE8E1"/>
            <w:tcMar>
              <w:top w:w="0" w:type="dxa"/>
              <w:left w:w="100" w:type="dxa"/>
              <w:bottom w:w="0" w:type="dxa"/>
              <w:right w:w="100" w:type="dxa"/>
            </w:tcMar>
          </w:tcPr>
          <w:p w14:paraId="3C021825" w14:textId="77777777" w:rsidR="003A2803" w:rsidRDefault="00286654">
            <w:pPr>
              <w:spacing w:line="276" w:lineRule="auto"/>
              <w:rPr>
                <w:rFonts w:ascii="Calibri" w:eastAsia="Calibri" w:hAnsi="Calibri" w:cs="Calibri"/>
                <w:b/>
                <w:bCs/>
              </w:rPr>
            </w:pPr>
            <w:r>
              <w:rPr>
                <w:rFonts w:ascii="Calibri" w:eastAsia="Calibri" w:hAnsi="Calibri" w:cs="Calibri"/>
                <w:b/>
                <w:bCs/>
              </w:rPr>
              <w:t>No</w:t>
            </w:r>
          </w:p>
        </w:tc>
        <w:tc>
          <w:tcPr>
            <w:tcW w:w="3585" w:type="dxa"/>
            <w:tcBorders>
              <w:top w:val="single" w:sz="8" w:space="0" w:color="000000"/>
              <w:left w:val="nil"/>
              <w:bottom w:val="single" w:sz="8" w:space="0" w:color="000000"/>
              <w:right w:val="single" w:sz="8" w:space="0" w:color="000000"/>
            </w:tcBorders>
            <w:shd w:val="clear" w:color="auto" w:fill="FFE8E1"/>
            <w:tcMar>
              <w:top w:w="0" w:type="dxa"/>
              <w:left w:w="100" w:type="dxa"/>
              <w:bottom w:w="0" w:type="dxa"/>
              <w:right w:w="100" w:type="dxa"/>
            </w:tcMar>
          </w:tcPr>
          <w:p w14:paraId="37650D79" w14:textId="77777777" w:rsidR="003A2803" w:rsidRDefault="00286654">
            <w:pPr>
              <w:spacing w:line="276" w:lineRule="auto"/>
              <w:rPr>
                <w:rFonts w:ascii="Calibri" w:eastAsia="Calibri" w:hAnsi="Calibri" w:cs="Calibri"/>
                <w:b/>
                <w:bCs/>
              </w:rPr>
            </w:pPr>
            <w:r>
              <w:rPr>
                <w:rFonts w:ascii="Calibri" w:eastAsia="Calibri" w:hAnsi="Calibri" w:cs="Calibri"/>
                <w:b/>
                <w:bCs/>
              </w:rPr>
              <w:t>Table</w:t>
            </w:r>
          </w:p>
        </w:tc>
        <w:tc>
          <w:tcPr>
            <w:tcW w:w="4695" w:type="dxa"/>
            <w:tcBorders>
              <w:top w:val="single" w:sz="8" w:space="0" w:color="000000"/>
              <w:left w:val="nil"/>
              <w:bottom w:val="single" w:sz="8" w:space="0" w:color="000000"/>
              <w:right w:val="single" w:sz="8" w:space="0" w:color="000000"/>
            </w:tcBorders>
            <w:shd w:val="clear" w:color="auto" w:fill="FFE8E1"/>
            <w:tcMar>
              <w:top w:w="0" w:type="dxa"/>
              <w:left w:w="100" w:type="dxa"/>
              <w:bottom w:w="0" w:type="dxa"/>
              <w:right w:w="100" w:type="dxa"/>
            </w:tcMar>
          </w:tcPr>
          <w:p w14:paraId="3AC2A01E" w14:textId="77777777" w:rsidR="003A2803" w:rsidRDefault="00286654">
            <w:pPr>
              <w:spacing w:line="276" w:lineRule="auto"/>
              <w:rPr>
                <w:rFonts w:ascii="Calibri" w:eastAsia="Calibri" w:hAnsi="Calibri" w:cs="Calibri"/>
                <w:b/>
                <w:bCs/>
              </w:rPr>
            </w:pPr>
            <w:r>
              <w:rPr>
                <w:rFonts w:ascii="Calibri" w:eastAsia="Calibri" w:hAnsi="Calibri" w:cs="Calibri"/>
                <w:b/>
                <w:bCs/>
              </w:rPr>
              <w:t>Description</w:t>
            </w:r>
          </w:p>
        </w:tc>
      </w:tr>
      <w:tr w:rsidR="003A2803" w14:paraId="66CD875D" w14:textId="77777777">
        <w:trPr>
          <w:trHeight w:val="82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78F339" w14:textId="77777777" w:rsidR="003A2803" w:rsidRDefault="00286654">
            <w:pPr>
              <w:spacing w:line="276" w:lineRule="auto"/>
              <w:rPr>
                <w:rFonts w:ascii="Calibri" w:eastAsia="Calibri" w:hAnsi="Calibri" w:cs="Calibri"/>
                <w:i/>
                <w:iCs/>
              </w:rPr>
            </w:pPr>
            <w:r>
              <w:rPr>
                <w:rFonts w:ascii="Calibri" w:eastAsia="Calibri" w:hAnsi="Calibri" w:cs="Calibri"/>
                <w:i/>
                <w:iCs/>
              </w:rPr>
              <w:t>01</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1F17ABA0" w14:textId="77777777" w:rsidR="003A2803" w:rsidRDefault="00286654">
            <w:pPr>
              <w:spacing w:line="276" w:lineRule="auto"/>
              <w:rPr>
                <w:rFonts w:ascii="Calibri" w:eastAsia="Calibri" w:hAnsi="Calibri" w:cs="Calibri"/>
                <w:i/>
                <w:iCs/>
              </w:rPr>
            </w:pPr>
            <w:r>
              <w:rPr>
                <w:rFonts w:ascii="Calibri" w:eastAsia="Calibri" w:hAnsi="Calibri" w:cs="Calibri"/>
                <w:i/>
                <w:iCs/>
              </w:rPr>
              <w:t>AppUser</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6A1FCB66" w14:textId="77777777" w:rsidR="003A2803" w:rsidRDefault="00286654">
            <w:pPr>
              <w:spacing w:line="276" w:lineRule="auto"/>
              <w:rPr>
                <w:rFonts w:ascii="Calibri" w:eastAsia="Calibri" w:hAnsi="Calibri" w:cs="Calibri"/>
                <w:i/>
                <w:iCs/>
              </w:rPr>
            </w:pPr>
            <w:r>
              <w:rPr>
                <w:rFonts w:ascii="Calibri" w:eastAsia="Calibri" w:hAnsi="Calibri" w:cs="Calibri"/>
                <w:i/>
                <w:iCs/>
              </w:rPr>
              <w:t>Account of every user (all roles).</w:t>
            </w:r>
          </w:p>
          <w:p w14:paraId="60CB03AF"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UserId</w:t>
            </w:r>
          </w:p>
          <w:p w14:paraId="67594589"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w:t>
            </w:r>
          </w:p>
        </w:tc>
      </w:tr>
      <w:tr w:rsidR="003A2803" w14:paraId="321A84AC" w14:textId="77777777">
        <w:trPr>
          <w:trHeight w:val="190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5CED884" w14:textId="77777777" w:rsidR="003A2803" w:rsidRDefault="00286654">
            <w:pPr>
              <w:spacing w:line="276" w:lineRule="auto"/>
              <w:rPr>
                <w:rFonts w:ascii="Calibri" w:eastAsia="Calibri" w:hAnsi="Calibri" w:cs="Calibri"/>
                <w:i/>
                <w:iCs/>
              </w:rPr>
            </w:pPr>
            <w:r>
              <w:rPr>
                <w:rFonts w:ascii="Calibri" w:eastAsia="Calibri" w:hAnsi="Calibri" w:cs="Calibri"/>
                <w:i/>
                <w:iCs/>
              </w:rPr>
              <w:t>02</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1B554913" w14:textId="77777777" w:rsidR="003A2803" w:rsidRDefault="00286654">
            <w:pPr>
              <w:spacing w:line="276" w:lineRule="auto"/>
              <w:rPr>
                <w:rFonts w:ascii="Calibri" w:eastAsia="Calibri" w:hAnsi="Calibri" w:cs="Calibri"/>
                <w:i/>
                <w:iCs/>
              </w:rPr>
            </w:pPr>
            <w:r>
              <w:rPr>
                <w:rFonts w:ascii="Calibri" w:eastAsia="Calibri" w:hAnsi="Calibri" w:cs="Calibri"/>
                <w:i/>
                <w:iCs/>
              </w:rPr>
              <w:t>Role, Permission, UserRole, RolePermission</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31E120F7" w14:textId="77777777" w:rsidR="003A2803" w:rsidRDefault="00286654">
            <w:pPr>
              <w:spacing w:line="276" w:lineRule="auto"/>
              <w:rPr>
                <w:rFonts w:ascii="Calibri" w:eastAsia="Calibri" w:hAnsi="Calibri" w:cs="Calibri"/>
                <w:i/>
                <w:iCs/>
              </w:rPr>
            </w:pPr>
            <w:r>
              <w:rPr>
                <w:rFonts w:ascii="Calibri" w:eastAsia="Calibri" w:hAnsi="Calibri" w:cs="Calibri"/>
                <w:i/>
                <w:iCs/>
              </w:rPr>
              <w:t>Role-based access control; permissions are granted to roles and roles to users.</w:t>
            </w:r>
          </w:p>
          <w:p w14:paraId="24BA6D03"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RoleId; PermissionId; (UserId, RoleId); (RoleId, PermissionId)</w:t>
            </w:r>
          </w:p>
          <w:p w14:paraId="1EF4D84B"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UserRole.UserId → AppUser, UserRole.RoleId → Role, RolePermission.PermissionId → Permission</w:t>
            </w:r>
          </w:p>
        </w:tc>
      </w:tr>
      <w:tr w:rsidR="003A2803" w14:paraId="2ED68BED" w14:textId="77777777">
        <w:trPr>
          <w:trHeight w:val="109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6082A4" w14:textId="77777777" w:rsidR="003A2803" w:rsidRDefault="00286654">
            <w:pPr>
              <w:spacing w:line="276" w:lineRule="auto"/>
              <w:rPr>
                <w:rFonts w:ascii="Calibri" w:eastAsia="Calibri" w:hAnsi="Calibri" w:cs="Calibri"/>
                <w:i/>
                <w:iCs/>
              </w:rPr>
            </w:pPr>
            <w:r>
              <w:rPr>
                <w:rFonts w:ascii="Calibri" w:eastAsia="Calibri" w:hAnsi="Calibri" w:cs="Calibri"/>
                <w:i/>
                <w:iCs/>
              </w:rPr>
              <w:lastRenderedPageBreak/>
              <w:t>03</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1780A459" w14:textId="77777777" w:rsidR="003A2803" w:rsidRDefault="00286654">
            <w:pPr>
              <w:spacing w:line="276" w:lineRule="auto"/>
              <w:rPr>
                <w:rFonts w:ascii="Calibri" w:eastAsia="Calibri" w:hAnsi="Calibri" w:cs="Calibri"/>
                <w:i/>
                <w:iCs/>
              </w:rPr>
            </w:pPr>
            <w:r>
              <w:rPr>
                <w:rFonts w:ascii="Calibri" w:eastAsia="Calibri" w:hAnsi="Calibri" w:cs="Calibri"/>
                <w:i/>
                <w:iCs/>
              </w:rPr>
              <w:t>RefreshToken, UserToken</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3D2DAAD9" w14:textId="77777777" w:rsidR="003A2803" w:rsidRDefault="00286654">
            <w:pPr>
              <w:spacing w:line="276" w:lineRule="auto"/>
              <w:rPr>
                <w:rFonts w:ascii="Calibri" w:eastAsia="Calibri" w:hAnsi="Calibri" w:cs="Calibri"/>
                <w:i/>
                <w:iCs/>
              </w:rPr>
            </w:pPr>
            <w:r>
              <w:rPr>
                <w:rFonts w:ascii="Calibri" w:eastAsia="Calibri" w:hAnsi="Calibri" w:cs="Calibri"/>
                <w:i/>
                <w:iCs/>
              </w:rPr>
              <w:t>Refresh tokens and one-time tokens (OTP, password reset), stored as hashes.</w:t>
            </w:r>
          </w:p>
          <w:p w14:paraId="1C00095F"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RefreshTokenId; TokenId</w:t>
            </w:r>
          </w:p>
          <w:p w14:paraId="48744060"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UserId → AppUser</w:t>
            </w:r>
          </w:p>
        </w:tc>
      </w:tr>
      <w:tr w:rsidR="003A2803" w14:paraId="3CA14579" w14:textId="77777777">
        <w:trPr>
          <w:trHeight w:val="109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C2CFE5" w14:textId="77777777" w:rsidR="003A2803" w:rsidRDefault="00286654">
            <w:pPr>
              <w:spacing w:line="276" w:lineRule="auto"/>
              <w:rPr>
                <w:rFonts w:ascii="Calibri" w:eastAsia="Calibri" w:hAnsi="Calibri" w:cs="Calibri"/>
                <w:i/>
                <w:iCs/>
              </w:rPr>
            </w:pPr>
            <w:r>
              <w:rPr>
                <w:rFonts w:ascii="Calibri" w:eastAsia="Calibri" w:hAnsi="Calibri" w:cs="Calibri"/>
                <w:i/>
                <w:iCs/>
              </w:rPr>
              <w:t>04</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07AE8B5E" w14:textId="77777777" w:rsidR="003A2803" w:rsidRDefault="00286654">
            <w:pPr>
              <w:spacing w:line="276" w:lineRule="auto"/>
              <w:rPr>
                <w:rFonts w:ascii="Calibri" w:eastAsia="Calibri" w:hAnsi="Calibri" w:cs="Calibri"/>
                <w:i/>
                <w:iCs/>
              </w:rPr>
            </w:pPr>
            <w:r>
              <w:rPr>
                <w:rFonts w:ascii="Calibri" w:eastAsia="Calibri" w:hAnsi="Calibri" w:cs="Calibri"/>
                <w:i/>
                <w:iCs/>
              </w:rPr>
              <w:t>Company</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4E253C56" w14:textId="77777777" w:rsidR="003A2803" w:rsidRDefault="00286654">
            <w:pPr>
              <w:spacing w:line="276" w:lineRule="auto"/>
              <w:rPr>
                <w:rFonts w:ascii="Calibri" w:eastAsia="Calibri" w:hAnsi="Calibri" w:cs="Calibri"/>
                <w:i/>
                <w:iCs/>
              </w:rPr>
            </w:pPr>
            <w:r>
              <w:rPr>
                <w:rFonts w:ascii="Calibri" w:eastAsia="Calibri" w:hAnsi="Calibri" w:cs="Calibri"/>
                <w:i/>
                <w:iCs/>
              </w:rPr>
              <w:t>Client company profile and verification status.</w:t>
            </w:r>
          </w:p>
          <w:p w14:paraId="05888903"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CompanyId</w:t>
            </w:r>
          </w:p>
          <w:p w14:paraId="61FCDC6E"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IndustryId → Industry, CompanySizeId → CompanySizeOption</w:t>
            </w:r>
          </w:p>
        </w:tc>
      </w:tr>
      <w:tr w:rsidR="003A2803" w14:paraId="3782CCD6" w14:textId="77777777">
        <w:trPr>
          <w:trHeight w:val="136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F300D0" w14:textId="77777777" w:rsidR="003A2803" w:rsidRDefault="00286654">
            <w:pPr>
              <w:spacing w:line="276" w:lineRule="auto"/>
              <w:rPr>
                <w:rFonts w:ascii="Calibri" w:eastAsia="Calibri" w:hAnsi="Calibri" w:cs="Calibri"/>
                <w:i/>
                <w:iCs/>
              </w:rPr>
            </w:pPr>
            <w:r>
              <w:rPr>
                <w:rFonts w:ascii="Calibri" w:eastAsia="Calibri" w:hAnsi="Calibri" w:cs="Calibri"/>
                <w:i/>
                <w:iCs/>
              </w:rPr>
              <w:t>05</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3272D479" w14:textId="77777777" w:rsidR="003A2803" w:rsidRDefault="00286654">
            <w:pPr>
              <w:spacing w:line="276" w:lineRule="auto"/>
              <w:rPr>
                <w:rFonts w:ascii="Calibri" w:eastAsia="Calibri" w:hAnsi="Calibri" w:cs="Calibri"/>
                <w:i/>
                <w:iCs/>
              </w:rPr>
            </w:pPr>
            <w:r>
              <w:rPr>
                <w:rFonts w:ascii="Calibri" w:eastAsia="Calibri" w:hAnsi="Calibri" w:cs="Calibri"/>
                <w:i/>
                <w:iCs/>
              </w:rPr>
              <w:t>CompanyUser</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7A4E0689" w14:textId="77777777" w:rsidR="003A2803" w:rsidRDefault="00286654">
            <w:pPr>
              <w:spacing w:line="276" w:lineRule="auto"/>
              <w:rPr>
                <w:rFonts w:ascii="Calibri" w:eastAsia="Calibri" w:hAnsi="Calibri" w:cs="Calibri"/>
                <w:i/>
                <w:iCs/>
              </w:rPr>
            </w:pPr>
            <w:r>
              <w:rPr>
                <w:rFonts w:ascii="Calibri" w:eastAsia="Calibri" w:hAnsi="Calibri" w:cs="Calibri"/>
                <w:i/>
                <w:iCs/>
              </w:rPr>
              <w:t>Membership of a user in a company, including the primary contact.</w:t>
            </w:r>
          </w:p>
          <w:p w14:paraId="1E5DBB25"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CompanyUserId</w:t>
            </w:r>
          </w:p>
          <w:p w14:paraId="0CE13A35"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CompanyId → Company, UserId → AppUser</w:t>
            </w:r>
          </w:p>
        </w:tc>
      </w:tr>
      <w:tr w:rsidR="003A2803" w14:paraId="0265A7F8" w14:textId="77777777">
        <w:trPr>
          <w:trHeight w:val="109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F8EF75" w14:textId="77777777" w:rsidR="003A2803" w:rsidRDefault="00286654">
            <w:pPr>
              <w:spacing w:line="276" w:lineRule="auto"/>
              <w:rPr>
                <w:rFonts w:ascii="Calibri" w:eastAsia="Calibri" w:hAnsi="Calibri" w:cs="Calibri"/>
                <w:i/>
                <w:iCs/>
              </w:rPr>
            </w:pPr>
            <w:r>
              <w:rPr>
                <w:rFonts w:ascii="Calibri" w:eastAsia="Calibri" w:hAnsi="Calibri" w:cs="Calibri"/>
                <w:i/>
                <w:iCs/>
              </w:rPr>
              <w:t>06</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7C071A71" w14:textId="77777777" w:rsidR="003A2803" w:rsidRDefault="00286654">
            <w:pPr>
              <w:spacing w:line="276" w:lineRule="auto"/>
              <w:rPr>
                <w:rFonts w:ascii="Calibri" w:eastAsia="Calibri" w:hAnsi="Calibri" w:cs="Calibri"/>
                <w:i/>
                <w:iCs/>
              </w:rPr>
            </w:pPr>
            <w:r>
              <w:rPr>
                <w:rFonts w:ascii="Calibri" w:eastAsia="Calibri" w:hAnsi="Calibri" w:cs="Calibri"/>
                <w:i/>
                <w:iCs/>
              </w:rPr>
              <w:t>CompanyVerificationRequest</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378E5112" w14:textId="77777777" w:rsidR="003A2803" w:rsidRDefault="00286654">
            <w:pPr>
              <w:spacing w:line="276" w:lineRule="auto"/>
              <w:rPr>
                <w:rFonts w:ascii="Calibri" w:eastAsia="Calibri" w:hAnsi="Calibri" w:cs="Calibri"/>
                <w:i/>
                <w:iCs/>
              </w:rPr>
            </w:pPr>
            <w:r>
              <w:rPr>
                <w:rFonts w:ascii="Calibri" w:eastAsia="Calibri" w:hAnsi="Calibri" w:cs="Calibri"/>
                <w:i/>
                <w:iCs/>
              </w:rPr>
              <w:t>Verification request reviewed by Platform Admin (SF-01).</w:t>
            </w:r>
          </w:p>
          <w:p w14:paraId="69C8E84B"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CompanyVerificationRequestId</w:t>
            </w:r>
          </w:p>
          <w:p w14:paraId="5B846D65"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CompanyId → Company</w:t>
            </w:r>
          </w:p>
        </w:tc>
      </w:tr>
      <w:tr w:rsidR="003A2803" w14:paraId="3B59F6C6" w14:textId="77777777">
        <w:trPr>
          <w:trHeight w:val="136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E97444" w14:textId="77777777" w:rsidR="003A2803" w:rsidRDefault="00286654">
            <w:pPr>
              <w:spacing w:line="276" w:lineRule="auto"/>
              <w:rPr>
                <w:rFonts w:ascii="Calibri" w:eastAsia="Calibri" w:hAnsi="Calibri" w:cs="Calibri"/>
                <w:i/>
                <w:iCs/>
              </w:rPr>
            </w:pPr>
            <w:r>
              <w:rPr>
                <w:rFonts w:ascii="Calibri" w:eastAsia="Calibri" w:hAnsi="Calibri" w:cs="Calibri"/>
                <w:i/>
                <w:iCs/>
              </w:rPr>
              <w:t>07</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671E1DC2" w14:textId="77777777" w:rsidR="003A2803" w:rsidRDefault="00286654">
            <w:pPr>
              <w:spacing w:line="276" w:lineRule="auto"/>
              <w:rPr>
                <w:rFonts w:ascii="Calibri" w:eastAsia="Calibri" w:hAnsi="Calibri" w:cs="Calibri"/>
                <w:i/>
                <w:iCs/>
              </w:rPr>
            </w:pPr>
            <w:r>
              <w:rPr>
                <w:rFonts w:ascii="Calibri" w:eastAsia="Calibri" w:hAnsi="Calibri" w:cs="Calibri"/>
                <w:i/>
                <w:iCs/>
              </w:rPr>
              <w:t>Candidate</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09689025" w14:textId="77777777" w:rsidR="003A2803" w:rsidRDefault="00286654">
            <w:pPr>
              <w:spacing w:line="276" w:lineRule="auto"/>
              <w:rPr>
                <w:rFonts w:ascii="Calibri" w:eastAsia="Calibri" w:hAnsi="Calibri" w:cs="Calibri"/>
                <w:i/>
                <w:iCs/>
              </w:rPr>
            </w:pPr>
            <w:r>
              <w:rPr>
                <w:rFonts w:ascii="Calibri" w:eastAsia="Calibri" w:hAnsi="Calibri" w:cs="Calibri"/>
                <w:i/>
                <w:iCs/>
              </w:rPr>
              <w:t>Candidate profile; also created by an affiliate referral before the candidate has an account.</w:t>
            </w:r>
          </w:p>
          <w:p w14:paraId="0B6E87CD"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CandidateId</w:t>
            </w:r>
          </w:p>
          <w:p w14:paraId="2A5C8B55"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UserId → AppUser (nullable), MergedIntoCandidateId → Candidate</w:t>
            </w:r>
          </w:p>
        </w:tc>
      </w:tr>
      <w:tr w:rsidR="003A2803" w14:paraId="0162A781" w14:textId="77777777">
        <w:trPr>
          <w:trHeight w:val="136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5CDAEE" w14:textId="77777777" w:rsidR="003A2803" w:rsidRDefault="00286654">
            <w:pPr>
              <w:spacing w:line="276" w:lineRule="auto"/>
              <w:rPr>
                <w:rFonts w:ascii="Calibri" w:eastAsia="Calibri" w:hAnsi="Calibri" w:cs="Calibri"/>
                <w:i/>
                <w:iCs/>
              </w:rPr>
            </w:pPr>
            <w:r>
              <w:rPr>
                <w:rFonts w:ascii="Calibri" w:eastAsia="Calibri" w:hAnsi="Calibri" w:cs="Calibri"/>
                <w:i/>
                <w:iCs/>
              </w:rPr>
              <w:t>08</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56479D7F" w14:textId="77777777" w:rsidR="003A2803" w:rsidRDefault="00286654">
            <w:pPr>
              <w:spacing w:line="276" w:lineRule="auto"/>
              <w:rPr>
                <w:rFonts w:ascii="Calibri" w:eastAsia="Calibri" w:hAnsi="Calibri" w:cs="Calibri"/>
                <w:i/>
                <w:iCs/>
              </w:rPr>
            </w:pPr>
            <w:r>
              <w:rPr>
                <w:rFonts w:ascii="Calibri" w:eastAsia="Calibri" w:hAnsi="Calibri" w:cs="Calibri"/>
                <w:i/>
                <w:iCs/>
              </w:rPr>
              <w:t>CandidateCv</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14720474" w14:textId="77777777" w:rsidR="003A2803" w:rsidRDefault="00286654">
            <w:pPr>
              <w:spacing w:line="276" w:lineRule="auto"/>
              <w:rPr>
                <w:rFonts w:ascii="Calibri" w:eastAsia="Calibri" w:hAnsi="Calibri" w:cs="Calibri"/>
                <w:i/>
                <w:iCs/>
              </w:rPr>
            </w:pPr>
            <w:r>
              <w:rPr>
                <w:rFonts w:ascii="Calibri" w:eastAsia="Calibri" w:hAnsi="Calibri" w:cs="Calibri"/>
                <w:i/>
                <w:iCs/>
              </w:rPr>
              <w:t>Uploaded or builder-generated CV with file hash and text fingerprint.</w:t>
            </w:r>
          </w:p>
          <w:p w14:paraId="75219E85"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CvId</w:t>
            </w:r>
          </w:p>
          <w:p w14:paraId="25CB3FFE"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CandidateId → Candidate, CvTemplateId → CvTemplate</w:t>
            </w:r>
          </w:p>
        </w:tc>
      </w:tr>
      <w:tr w:rsidR="003A2803" w14:paraId="5F1CCD2D" w14:textId="77777777">
        <w:trPr>
          <w:trHeight w:val="109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C0A421" w14:textId="77777777" w:rsidR="003A2803" w:rsidRDefault="00286654">
            <w:pPr>
              <w:spacing w:line="276" w:lineRule="auto"/>
              <w:rPr>
                <w:rFonts w:ascii="Calibri" w:eastAsia="Calibri" w:hAnsi="Calibri" w:cs="Calibri"/>
                <w:i/>
                <w:iCs/>
              </w:rPr>
            </w:pPr>
            <w:r>
              <w:rPr>
                <w:rFonts w:ascii="Calibri" w:eastAsia="Calibri" w:hAnsi="Calibri" w:cs="Calibri"/>
                <w:i/>
                <w:iCs/>
              </w:rPr>
              <w:t>09</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39655C88" w14:textId="77777777" w:rsidR="003A2803" w:rsidRDefault="00286654">
            <w:pPr>
              <w:spacing w:line="276" w:lineRule="auto"/>
              <w:rPr>
                <w:rFonts w:ascii="Calibri" w:eastAsia="Calibri" w:hAnsi="Calibri" w:cs="Calibri"/>
                <w:i/>
                <w:iCs/>
              </w:rPr>
            </w:pPr>
            <w:r>
              <w:rPr>
                <w:rFonts w:ascii="Calibri" w:eastAsia="Calibri" w:hAnsi="Calibri" w:cs="Calibri"/>
                <w:i/>
                <w:iCs/>
              </w:rPr>
              <w:t>AffiliateProfile, AffiliateApplication</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009BAAD9" w14:textId="77777777" w:rsidR="003A2803" w:rsidRDefault="00286654">
            <w:pPr>
              <w:spacing w:line="276" w:lineRule="auto"/>
              <w:rPr>
                <w:rFonts w:ascii="Calibri" w:eastAsia="Calibri" w:hAnsi="Calibri" w:cs="Calibri"/>
                <w:i/>
                <w:iCs/>
              </w:rPr>
            </w:pPr>
            <w:r>
              <w:rPr>
                <w:rFonts w:ascii="Calibri" w:eastAsia="Calibri" w:hAnsi="Calibri" w:cs="Calibri"/>
                <w:i/>
                <w:iCs/>
              </w:rPr>
              <w:t>Approved affiliate profile with bank account; application reviewed by Admin (SF-02).</w:t>
            </w:r>
          </w:p>
          <w:p w14:paraId="6EF5E759"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AffiliateId; AffiliateApplicationId</w:t>
            </w:r>
          </w:p>
          <w:p w14:paraId="6AB93B17"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UserId → AppUser</w:t>
            </w:r>
          </w:p>
        </w:tc>
      </w:tr>
      <w:tr w:rsidR="003A2803" w14:paraId="4D746566" w14:textId="77777777">
        <w:trPr>
          <w:trHeight w:val="136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F81FCC" w14:textId="77777777" w:rsidR="003A2803" w:rsidRDefault="00286654">
            <w:pPr>
              <w:spacing w:line="276" w:lineRule="auto"/>
              <w:rPr>
                <w:rFonts w:ascii="Calibri" w:eastAsia="Calibri" w:hAnsi="Calibri" w:cs="Calibri"/>
                <w:i/>
                <w:iCs/>
              </w:rPr>
            </w:pPr>
            <w:r>
              <w:rPr>
                <w:rFonts w:ascii="Calibri" w:eastAsia="Calibri" w:hAnsi="Calibri" w:cs="Calibri"/>
                <w:i/>
                <w:iCs/>
              </w:rPr>
              <w:t>10</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3FE8B6E4" w14:textId="77777777" w:rsidR="003A2803" w:rsidRDefault="00286654">
            <w:pPr>
              <w:spacing w:line="276" w:lineRule="auto"/>
              <w:rPr>
                <w:rFonts w:ascii="Calibri" w:eastAsia="Calibri" w:hAnsi="Calibri" w:cs="Calibri"/>
                <w:i/>
                <w:iCs/>
              </w:rPr>
            </w:pPr>
            <w:r>
              <w:rPr>
                <w:rFonts w:ascii="Calibri" w:eastAsia="Calibri" w:hAnsi="Calibri" w:cs="Calibri"/>
                <w:i/>
                <w:iCs/>
              </w:rPr>
              <w:t>ServiceType, ServiceTypeAllowedRole</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5DBD2450" w14:textId="77777777" w:rsidR="003A2803" w:rsidRDefault="00286654">
            <w:pPr>
              <w:spacing w:line="276" w:lineRule="auto"/>
              <w:rPr>
                <w:rFonts w:ascii="Calibri" w:eastAsia="Calibri" w:hAnsi="Calibri" w:cs="Calibri"/>
                <w:i/>
                <w:iCs/>
              </w:rPr>
            </w:pPr>
            <w:r>
              <w:rPr>
                <w:rFonts w:ascii="Calibri" w:eastAsia="Calibri" w:hAnsi="Calibri" w:cs="Calibri"/>
                <w:i/>
                <w:iCs/>
              </w:rPr>
              <w:t>Service types and which roles can view or submit to them (can_view / can_submit).</w:t>
            </w:r>
          </w:p>
          <w:p w14:paraId="3C2708F3"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ServiceTypeId; (ServiceTypeId, RoleId)</w:t>
            </w:r>
          </w:p>
          <w:p w14:paraId="408F1DBB"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RoleId → Role</w:t>
            </w:r>
          </w:p>
        </w:tc>
      </w:tr>
      <w:tr w:rsidR="003A2803" w14:paraId="658A5CA1" w14:textId="77777777">
        <w:trPr>
          <w:trHeight w:val="190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62EB6D" w14:textId="77777777" w:rsidR="003A2803" w:rsidRDefault="00286654">
            <w:pPr>
              <w:spacing w:line="276" w:lineRule="auto"/>
              <w:rPr>
                <w:rFonts w:ascii="Calibri" w:eastAsia="Calibri" w:hAnsi="Calibri" w:cs="Calibri"/>
                <w:i/>
                <w:iCs/>
              </w:rPr>
            </w:pPr>
            <w:r>
              <w:rPr>
                <w:rFonts w:ascii="Calibri" w:eastAsia="Calibri" w:hAnsi="Calibri" w:cs="Calibri"/>
                <w:i/>
                <w:iCs/>
              </w:rPr>
              <w:t>11</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3EEE6141" w14:textId="77777777" w:rsidR="003A2803" w:rsidRDefault="00286654">
            <w:pPr>
              <w:spacing w:line="276" w:lineRule="auto"/>
              <w:rPr>
                <w:rFonts w:ascii="Calibri" w:eastAsia="Calibri" w:hAnsi="Calibri" w:cs="Calibri"/>
                <w:i/>
                <w:iCs/>
              </w:rPr>
            </w:pPr>
            <w:r>
              <w:rPr>
                <w:rFonts w:ascii="Calibri" w:eastAsia="Calibri" w:hAnsi="Calibri" w:cs="Calibri"/>
                <w:i/>
                <w:iCs/>
              </w:rPr>
              <w:t>Job</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5A15DE57" w14:textId="77777777" w:rsidR="003A2803" w:rsidRDefault="00286654">
            <w:pPr>
              <w:spacing w:line="276" w:lineRule="auto"/>
              <w:rPr>
                <w:rFonts w:ascii="Calibri" w:eastAsia="Calibri" w:hAnsi="Calibri" w:cs="Calibri"/>
                <w:i/>
                <w:iCs/>
              </w:rPr>
            </w:pPr>
            <w:r>
              <w:rPr>
                <w:rFonts w:ascii="Calibri" w:eastAsia="Calibri" w:hAnsi="Calibri" w:cs="Calibri"/>
                <w:i/>
                <w:iCs/>
              </w:rPr>
              <w:t>Job posting with service type, quantity, status, commercial terms (fee multiplier, warranty days, Sourcing target and price per CV).</w:t>
            </w:r>
          </w:p>
          <w:p w14:paraId="13FFA6BF"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JobId</w:t>
            </w:r>
          </w:p>
          <w:p w14:paraId="51AC9985"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CompanyId → Company, ServiceTypeId → ServiceType, CreatedBy → AppUser</w:t>
            </w:r>
          </w:p>
        </w:tc>
      </w:tr>
      <w:tr w:rsidR="003A2803" w14:paraId="5886A9E8" w14:textId="77777777">
        <w:trPr>
          <w:trHeight w:val="109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8107A1D" w14:textId="77777777" w:rsidR="003A2803" w:rsidRDefault="00286654">
            <w:pPr>
              <w:spacing w:line="276" w:lineRule="auto"/>
              <w:rPr>
                <w:rFonts w:ascii="Calibri" w:eastAsia="Calibri" w:hAnsi="Calibri" w:cs="Calibri"/>
                <w:i/>
                <w:iCs/>
              </w:rPr>
            </w:pPr>
            <w:r>
              <w:rPr>
                <w:rFonts w:ascii="Calibri" w:eastAsia="Calibri" w:hAnsi="Calibri" w:cs="Calibri"/>
                <w:i/>
                <w:iCs/>
              </w:rPr>
              <w:lastRenderedPageBreak/>
              <w:t>12</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7B29540B" w14:textId="77777777" w:rsidR="003A2803" w:rsidRDefault="00286654">
            <w:pPr>
              <w:spacing w:line="276" w:lineRule="auto"/>
              <w:rPr>
                <w:rFonts w:ascii="Calibri" w:eastAsia="Calibri" w:hAnsi="Calibri" w:cs="Calibri"/>
                <w:i/>
                <w:iCs/>
              </w:rPr>
            </w:pPr>
            <w:r>
              <w:rPr>
                <w:rFonts w:ascii="Calibri" w:eastAsia="Calibri" w:hAnsi="Calibri" w:cs="Calibri"/>
                <w:i/>
                <w:iCs/>
              </w:rPr>
              <w:t>JobRequirement</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7B8A1BF5" w14:textId="77777777" w:rsidR="003A2803" w:rsidRDefault="00286654">
            <w:pPr>
              <w:spacing w:line="276" w:lineRule="auto"/>
              <w:rPr>
                <w:rFonts w:ascii="Calibri" w:eastAsia="Calibri" w:hAnsi="Calibri" w:cs="Calibri"/>
                <w:i/>
                <w:iCs/>
              </w:rPr>
            </w:pPr>
            <w:r>
              <w:rPr>
                <w:rFonts w:ascii="Calibri" w:eastAsia="Calibri" w:hAnsi="Calibri" w:cs="Calibri"/>
                <w:i/>
                <w:iCs/>
              </w:rPr>
              <w:t>MUST_HAVE / SHOULD_HAVE requirements used by AI matching.</w:t>
            </w:r>
          </w:p>
          <w:p w14:paraId="7C5F90D8"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RequirementId</w:t>
            </w:r>
          </w:p>
          <w:p w14:paraId="79449EA2"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JobId → Job</w:t>
            </w:r>
          </w:p>
        </w:tc>
      </w:tr>
      <w:tr w:rsidR="003A2803" w14:paraId="64DFCAD9" w14:textId="77777777">
        <w:trPr>
          <w:trHeight w:val="136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310944" w14:textId="77777777" w:rsidR="003A2803" w:rsidRDefault="00286654">
            <w:pPr>
              <w:spacing w:line="276" w:lineRule="auto"/>
              <w:rPr>
                <w:rFonts w:ascii="Calibri" w:eastAsia="Calibri" w:hAnsi="Calibri" w:cs="Calibri"/>
                <w:i/>
                <w:iCs/>
              </w:rPr>
            </w:pPr>
            <w:r>
              <w:rPr>
                <w:rFonts w:ascii="Calibri" w:eastAsia="Calibri" w:hAnsi="Calibri" w:cs="Calibri"/>
                <w:i/>
                <w:iCs/>
              </w:rPr>
              <w:t>13</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113D4355" w14:textId="77777777" w:rsidR="003A2803" w:rsidRDefault="00286654">
            <w:pPr>
              <w:spacing w:line="276" w:lineRule="auto"/>
              <w:rPr>
                <w:rFonts w:ascii="Calibri" w:eastAsia="Calibri" w:hAnsi="Calibri" w:cs="Calibri"/>
                <w:i/>
                <w:iCs/>
              </w:rPr>
            </w:pPr>
            <w:r>
              <w:rPr>
                <w:rFonts w:ascii="Calibri" w:eastAsia="Calibri" w:hAnsi="Calibri" w:cs="Calibri"/>
                <w:i/>
                <w:iCs/>
              </w:rPr>
              <w:t>JobTemplate, JobTemplateRequirement</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764CCE3F" w14:textId="77777777" w:rsidR="003A2803" w:rsidRDefault="00286654">
            <w:pPr>
              <w:spacing w:line="276" w:lineRule="auto"/>
              <w:rPr>
                <w:rFonts w:ascii="Calibri" w:eastAsia="Calibri" w:hAnsi="Calibri" w:cs="Calibri"/>
                <w:i/>
                <w:iCs/>
              </w:rPr>
            </w:pPr>
            <w:r>
              <w:rPr>
                <w:rFonts w:ascii="Calibri" w:eastAsia="Calibri" w:hAnsi="Calibri" w:cs="Calibri"/>
                <w:i/>
                <w:iCs/>
              </w:rPr>
              <w:t>Job description templates managed by Internal HR.</w:t>
            </w:r>
          </w:p>
          <w:p w14:paraId="7B9133D4"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TemplateId; TemplateRequirementId</w:t>
            </w:r>
          </w:p>
          <w:p w14:paraId="0C7E506B"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TemplateId → JobTemplate</w:t>
            </w:r>
          </w:p>
        </w:tc>
      </w:tr>
      <w:tr w:rsidR="003A2803" w14:paraId="57A09A0D" w14:textId="77777777">
        <w:trPr>
          <w:trHeight w:val="109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75C696" w14:textId="77777777" w:rsidR="003A2803" w:rsidRDefault="00286654">
            <w:pPr>
              <w:spacing w:line="276" w:lineRule="auto"/>
              <w:rPr>
                <w:rFonts w:ascii="Calibri" w:eastAsia="Calibri" w:hAnsi="Calibri" w:cs="Calibri"/>
                <w:i/>
                <w:iCs/>
              </w:rPr>
            </w:pPr>
            <w:r>
              <w:rPr>
                <w:rFonts w:ascii="Calibri" w:eastAsia="Calibri" w:hAnsi="Calibri" w:cs="Calibri"/>
                <w:i/>
                <w:iCs/>
              </w:rPr>
              <w:t>14</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59506DF0" w14:textId="77777777" w:rsidR="003A2803" w:rsidRDefault="00286654">
            <w:pPr>
              <w:spacing w:line="276" w:lineRule="auto"/>
              <w:rPr>
                <w:rFonts w:ascii="Calibri" w:eastAsia="Calibri" w:hAnsi="Calibri" w:cs="Calibri"/>
                <w:i/>
                <w:iCs/>
              </w:rPr>
            </w:pPr>
            <w:r>
              <w:rPr>
                <w:rFonts w:ascii="Calibri" w:eastAsia="Calibri" w:hAnsi="Calibri" w:cs="Calibri"/>
                <w:i/>
                <w:iCs/>
              </w:rPr>
              <w:t>JobStatusHistory</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7D967D5B" w14:textId="77777777" w:rsidR="003A2803" w:rsidRDefault="00286654">
            <w:pPr>
              <w:spacing w:line="276" w:lineRule="auto"/>
              <w:rPr>
                <w:rFonts w:ascii="Calibri" w:eastAsia="Calibri" w:hAnsi="Calibri" w:cs="Calibri"/>
                <w:i/>
                <w:iCs/>
              </w:rPr>
            </w:pPr>
            <w:r>
              <w:rPr>
                <w:rFonts w:ascii="Calibri" w:eastAsia="Calibri" w:hAnsi="Calibri" w:cs="Calibri"/>
                <w:i/>
                <w:iCs/>
              </w:rPr>
              <w:t>History of job status changes with reason codes.</w:t>
            </w:r>
          </w:p>
          <w:p w14:paraId="1153FEDA"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JobStatusHistoryId</w:t>
            </w:r>
          </w:p>
          <w:p w14:paraId="5E64AF29"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JobId → Job, ChangedBy → AppUser</w:t>
            </w:r>
          </w:p>
        </w:tc>
      </w:tr>
      <w:tr w:rsidR="003A2803" w14:paraId="159554C1" w14:textId="77777777">
        <w:trPr>
          <w:trHeight w:val="109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42BC9D" w14:textId="77777777" w:rsidR="003A2803" w:rsidRDefault="00286654">
            <w:pPr>
              <w:spacing w:line="276" w:lineRule="auto"/>
              <w:rPr>
                <w:rFonts w:ascii="Calibri" w:eastAsia="Calibri" w:hAnsi="Calibri" w:cs="Calibri"/>
                <w:i/>
                <w:iCs/>
              </w:rPr>
            </w:pPr>
            <w:r>
              <w:rPr>
                <w:rFonts w:ascii="Calibri" w:eastAsia="Calibri" w:hAnsi="Calibri" w:cs="Calibri"/>
                <w:i/>
                <w:iCs/>
              </w:rPr>
              <w:t>15</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664AAF58" w14:textId="77777777" w:rsidR="003A2803" w:rsidRDefault="00286654">
            <w:pPr>
              <w:spacing w:line="276" w:lineRule="auto"/>
              <w:rPr>
                <w:rFonts w:ascii="Calibri" w:eastAsia="Calibri" w:hAnsi="Calibri" w:cs="Calibri"/>
                <w:i/>
                <w:iCs/>
              </w:rPr>
            </w:pPr>
            <w:r>
              <w:rPr>
                <w:rFonts w:ascii="Calibri" w:eastAsia="Calibri" w:hAnsi="Calibri" w:cs="Calibri"/>
                <w:i/>
                <w:iCs/>
              </w:rPr>
              <w:t>JobPostingPackage, JobPostingFee</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5A35BAC7" w14:textId="77777777" w:rsidR="003A2803" w:rsidRDefault="00286654">
            <w:pPr>
              <w:spacing w:line="276" w:lineRule="auto"/>
              <w:rPr>
                <w:rFonts w:ascii="Calibri" w:eastAsia="Calibri" w:hAnsi="Calibri" w:cs="Calibri"/>
                <w:i/>
                <w:iCs/>
              </w:rPr>
            </w:pPr>
            <w:r>
              <w:rPr>
                <w:rFonts w:ascii="Calibri" w:eastAsia="Calibri" w:hAnsi="Calibri" w:cs="Calibri"/>
                <w:i/>
                <w:iCs/>
              </w:rPr>
              <w:t>Posting packages and the fee recorded for a job.</w:t>
            </w:r>
          </w:p>
          <w:p w14:paraId="5A4B4F24"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PackageId; PostingFeeId</w:t>
            </w:r>
          </w:p>
          <w:p w14:paraId="1627F2AB"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JobId → Job, PackageId → JobPostingPackage, CompanyId → Company</w:t>
            </w:r>
          </w:p>
        </w:tc>
      </w:tr>
      <w:tr w:rsidR="003A2803" w14:paraId="05FB4BEB" w14:textId="77777777">
        <w:trPr>
          <w:trHeight w:val="163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CE1204B" w14:textId="77777777" w:rsidR="003A2803" w:rsidRDefault="00286654">
            <w:pPr>
              <w:spacing w:line="276" w:lineRule="auto"/>
              <w:rPr>
                <w:rFonts w:ascii="Calibri" w:eastAsia="Calibri" w:hAnsi="Calibri" w:cs="Calibri"/>
                <w:i/>
                <w:iCs/>
              </w:rPr>
            </w:pPr>
            <w:r>
              <w:rPr>
                <w:rFonts w:ascii="Calibri" w:eastAsia="Calibri" w:hAnsi="Calibri" w:cs="Calibri"/>
                <w:i/>
                <w:iCs/>
              </w:rPr>
              <w:t>16</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03A0AF39" w14:textId="77777777" w:rsidR="003A2803" w:rsidRDefault="00286654">
            <w:pPr>
              <w:spacing w:line="276" w:lineRule="auto"/>
              <w:rPr>
                <w:rFonts w:ascii="Calibri" w:eastAsia="Calibri" w:hAnsi="Calibri" w:cs="Calibri"/>
                <w:i/>
                <w:iCs/>
              </w:rPr>
            </w:pPr>
            <w:r>
              <w:rPr>
                <w:rFonts w:ascii="Calibri" w:eastAsia="Calibri" w:hAnsi="Calibri" w:cs="Calibri"/>
                <w:i/>
                <w:iCs/>
              </w:rPr>
              <w:t>Submission</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466EC63E" w14:textId="77777777" w:rsidR="003A2803" w:rsidRDefault="00286654">
            <w:pPr>
              <w:spacing w:line="276" w:lineRule="auto"/>
              <w:rPr>
                <w:rFonts w:ascii="Calibri" w:eastAsia="Calibri" w:hAnsi="Calibri" w:cs="Calibri"/>
                <w:i/>
                <w:iCs/>
              </w:rPr>
            </w:pPr>
            <w:r>
              <w:rPr>
                <w:rFonts w:ascii="Calibri" w:eastAsia="Calibri" w:hAnsi="Calibri" w:cs="Calibri"/>
                <w:i/>
                <w:iCs/>
              </w:rPr>
              <w:t>One attempt to submit a candidate to a job by the candidate or an affiliate.</w:t>
            </w:r>
          </w:p>
          <w:p w14:paraId="22B81CA1"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SubmissionId</w:t>
            </w:r>
          </w:p>
          <w:p w14:paraId="0C2F19BE"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CandidateId → Candidate, CvId → CandidateCv, JobId → Job, DuplicateOfSubmissionId → Submission</w:t>
            </w:r>
          </w:p>
        </w:tc>
      </w:tr>
      <w:tr w:rsidR="003A2803" w14:paraId="4258C337" w14:textId="77777777">
        <w:trPr>
          <w:trHeight w:val="109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9C2B33" w14:textId="77777777" w:rsidR="003A2803" w:rsidRDefault="00286654">
            <w:pPr>
              <w:spacing w:line="276" w:lineRule="auto"/>
              <w:rPr>
                <w:rFonts w:ascii="Calibri" w:eastAsia="Calibri" w:hAnsi="Calibri" w:cs="Calibri"/>
                <w:i/>
                <w:iCs/>
              </w:rPr>
            </w:pPr>
            <w:r>
              <w:rPr>
                <w:rFonts w:ascii="Calibri" w:eastAsia="Calibri" w:hAnsi="Calibri" w:cs="Calibri"/>
                <w:i/>
                <w:iCs/>
              </w:rPr>
              <w:t>17</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4631F92D" w14:textId="77777777" w:rsidR="003A2803" w:rsidRDefault="00286654">
            <w:pPr>
              <w:spacing w:line="276" w:lineRule="auto"/>
              <w:rPr>
                <w:rFonts w:ascii="Calibri" w:eastAsia="Calibri" w:hAnsi="Calibri" w:cs="Calibri"/>
                <w:i/>
                <w:iCs/>
              </w:rPr>
            </w:pPr>
            <w:r>
              <w:rPr>
                <w:rFonts w:ascii="Calibri" w:eastAsia="Calibri" w:hAnsi="Calibri" w:cs="Calibri"/>
                <w:i/>
                <w:iCs/>
              </w:rPr>
              <w:t>SubmissionConsent</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06310F4A" w14:textId="77777777" w:rsidR="003A2803" w:rsidRDefault="00286654">
            <w:pPr>
              <w:spacing w:line="276" w:lineRule="auto"/>
              <w:rPr>
                <w:rFonts w:ascii="Calibri" w:eastAsia="Calibri" w:hAnsi="Calibri" w:cs="Calibri"/>
                <w:i/>
                <w:iCs/>
              </w:rPr>
            </w:pPr>
            <w:r>
              <w:rPr>
                <w:rFonts w:ascii="Calibri" w:eastAsia="Calibri" w:hAnsi="Calibri" w:cs="Calibri"/>
                <w:i/>
                <w:iCs/>
              </w:rPr>
              <w:t>Consent request sent to the candidate for an affiliate referral (hashed token, expiry).</w:t>
            </w:r>
          </w:p>
          <w:p w14:paraId="2324387E"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ConsentId</w:t>
            </w:r>
          </w:p>
          <w:p w14:paraId="3F97EC80"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SubmissionId → Submission</w:t>
            </w:r>
          </w:p>
        </w:tc>
      </w:tr>
      <w:tr w:rsidR="003A2803" w14:paraId="6500A27F" w14:textId="77777777">
        <w:trPr>
          <w:trHeight w:val="163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45F137" w14:textId="77777777" w:rsidR="003A2803" w:rsidRDefault="00286654">
            <w:pPr>
              <w:spacing w:line="276" w:lineRule="auto"/>
              <w:rPr>
                <w:rFonts w:ascii="Calibri" w:eastAsia="Calibri" w:hAnsi="Calibri" w:cs="Calibri"/>
                <w:i/>
                <w:iCs/>
              </w:rPr>
            </w:pPr>
            <w:r>
              <w:rPr>
                <w:rFonts w:ascii="Calibri" w:eastAsia="Calibri" w:hAnsi="Calibri" w:cs="Calibri"/>
                <w:i/>
                <w:iCs/>
              </w:rPr>
              <w:t>18</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3043BBD3" w14:textId="77777777" w:rsidR="003A2803" w:rsidRDefault="00286654">
            <w:pPr>
              <w:spacing w:line="276" w:lineRule="auto"/>
              <w:rPr>
                <w:rFonts w:ascii="Calibri" w:eastAsia="Calibri" w:hAnsi="Calibri" w:cs="Calibri"/>
                <w:i/>
                <w:iCs/>
              </w:rPr>
            </w:pPr>
            <w:r>
              <w:rPr>
                <w:rFonts w:ascii="Calibri" w:eastAsia="Calibri" w:hAnsi="Calibri" w:cs="Calibri"/>
                <w:i/>
                <w:iCs/>
              </w:rPr>
              <w:t>SubmissionIdentitySnapshot, CandidateDuplicateCase, CandidateDuplicateSignal</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31895642" w14:textId="77777777" w:rsidR="003A2803" w:rsidRDefault="00286654">
            <w:pPr>
              <w:spacing w:line="276" w:lineRule="auto"/>
              <w:rPr>
                <w:rFonts w:ascii="Calibri" w:eastAsia="Calibri" w:hAnsi="Calibri" w:cs="Calibri"/>
                <w:i/>
                <w:iCs/>
              </w:rPr>
            </w:pPr>
            <w:r>
              <w:rPr>
                <w:rFonts w:ascii="Calibri" w:eastAsia="Calibri" w:hAnsi="Calibri" w:cs="Calibri"/>
                <w:i/>
                <w:iCs/>
              </w:rPr>
              <w:t>Hashed identity evidence and duplicate cases used for duplicate identification.</w:t>
            </w:r>
          </w:p>
          <w:p w14:paraId="7CBEFC30"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SubmissionId; DuplicateCaseId; DuplicateSignalId</w:t>
            </w:r>
          </w:p>
          <w:p w14:paraId="45DDB1F3"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SubmissionId → Submission, CandidateAId/CandidateBId → Candidate</w:t>
            </w:r>
          </w:p>
        </w:tc>
      </w:tr>
      <w:tr w:rsidR="003A2803" w14:paraId="562DB802" w14:textId="77777777">
        <w:trPr>
          <w:trHeight w:val="163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66DF91" w14:textId="77777777" w:rsidR="003A2803" w:rsidRDefault="00286654">
            <w:pPr>
              <w:spacing w:line="276" w:lineRule="auto"/>
              <w:rPr>
                <w:rFonts w:ascii="Calibri" w:eastAsia="Calibri" w:hAnsi="Calibri" w:cs="Calibri"/>
                <w:i/>
                <w:iCs/>
              </w:rPr>
            </w:pPr>
            <w:r>
              <w:rPr>
                <w:rFonts w:ascii="Calibri" w:eastAsia="Calibri" w:hAnsi="Calibri" w:cs="Calibri"/>
                <w:i/>
                <w:iCs/>
              </w:rPr>
              <w:t>19</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599B9A10" w14:textId="77777777" w:rsidR="003A2803" w:rsidRDefault="00286654">
            <w:pPr>
              <w:spacing w:line="276" w:lineRule="auto"/>
              <w:rPr>
                <w:rFonts w:ascii="Calibri" w:eastAsia="Calibri" w:hAnsi="Calibri" w:cs="Calibri"/>
                <w:i/>
                <w:iCs/>
              </w:rPr>
            </w:pPr>
            <w:r>
              <w:rPr>
                <w:rFonts w:ascii="Calibri" w:eastAsia="Calibri" w:hAnsi="Calibri" w:cs="Calibri"/>
                <w:i/>
                <w:iCs/>
              </w:rPr>
              <w:t>Application</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4172303A" w14:textId="77777777" w:rsidR="003A2803" w:rsidRDefault="00286654">
            <w:pPr>
              <w:spacing w:line="276" w:lineRule="auto"/>
              <w:rPr>
                <w:rFonts w:ascii="Calibri" w:eastAsia="Calibri" w:hAnsi="Calibri" w:cs="Calibri"/>
                <w:i/>
                <w:iCs/>
              </w:rPr>
            </w:pPr>
            <w:r>
              <w:rPr>
                <w:rFonts w:ascii="Calibri" w:eastAsia="Calibri" w:hAnsi="Calibri" w:cs="Calibri"/>
                <w:i/>
                <w:iCs/>
              </w:rPr>
              <w:t>The accepted candidate–job pair that moves through the recruitment pipeline.</w:t>
            </w:r>
          </w:p>
          <w:p w14:paraId="54B107CC"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ApplicationId</w:t>
            </w:r>
          </w:p>
          <w:p w14:paraId="2684F813"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JobId → Job, CandidateId → Candidate, AcceptedSubmissionId → Submission, ReplacementSlotId → ReplacementSlot</w:t>
            </w:r>
          </w:p>
        </w:tc>
      </w:tr>
      <w:tr w:rsidR="003A2803" w14:paraId="55788E2F" w14:textId="77777777">
        <w:trPr>
          <w:trHeight w:val="109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F90D07" w14:textId="77777777" w:rsidR="003A2803" w:rsidRDefault="00286654">
            <w:pPr>
              <w:spacing w:line="276" w:lineRule="auto"/>
              <w:rPr>
                <w:rFonts w:ascii="Calibri" w:eastAsia="Calibri" w:hAnsi="Calibri" w:cs="Calibri"/>
                <w:i/>
                <w:iCs/>
              </w:rPr>
            </w:pPr>
            <w:r>
              <w:rPr>
                <w:rFonts w:ascii="Calibri" w:eastAsia="Calibri" w:hAnsi="Calibri" w:cs="Calibri"/>
                <w:i/>
                <w:iCs/>
              </w:rPr>
              <w:t>20</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17759964" w14:textId="77777777" w:rsidR="003A2803" w:rsidRDefault="00286654">
            <w:pPr>
              <w:spacing w:line="276" w:lineRule="auto"/>
              <w:rPr>
                <w:rFonts w:ascii="Calibri" w:eastAsia="Calibri" w:hAnsi="Calibri" w:cs="Calibri"/>
                <w:i/>
                <w:iCs/>
              </w:rPr>
            </w:pPr>
            <w:r>
              <w:rPr>
                <w:rFonts w:ascii="Calibri" w:eastAsia="Calibri" w:hAnsi="Calibri" w:cs="Calibri"/>
                <w:i/>
                <w:iCs/>
              </w:rPr>
              <w:t>ApplicationStatusHistory</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158A4E9F" w14:textId="77777777" w:rsidR="003A2803" w:rsidRDefault="00286654">
            <w:pPr>
              <w:spacing w:line="276" w:lineRule="auto"/>
              <w:rPr>
                <w:rFonts w:ascii="Calibri" w:eastAsia="Calibri" w:hAnsi="Calibri" w:cs="Calibri"/>
                <w:i/>
                <w:iCs/>
              </w:rPr>
            </w:pPr>
            <w:r>
              <w:rPr>
                <w:rFonts w:ascii="Calibri" w:eastAsia="Calibri" w:hAnsi="Calibri" w:cs="Calibri"/>
                <w:i/>
                <w:iCs/>
              </w:rPr>
              <w:t>History of application status changes with reason codes.</w:t>
            </w:r>
          </w:p>
          <w:p w14:paraId="75F6F390"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ApplicationStatusHistoryId</w:t>
            </w:r>
          </w:p>
          <w:p w14:paraId="1DEAD84C"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ApplicationId → Application</w:t>
            </w:r>
          </w:p>
        </w:tc>
      </w:tr>
      <w:tr w:rsidR="003A2803" w14:paraId="124FEB0C" w14:textId="77777777">
        <w:trPr>
          <w:trHeight w:val="163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F39238" w14:textId="77777777" w:rsidR="003A2803" w:rsidRDefault="00286654">
            <w:pPr>
              <w:spacing w:line="276" w:lineRule="auto"/>
              <w:rPr>
                <w:rFonts w:ascii="Calibri" w:eastAsia="Calibri" w:hAnsi="Calibri" w:cs="Calibri"/>
                <w:i/>
                <w:iCs/>
              </w:rPr>
            </w:pPr>
            <w:r>
              <w:rPr>
                <w:rFonts w:ascii="Calibri" w:eastAsia="Calibri" w:hAnsi="Calibri" w:cs="Calibri"/>
                <w:i/>
                <w:iCs/>
              </w:rPr>
              <w:lastRenderedPageBreak/>
              <w:t>21</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773D2C75" w14:textId="77777777" w:rsidR="003A2803" w:rsidRDefault="00286654">
            <w:pPr>
              <w:spacing w:line="276" w:lineRule="auto"/>
              <w:rPr>
                <w:rFonts w:ascii="Calibri" w:eastAsia="Calibri" w:hAnsi="Calibri" w:cs="Calibri"/>
                <w:i/>
                <w:iCs/>
              </w:rPr>
            </w:pPr>
            <w:r>
              <w:rPr>
                <w:rFonts w:ascii="Calibri" w:eastAsia="Calibri" w:hAnsi="Calibri" w:cs="Calibri"/>
                <w:i/>
                <w:iCs/>
              </w:rPr>
              <w:t>Attribution</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00DF749A" w14:textId="77777777" w:rsidR="003A2803" w:rsidRDefault="00286654">
            <w:pPr>
              <w:spacing w:line="276" w:lineRule="auto"/>
              <w:rPr>
                <w:rFonts w:ascii="Calibri" w:eastAsia="Calibri" w:hAnsi="Calibri" w:cs="Calibri"/>
                <w:i/>
                <w:iCs/>
              </w:rPr>
            </w:pPr>
            <w:r>
              <w:rPr>
                <w:rFonts w:ascii="Calibri" w:eastAsia="Calibri" w:hAnsi="Calibri" w:cs="Calibri"/>
                <w:i/>
                <w:iCs/>
              </w:rPr>
              <w:t>Which affiliate owns the application (first valid source).</w:t>
            </w:r>
          </w:p>
          <w:p w14:paraId="1788E13C"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AttributionId</w:t>
            </w:r>
          </w:p>
          <w:p w14:paraId="7935717E"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ApplicationId → Application, AffiliateId → AffiliateProfile, WinningSubmissionId → Submission</w:t>
            </w:r>
          </w:p>
        </w:tc>
      </w:tr>
      <w:tr w:rsidR="003A2803" w14:paraId="76867AFB" w14:textId="77777777">
        <w:trPr>
          <w:trHeight w:val="109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F8D566" w14:textId="77777777" w:rsidR="003A2803" w:rsidRDefault="00286654">
            <w:pPr>
              <w:spacing w:line="276" w:lineRule="auto"/>
              <w:rPr>
                <w:rFonts w:ascii="Calibri" w:eastAsia="Calibri" w:hAnsi="Calibri" w:cs="Calibri"/>
                <w:i/>
                <w:iCs/>
              </w:rPr>
            </w:pPr>
            <w:r>
              <w:rPr>
                <w:rFonts w:ascii="Calibri" w:eastAsia="Calibri" w:hAnsi="Calibri" w:cs="Calibri"/>
                <w:i/>
                <w:iCs/>
              </w:rPr>
              <w:t>22</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4B1F59B5" w14:textId="77777777" w:rsidR="003A2803" w:rsidRDefault="00286654">
            <w:pPr>
              <w:spacing w:line="276" w:lineRule="auto"/>
              <w:rPr>
                <w:rFonts w:ascii="Calibri" w:eastAsia="Calibri" w:hAnsi="Calibri" w:cs="Calibri"/>
                <w:i/>
                <w:iCs/>
              </w:rPr>
            </w:pPr>
            <w:r>
              <w:rPr>
                <w:rFonts w:ascii="Calibri" w:eastAsia="Calibri" w:hAnsi="Calibri" w:cs="Calibri"/>
                <w:i/>
                <w:iCs/>
              </w:rPr>
              <w:t>AiMatchResult</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0CC162AD" w14:textId="77777777" w:rsidR="003A2803" w:rsidRDefault="00286654">
            <w:pPr>
              <w:spacing w:line="276" w:lineRule="auto"/>
              <w:rPr>
                <w:rFonts w:ascii="Calibri" w:eastAsia="Calibri" w:hAnsi="Calibri" w:cs="Calibri"/>
                <w:i/>
                <w:iCs/>
              </w:rPr>
            </w:pPr>
            <w:r>
              <w:rPr>
                <w:rFonts w:ascii="Calibri" w:eastAsia="Calibri" w:hAnsi="Calibri" w:cs="Calibri"/>
                <w:i/>
                <w:iCs/>
              </w:rPr>
              <w:t>Each AI scoring attempt with score, tier, per-requirement results and failure code.</w:t>
            </w:r>
          </w:p>
          <w:p w14:paraId="71F34C3B"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MatchResultId</w:t>
            </w:r>
          </w:p>
          <w:p w14:paraId="1DC054EB"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ApplicationId → Application</w:t>
            </w:r>
          </w:p>
        </w:tc>
      </w:tr>
      <w:tr w:rsidR="003A2803" w14:paraId="5EE2C475" w14:textId="77777777">
        <w:trPr>
          <w:trHeight w:val="82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28F78E" w14:textId="77777777" w:rsidR="003A2803" w:rsidRDefault="00286654">
            <w:pPr>
              <w:spacing w:line="276" w:lineRule="auto"/>
              <w:rPr>
                <w:rFonts w:ascii="Calibri" w:eastAsia="Calibri" w:hAnsi="Calibri" w:cs="Calibri"/>
                <w:i/>
                <w:iCs/>
              </w:rPr>
            </w:pPr>
            <w:r>
              <w:rPr>
                <w:rFonts w:ascii="Calibri" w:eastAsia="Calibri" w:hAnsi="Calibri" w:cs="Calibri"/>
                <w:i/>
                <w:iCs/>
              </w:rPr>
              <w:t>23</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5EADCC8A" w14:textId="77777777" w:rsidR="003A2803" w:rsidRDefault="00286654">
            <w:pPr>
              <w:spacing w:line="276" w:lineRule="auto"/>
              <w:rPr>
                <w:rFonts w:ascii="Calibri" w:eastAsia="Calibri" w:hAnsi="Calibri" w:cs="Calibri"/>
                <w:i/>
                <w:iCs/>
              </w:rPr>
            </w:pPr>
            <w:r>
              <w:rPr>
                <w:rFonts w:ascii="Calibri" w:eastAsia="Calibri" w:hAnsi="Calibri" w:cs="Calibri"/>
                <w:i/>
                <w:iCs/>
              </w:rPr>
              <w:t>MatchTierConfig</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4C8CAEB0" w14:textId="77777777" w:rsidR="003A2803" w:rsidRDefault="00286654">
            <w:pPr>
              <w:spacing w:line="276" w:lineRule="auto"/>
              <w:rPr>
                <w:rFonts w:ascii="Calibri" w:eastAsia="Calibri" w:hAnsi="Calibri" w:cs="Calibri"/>
                <w:i/>
                <w:iCs/>
              </w:rPr>
            </w:pPr>
            <w:r>
              <w:rPr>
                <w:rFonts w:ascii="Calibri" w:eastAsia="Calibri" w:hAnsi="Calibri" w:cs="Calibri"/>
                <w:i/>
                <w:iCs/>
              </w:rPr>
              <w:t>Score ranges and colours of match tiers.</w:t>
            </w:r>
          </w:p>
          <w:p w14:paraId="4C1666A3"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TierCode</w:t>
            </w:r>
          </w:p>
          <w:p w14:paraId="126C46BF"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w:t>
            </w:r>
          </w:p>
        </w:tc>
      </w:tr>
      <w:tr w:rsidR="003A2803" w14:paraId="0F60753F" w14:textId="77777777">
        <w:trPr>
          <w:trHeight w:val="163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97A9C0" w14:textId="77777777" w:rsidR="003A2803" w:rsidRDefault="00286654">
            <w:pPr>
              <w:spacing w:line="276" w:lineRule="auto"/>
              <w:rPr>
                <w:rFonts w:ascii="Calibri" w:eastAsia="Calibri" w:hAnsi="Calibri" w:cs="Calibri"/>
                <w:i/>
                <w:iCs/>
              </w:rPr>
            </w:pPr>
            <w:r>
              <w:rPr>
                <w:rFonts w:ascii="Calibri" w:eastAsia="Calibri" w:hAnsi="Calibri" w:cs="Calibri"/>
                <w:i/>
                <w:iCs/>
              </w:rPr>
              <w:t>24</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2157FE26" w14:textId="77777777" w:rsidR="003A2803" w:rsidRDefault="00286654">
            <w:pPr>
              <w:spacing w:line="276" w:lineRule="auto"/>
              <w:rPr>
                <w:rFonts w:ascii="Calibri" w:eastAsia="Calibri" w:hAnsi="Calibri" w:cs="Calibri"/>
                <w:i/>
                <w:iCs/>
              </w:rPr>
            </w:pPr>
            <w:r>
              <w:rPr>
                <w:rFonts w:ascii="Calibri" w:eastAsia="Calibri" w:hAnsi="Calibri" w:cs="Calibri"/>
                <w:i/>
                <w:iCs/>
              </w:rPr>
              <w:t>SourcingDelivery</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47BDB1A6" w14:textId="77777777" w:rsidR="003A2803" w:rsidRDefault="00286654">
            <w:pPr>
              <w:spacing w:line="276" w:lineRule="auto"/>
              <w:rPr>
                <w:rFonts w:ascii="Calibri" w:eastAsia="Calibri" w:hAnsi="Calibri" w:cs="Calibri"/>
                <w:i/>
                <w:iCs/>
              </w:rPr>
            </w:pPr>
            <w:r>
              <w:rPr>
                <w:rFonts w:ascii="Calibri" w:eastAsia="Calibri" w:hAnsi="Calibri" w:cs="Calibri"/>
                <w:i/>
                <w:iCs/>
              </w:rPr>
              <w:t>CV delivered to the Client of a CV_SOURCING job and the Client decision.</w:t>
            </w:r>
          </w:p>
          <w:p w14:paraId="53550FD6"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DeliveryId</w:t>
            </w:r>
          </w:p>
          <w:p w14:paraId="014D591E"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JobId → Job, ApplicationId → Application, ReplacedByDeliveryId → SourcingDelivery</w:t>
            </w:r>
          </w:p>
        </w:tc>
      </w:tr>
      <w:tr w:rsidR="003A2803" w14:paraId="163F85E0" w14:textId="77777777">
        <w:trPr>
          <w:trHeight w:val="163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7E9ED9" w14:textId="77777777" w:rsidR="003A2803" w:rsidRDefault="00286654">
            <w:pPr>
              <w:spacing w:line="276" w:lineRule="auto"/>
              <w:rPr>
                <w:rFonts w:ascii="Calibri" w:eastAsia="Calibri" w:hAnsi="Calibri" w:cs="Calibri"/>
                <w:i/>
                <w:iCs/>
              </w:rPr>
            </w:pPr>
            <w:r>
              <w:rPr>
                <w:rFonts w:ascii="Calibri" w:eastAsia="Calibri" w:hAnsi="Calibri" w:cs="Calibri"/>
                <w:i/>
                <w:iCs/>
              </w:rPr>
              <w:t>25</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4EA0A936" w14:textId="77777777" w:rsidR="003A2803" w:rsidRDefault="00286654">
            <w:pPr>
              <w:spacing w:line="276" w:lineRule="auto"/>
              <w:rPr>
                <w:rFonts w:ascii="Calibri" w:eastAsia="Calibri" w:hAnsi="Calibri" w:cs="Calibri"/>
                <w:i/>
                <w:iCs/>
              </w:rPr>
            </w:pPr>
            <w:r>
              <w:rPr>
                <w:rFonts w:ascii="Calibri" w:eastAsia="Calibri" w:hAnsi="Calibri" w:cs="Calibri"/>
                <w:i/>
                <w:iCs/>
              </w:rPr>
              <w:t>Interview, InterviewParticipant, InterviewStatusHistory</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04884B8F" w14:textId="77777777" w:rsidR="003A2803" w:rsidRDefault="00286654">
            <w:pPr>
              <w:spacing w:line="276" w:lineRule="auto"/>
              <w:rPr>
                <w:rFonts w:ascii="Calibri" w:eastAsia="Calibri" w:hAnsi="Calibri" w:cs="Calibri"/>
                <w:i/>
                <w:iCs/>
              </w:rPr>
            </w:pPr>
            <w:r>
              <w:rPr>
                <w:rFonts w:ascii="Calibri" w:eastAsia="Calibri" w:hAnsi="Calibri" w:cs="Calibri"/>
                <w:i/>
                <w:iCs/>
              </w:rPr>
              <w:t>Interview rounds, participants and schedule changes.</w:t>
            </w:r>
          </w:p>
          <w:p w14:paraId="7BC771F4"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InterviewId; InterviewParticipantId; InterviewStatusHistoryId</w:t>
            </w:r>
          </w:p>
          <w:p w14:paraId="2D6BA902"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ApplicationId → Application, InterviewId → Interview</w:t>
            </w:r>
          </w:p>
        </w:tc>
      </w:tr>
      <w:tr w:rsidR="003A2803" w14:paraId="7D996DAA" w14:textId="77777777">
        <w:trPr>
          <w:trHeight w:val="136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FF952E" w14:textId="77777777" w:rsidR="003A2803" w:rsidRDefault="00286654">
            <w:pPr>
              <w:spacing w:line="276" w:lineRule="auto"/>
              <w:rPr>
                <w:rFonts w:ascii="Calibri" w:eastAsia="Calibri" w:hAnsi="Calibri" w:cs="Calibri"/>
                <w:i/>
                <w:iCs/>
              </w:rPr>
            </w:pPr>
            <w:r>
              <w:rPr>
                <w:rFonts w:ascii="Calibri" w:eastAsia="Calibri" w:hAnsi="Calibri" w:cs="Calibri"/>
                <w:i/>
                <w:iCs/>
              </w:rPr>
              <w:t>26</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710ABF07" w14:textId="77777777" w:rsidR="003A2803" w:rsidRDefault="00286654">
            <w:pPr>
              <w:spacing w:line="276" w:lineRule="auto"/>
              <w:rPr>
                <w:rFonts w:ascii="Calibri" w:eastAsia="Calibri" w:hAnsi="Calibri" w:cs="Calibri"/>
                <w:i/>
                <w:iCs/>
              </w:rPr>
            </w:pPr>
            <w:r>
              <w:rPr>
                <w:rFonts w:ascii="Calibri" w:eastAsia="Calibri" w:hAnsi="Calibri" w:cs="Calibri"/>
                <w:i/>
                <w:iCs/>
              </w:rPr>
              <w:t>Offer</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444F6E06" w14:textId="77777777" w:rsidR="003A2803" w:rsidRDefault="00286654">
            <w:pPr>
              <w:spacing w:line="276" w:lineRule="auto"/>
              <w:rPr>
                <w:rFonts w:ascii="Calibri" w:eastAsia="Calibri" w:hAnsi="Calibri" w:cs="Calibri"/>
                <w:i/>
                <w:iCs/>
              </w:rPr>
            </w:pPr>
            <w:r>
              <w:rPr>
                <w:rFonts w:ascii="Calibri" w:eastAsia="Calibri" w:hAnsi="Calibri" w:cs="Calibri"/>
                <w:i/>
                <w:iCs/>
              </w:rPr>
              <w:t>Versioned job offer with salary basis and period, expiry and response.</w:t>
            </w:r>
          </w:p>
          <w:p w14:paraId="363CA709"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OfferId</w:t>
            </w:r>
          </w:p>
          <w:p w14:paraId="4FE0C95A"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ApplicationId → Application, CreatedBy → AppUser</w:t>
            </w:r>
          </w:p>
        </w:tc>
      </w:tr>
      <w:tr w:rsidR="003A2803" w14:paraId="5C67EA6F" w14:textId="77777777">
        <w:trPr>
          <w:trHeight w:val="136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110926" w14:textId="77777777" w:rsidR="003A2803" w:rsidRDefault="00286654">
            <w:pPr>
              <w:spacing w:line="276" w:lineRule="auto"/>
              <w:rPr>
                <w:rFonts w:ascii="Calibri" w:eastAsia="Calibri" w:hAnsi="Calibri" w:cs="Calibri"/>
                <w:i/>
                <w:iCs/>
              </w:rPr>
            </w:pPr>
            <w:r>
              <w:rPr>
                <w:rFonts w:ascii="Calibri" w:eastAsia="Calibri" w:hAnsi="Calibri" w:cs="Calibri"/>
                <w:i/>
                <w:iCs/>
              </w:rPr>
              <w:t>27</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6298A9FB" w14:textId="77777777" w:rsidR="003A2803" w:rsidRDefault="00286654">
            <w:pPr>
              <w:spacing w:line="276" w:lineRule="auto"/>
              <w:rPr>
                <w:rFonts w:ascii="Calibri" w:eastAsia="Calibri" w:hAnsi="Calibri" w:cs="Calibri"/>
                <w:i/>
                <w:iCs/>
              </w:rPr>
            </w:pPr>
            <w:r>
              <w:rPr>
                <w:rFonts w:ascii="Calibri" w:eastAsia="Calibri" w:hAnsi="Calibri" w:cs="Calibri"/>
                <w:i/>
                <w:iCs/>
              </w:rPr>
              <w:t>Placement</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15BDDE5A" w14:textId="77777777" w:rsidR="003A2803" w:rsidRDefault="00286654">
            <w:pPr>
              <w:spacing w:line="276" w:lineRule="auto"/>
              <w:rPr>
                <w:rFonts w:ascii="Calibri" w:eastAsia="Calibri" w:hAnsi="Calibri" w:cs="Calibri"/>
                <w:i/>
                <w:iCs/>
              </w:rPr>
            </w:pPr>
            <w:r>
              <w:rPr>
                <w:rFonts w:ascii="Calibri" w:eastAsia="Calibri" w:hAnsi="Calibri" w:cs="Calibri"/>
                <w:i/>
                <w:iCs/>
              </w:rPr>
              <w:t>Confirmed start of work.</w:t>
            </w:r>
          </w:p>
          <w:p w14:paraId="3007D6D9"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PlacementId</w:t>
            </w:r>
          </w:p>
          <w:p w14:paraId="37CA067E"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ApplicationId → Application, OfferId → Offer, ReplacementSlotId → ReplacementSlot</w:t>
            </w:r>
          </w:p>
        </w:tc>
      </w:tr>
      <w:tr w:rsidR="003A2803" w14:paraId="643DAA46" w14:textId="77777777">
        <w:trPr>
          <w:trHeight w:val="82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999C49" w14:textId="77777777" w:rsidR="003A2803" w:rsidRDefault="00286654">
            <w:pPr>
              <w:spacing w:line="276" w:lineRule="auto"/>
              <w:rPr>
                <w:rFonts w:ascii="Calibri" w:eastAsia="Calibri" w:hAnsi="Calibri" w:cs="Calibri"/>
                <w:i/>
                <w:iCs/>
              </w:rPr>
            </w:pPr>
            <w:r>
              <w:rPr>
                <w:rFonts w:ascii="Calibri" w:eastAsia="Calibri" w:hAnsi="Calibri" w:cs="Calibri"/>
                <w:i/>
                <w:iCs/>
              </w:rPr>
              <w:t>28</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350D6EF1" w14:textId="77777777" w:rsidR="003A2803" w:rsidRDefault="00286654">
            <w:pPr>
              <w:spacing w:line="276" w:lineRule="auto"/>
              <w:rPr>
                <w:rFonts w:ascii="Calibri" w:eastAsia="Calibri" w:hAnsi="Calibri" w:cs="Calibri"/>
                <w:i/>
                <w:iCs/>
              </w:rPr>
            </w:pPr>
            <w:r>
              <w:rPr>
                <w:rFonts w:ascii="Calibri" w:eastAsia="Calibri" w:hAnsi="Calibri" w:cs="Calibri"/>
                <w:i/>
                <w:iCs/>
              </w:rPr>
              <w:t>Warranty</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5F65E5E5" w14:textId="77777777" w:rsidR="003A2803" w:rsidRDefault="00286654">
            <w:pPr>
              <w:spacing w:line="276" w:lineRule="auto"/>
              <w:rPr>
                <w:rFonts w:ascii="Calibri" w:eastAsia="Calibri" w:hAnsi="Calibri" w:cs="Calibri"/>
                <w:i/>
                <w:iCs/>
              </w:rPr>
            </w:pPr>
            <w:r>
              <w:rPr>
                <w:rFonts w:ascii="Calibri" w:eastAsia="Calibri" w:hAnsi="Calibri" w:cs="Calibri"/>
                <w:i/>
                <w:iCs/>
              </w:rPr>
              <w:t>Warranty period of a Headhunt placement.</w:t>
            </w:r>
          </w:p>
          <w:p w14:paraId="633173EE"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WarrantyId</w:t>
            </w:r>
          </w:p>
          <w:p w14:paraId="7B396752"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PlacementId → Placement</w:t>
            </w:r>
          </w:p>
        </w:tc>
      </w:tr>
      <w:tr w:rsidR="003A2803" w14:paraId="368D28DB" w14:textId="77777777">
        <w:trPr>
          <w:trHeight w:val="163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BA3871" w14:textId="77777777" w:rsidR="003A2803" w:rsidRDefault="00286654">
            <w:pPr>
              <w:spacing w:line="276" w:lineRule="auto"/>
              <w:rPr>
                <w:rFonts w:ascii="Calibri" w:eastAsia="Calibri" w:hAnsi="Calibri" w:cs="Calibri"/>
                <w:i/>
                <w:iCs/>
              </w:rPr>
            </w:pPr>
            <w:r>
              <w:rPr>
                <w:rFonts w:ascii="Calibri" w:eastAsia="Calibri" w:hAnsi="Calibri" w:cs="Calibri"/>
                <w:i/>
                <w:iCs/>
              </w:rPr>
              <w:t>29</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7F1407EF" w14:textId="77777777" w:rsidR="003A2803" w:rsidRDefault="00286654">
            <w:pPr>
              <w:spacing w:line="276" w:lineRule="auto"/>
              <w:rPr>
                <w:rFonts w:ascii="Calibri" w:eastAsia="Calibri" w:hAnsi="Calibri" w:cs="Calibri"/>
                <w:i/>
                <w:iCs/>
              </w:rPr>
            </w:pPr>
            <w:r>
              <w:rPr>
                <w:rFonts w:ascii="Calibri" w:eastAsia="Calibri" w:hAnsi="Calibri" w:cs="Calibri"/>
                <w:i/>
                <w:iCs/>
              </w:rPr>
              <w:t>ServiceFee</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3E816791" w14:textId="77777777" w:rsidR="003A2803" w:rsidRDefault="00286654">
            <w:pPr>
              <w:spacing w:line="276" w:lineRule="auto"/>
              <w:rPr>
                <w:rFonts w:ascii="Calibri" w:eastAsia="Calibri" w:hAnsi="Calibri" w:cs="Calibri"/>
                <w:i/>
                <w:iCs/>
              </w:rPr>
            </w:pPr>
            <w:r>
              <w:rPr>
                <w:rFonts w:ascii="Calibri" w:eastAsia="Calibri" w:hAnsi="Calibri" w:cs="Calibri"/>
                <w:i/>
                <w:iCs/>
              </w:rPr>
              <w:t>Fee charged to the Client (placement fee, Sourcing deposit or settlement) with due date and payment reference.</w:t>
            </w:r>
          </w:p>
          <w:p w14:paraId="056EF661"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ServiceFeeId</w:t>
            </w:r>
          </w:p>
          <w:p w14:paraId="0CEE8C68"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PlacementId → Placement, JobId → Job, CompanyId → Company</w:t>
            </w:r>
          </w:p>
        </w:tc>
      </w:tr>
      <w:tr w:rsidR="003A2803" w14:paraId="350F531B" w14:textId="77777777">
        <w:trPr>
          <w:trHeight w:val="163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652070" w14:textId="77777777" w:rsidR="003A2803" w:rsidRDefault="00286654">
            <w:pPr>
              <w:spacing w:line="276" w:lineRule="auto"/>
              <w:rPr>
                <w:rFonts w:ascii="Calibri" w:eastAsia="Calibri" w:hAnsi="Calibri" w:cs="Calibri"/>
                <w:i/>
                <w:iCs/>
              </w:rPr>
            </w:pPr>
            <w:r>
              <w:rPr>
                <w:rFonts w:ascii="Calibri" w:eastAsia="Calibri" w:hAnsi="Calibri" w:cs="Calibri"/>
                <w:i/>
                <w:iCs/>
              </w:rPr>
              <w:lastRenderedPageBreak/>
              <w:t>30</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229A6273" w14:textId="77777777" w:rsidR="003A2803" w:rsidRDefault="00286654">
            <w:pPr>
              <w:spacing w:line="276" w:lineRule="auto"/>
              <w:rPr>
                <w:rFonts w:ascii="Calibri" w:eastAsia="Calibri" w:hAnsi="Calibri" w:cs="Calibri"/>
                <w:i/>
                <w:iCs/>
              </w:rPr>
            </w:pPr>
            <w:r>
              <w:rPr>
                <w:rFonts w:ascii="Calibri" w:eastAsia="Calibri" w:hAnsi="Calibri" w:cs="Calibri"/>
                <w:i/>
                <w:iCs/>
              </w:rPr>
              <w:t>ReplacementSlot</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17BF8FA0" w14:textId="77777777" w:rsidR="003A2803" w:rsidRDefault="00286654">
            <w:pPr>
              <w:spacing w:line="276" w:lineRule="auto"/>
              <w:rPr>
                <w:rFonts w:ascii="Calibri" w:eastAsia="Calibri" w:hAnsi="Calibri" w:cs="Calibri"/>
                <w:i/>
                <w:iCs/>
              </w:rPr>
            </w:pPr>
            <w:r>
              <w:rPr>
                <w:rFonts w:ascii="Calibri" w:eastAsia="Calibri" w:hAnsi="Calibri" w:cs="Calibri"/>
                <w:i/>
                <w:iCs/>
              </w:rPr>
              <w:t>Free replacement opened after a confirmed resignation during warranty.</w:t>
            </w:r>
          </w:p>
          <w:p w14:paraId="2AF5A94B"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ReplacementSlotId</w:t>
            </w:r>
          </w:p>
          <w:p w14:paraId="2D6C769E"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JobId → Job, OriginalPlacementId → Placement, ServiceFeeId → ServiceFee, FilledByPlacementId → Placement</w:t>
            </w:r>
          </w:p>
        </w:tc>
      </w:tr>
      <w:tr w:rsidR="003A2803" w14:paraId="37A8D5D3" w14:textId="77777777">
        <w:trPr>
          <w:trHeight w:val="109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F40621" w14:textId="77777777" w:rsidR="003A2803" w:rsidRDefault="00286654">
            <w:pPr>
              <w:spacing w:line="276" w:lineRule="auto"/>
              <w:rPr>
                <w:rFonts w:ascii="Calibri" w:eastAsia="Calibri" w:hAnsi="Calibri" w:cs="Calibri"/>
                <w:i/>
                <w:iCs/>
              </w:rPr>
            </w:pPr>
            <w:r>
              <w:rPr>
                <w:rFonts w:ascii="Calibri" w:eastAsia="Calibri" w:hAnsi="Calibri" w:cs="Calibri"/>
                <w:i/>
                <w:iCs/>
              </w:rPr>
              <w:t>31</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579BF93A" w14:textId="77777777" w:rsidR="003A2803" w:rsidRDefault="00286654">
            <w:pPr>
              <w:spacing w:line="276" w:lineRule="auto"/>
              <w:rPr>
                <w:rFonts w:ascii="Calibri" w:eastAsia="Calibri" w:hAnsi="Calibri" w:cs="Calibri"/>
                <w:i/>
                <w:iCs/>
              </w:rPr>
            </w:pPr>
            <w:r>
              <w:rPr>
                <w:rFonts w:ascii="Calibri" w:eastAsia="Calibri" w:hAnsi="Calibri" w:cs="Calibri"/>
                <w:i/>
                <w:iCs/>
              </w:rPr>
              <w:t>CommissionRule, CommissionMilestone</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15B50CBA" w14:textId="77777777" w:rsidR="003A2803" w:rsidRDefault="00286654">
            <w:pPr>
              <w:spacing w:line="276" w:lineRule="auto"/>
              <w:rPr>
                <w:rFonts w:ascii="Calibri" w:eastAsia="Calibri" w:hAnsi="Calibri" w:cs="Calibri"/>
                <w:i/>
                <w:iCs/>
              </w:rPr>
            </w:pPr>
            <w:r>
              <w:rPr>
                <w:rFonts w:ascii="Calibri" w:eastAsia="Calibri" w:hAnsi="Calibri" w:cs="Calibri"/>
                <w:i/>
                <w:iCs/>
              </w:rPr>
              <w:t>Configurable commission rates per service type and milestone.</w:t>
            </w:r>
          </w:p>
          <w:p w14:paraId="5DB5E933"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CommissionRuleId; MilestoneCode</w:t>
            </w:r>
          </w:p>
          <w:p w14:paraId="26C03B1F"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ServiceTypeId → ServiceType</w:t>
            </w:r>
          </w:p>
        </w:tc>
      </w:tr>
      <w:tr w:rsidR="003A2803" w14:paraId="020636BF" w14:textId="77777777">
        <w:trPr>
          <w:trHeight w:val="190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1FD704" w14:textId="77777777" w:rsidR="003A2803" w:rsidRDefault="00286654">
            <w:pPr>
              <w:spacing w:line="276" w:lineRule="auto"/>
              <w:rPr>
                <w:rFonts w:ascii="Calibri" w:eastAsia="Calibri" w:hAnsi="Calibri" w:cs="Calibri"/>
                <w:i/>
                <w:iCs/>
              </w:rPr>
            </w:pPr>
            <w:r>
              <w:rPr>
                <w:rFonts w:ascii="Calibri" w:eastAsia="Calibri" w:hAnsi="Calibri" w:cs="Calibri"/>
                <w:i/>
                <w:iCs/>
              </w:rPr>
              <w:t>32</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5788ACB6" w14:textId="77777777" w:rsidR="003A2803" w:rsidRDefault="00286654">
            <w:pPr>
              <w:spacing w:line="276" w:lineRule="auto"/>
              <w:rPr>
                <w:rFonts w:ascii="Calibri" w:eastAsia="Calibri" w:hAnsi="Calibri" w:cs="Calibri"/>
                <w:i/>
                <w:iCs/>
              </w:rPr>
            </w:pPr>
            <w:r>
              <w:rPr>
                <w:rFonts w:ascii="Calibri" w:eastAsia="Calibri" w:hAnsi="Calibri" w:cs="Calibri"/>
                <w:i/>
                <w:iCs/>
              </w:rPr>
              <w:t>Commission</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3156B06A" w14:textId="77777777" w:rsidR="003A2803" w:rsidRDefault="00286654">
            <w:pPr>
              <w:spacing w:line="276" w:lineRule="auto"/>
              <w:rPr>
                <w:rFonts w:ascii="Calibri" w:eastAsia="Calibri" w:hAnsi="Calibri" w:cs="Calibri"/>
                <w:i/>
                <w:iCs/>
              </w:rPr>
            </w:pPr>
            <w:r>
              <w:rPr>
                <w:rFonts w:ascii="Calibri" w:eastAsia="Calibri" w:hAnsi="Calibri" w:cs="Calibri"/>
                <w:i/>
                <w:iCs/>
              </w:rPr>
              <w:t>Affiliate commission with rule and calculation snapshots and status.</w:t>
            </w:r>
          </w:p>
          <w:p w14:paraId="65BA945E"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CommissionId</w:t>
            </w:r>
          </w:p>
          <w:p w14:paraId="41DACD63"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AttributionId → Attribution, PlacementId → Placement, SourcingDeliveryId → SourcingDelivery, CommissionRuleId → CommissionRule</w:t>
            </w:r>
          </w:p>
        </w:tc>
      </w:tr>
      <w:tr w:rsidR="003A2803" w14:paraId="1C322F58" w14:textId="77777777">
        <w:trPr>
          <w:trHeight w:val="82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6EE074" w14:textId="77777777" w:rsidR="003A2803" w:rsidRDefault="00286654">
            <w:pPr>
              <w:spacing w:line="276" w:lineRule="auto"/>
              <w:rPr>
                <w:rFonts w:ascii="Calibri" w:eastAsia="Calibri" w:hAnsi="Calibri" w:cs="Calibri"/>
                <w:i/>
                <w:iCs/>
              </w:rPr>
            </w:pPr>
            <w:r>
              <w:rPr>
                <w:rFonts w:ascii="Calibri" w:eastAsia="Calibri" w:hAnsi="Calibri" w:cs="Calibri"/>
                <w:i/>
                <w:iCs/>
              </w:rPr>
              <w:t>33</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0FA59C49" w14:textId="77777777" w:rsidR="003A2803" w:rsidRDefault="00286654">
            <w:pPr>
              <w:spacing w:line="276" w:lineRule="auto"/>
              <w:rPr>
                <w:rFonts w:ascii="Calibri" w:eastAsia="Calibri" w:hAnsi="Calibri" w:cs="Calibri"/>
                <w:i/>
                <w:iCs/>
              </w:rPr>
            </w:pPr>
            <w:r>
              <w:rPr>
                <w:rFonts w:ascii="Calibri" w:eastAsia="Calibri" w:hAnsi="Calibri" w:cs="Calibri"/>
                <w:i/>
                <w:iCs/>
              </w:rPr>
              <w:t>CommissionAdjustment</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5F695457" w14:textId="77777777" w:rsidR="003A2803" w:rsidRDefault="00286654">
            <w:pPr>
              <w:spacing w:line="276" w:lineRule="auto"/>
              <w:rPr>
                <w:rFonts w:ascii="Calibri" w:eastAsia="Calibri" w:hAnsi="Calibri" w:cs="Calibri"/>
                <w:i/>
                <w:iCs/>
              </w:rPr>
            </w:pPr>
            <w:r>
              <w:rPr>
                <w:rFonts w:ascii="Calibri" w:eastAsia="Calibri" w:hAnsi="Calibri" w:cs="Calibri"/>
                <w:i/>
                <w:iCs/>
              </w:rPr>
              <w:t>Audit of manual commission amount changes.</w:t>
            </w:r>
          </w:p>
          <w:p w14:paraId="66D573CE"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CommissionAdjustmentId</w:t>
            </w:r>
          </w:p>
          <w:p w14:paraId="25C89CC0"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CommissionId → Commission</w:t>
            </w:r>
          </w:p>
        </w:tc>
      </w:tr>
      <w:tr w:rsidR="003A2803" w14:paraId="220B1FC3" w14:textId="77777777">
        <w:trPr>
          <w:trHeight w:val="109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4F0248" w14:textId="77777777" w:rsidR="003A2803" w:rsidRDefault="00286654">
            <w:pPr>
              <w:spacing w:line="276" w:lineRule="auto"/>
              <w:rPr>
                <w:rFonts w:ascii="Calibri" w:eastAsia="Calibri" w:hAnsi="Calibri" w:cs="Calibri"/>
                <w:i/>
                <w:iCs/>
              </w:rPr>
            </w:pPr>
            <w:r>
              <w:rPr>
                <w:rFonts w:ascii="Calibri" w:eastAsia="Calibri" w:hAnsi="Calibri" w:cs="Calibri"/>
                <w:i/>
                <w:iCs/>
              </w:rPr>
              <w:t>34</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0E1770A8" w14:textId="77777777" w:rsidR="003A2803" w:rsidRDefault="00286654">
            <w:pPr>
              <w:spacing w:line="276" w:lineRule="auto"/>
              <w:rPr>
                <w:rFonts w:ascii="Calibri" w:eastAsia="Calibri" w:hAnsi="Calibri" w:cs="Calibri"/>
                <w:i/>
                <w:iCs/>
              </w:rPr>
            </w:pPr>
            <w:r>
              <w:rPr>
                <w:rFonts w:ascii="Calibri" w:eastAsia="Calibri" w:hAnsi="Calibri" w:cs="Calibri"/>
                <w:i/>
                <w:iCs/>
              </w:rPr>
              <w:t>Payout</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3449911C" w14:textId="77777777" w:rsidR="003A2803" w:rsidRDefault="00286654">
            <w:pPr>
              <w:spacing w:line="276" w:lineRule="auto"/>
              <w:rPr>
                <w:rFonts w:ascii="Calibri" w:eastAsia="Calibri" w:hAnsi="Calibri" w:cs="Calibri"/>
                <w:i/>
                <w:iCs/>
              </w:rPr>
            </w:pPr>
            <w:r>
              <w:rPr>
                <w:rFonts w:ascii="Calibri" w:eastAsia="Calibri" w:hAnsi="Calibri" w:cs="Calibri"/>
                <w:i/>
                <w:iCs/>
              </w:rPr>
              <w:t>Payout attempt to an affiliate with transaction reference.</w:t>
            </w:r>
          </w:p>
          <w:p w14:paraId="05509BDE"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PayoutId</w:t>
            </w:r>
          </w:p>
          <w:p w14:paraId="00784C13"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CommissionId → Commission</w:t>
            </w:r>
          </w:p>
        </w:tc>
      </w:tr>
      <w:tr w:rsidR="003A2803" w14:paraId="3C5FD00B" w14:textId="77777777">
        <w:trPr>
          <w:trHeight w:val="163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CE51C9" w14:textId="77777777" w:rsidR="003A2803" w:rsidRDefault="00286654">
            <w:pPr>
              <w:spacing w:line="276" w:lineRule="auto"/>
              <w:rPr>
                <w:rFonts w:ascii="Calibri" w:eastAsia="Calibri" w:hAnsi="Calibri" w:cs="Calibri"/>
                <w:i/>
                <w:iCs/>
              </w:rPr>
            </w:pPr>
            <w:r>
              <w:rPr>
                <w:rFonts w:ascii="Calibri" w:eastAsia="Calibri" w:hAnsi="Calibri" w:cs="Calibri"/>
                <w:i/>
                <w:iCs/>
              </w:rPr>
              <w:t>35</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4924581C" w14:textId="77777777" w:rsidR="003A2803" w:rsidRDefault="00286654">
            <w:pPr>
              <w:spacing w:line="276" w:lineRule="auto"/>
              <w:rPr>
                <w:rFonts w:ascii="Calibri" w:eastAsia="Calibri" w:hAnsi="Calibri" w:cs="Calibri"/>
                <w:i/>
                <w:iCs/>
              </w:rPr>
            </w:pPr>
            <w:r>
              <w:rPr>
                <w:rFonts w:ascii="Calibri" w:eastAsia="Calibri" w:hAnsi="Calibri" w:cs="Calibri"/>
                <w:i/>
                <w:iCs/>
              </w:rPr>
              <w:t>Dispute</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12550254" w14:textId="77777777" w:rsidR="003A2803" w:rsidRDefault="00286654">
            <w:pPr>
              <w:spacing w:line="276" w:lineRule="auto"/>
              <w:rPr>
                <w:rFonts w:ascii="Calibri" w:eastAsia="Calibri" w:hAnsi="Calibri" w:cs="Calibri"/>
                <w:i/>
                <w:iCs/>
              </w:rPr>
            </w:pPr>
            <w:r>
              <w:rPr>
                <w:rFonts w:ascii="Calibri" w:eastAsia="Calibri" w:hAnsi="Calibri" w:cs="Calibri"/>
                <w:i/>
                <w:iCs/>
              </w:rPr>
              <w:t>Source or commission dispute raised by an affiliate and resolved by Admin.</w:t>
            </w:r>
          </w:p>
          <w:p w14:paraId="62470BB5"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DisputeId</w:t>
            </w:r>
          </w:p>
          <w:p w14:paraId="5A990BA0"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SubmissionId → Submission, AttributionId → Attribution, CommissionId → Commission</w:t>
            </w:r>
          </w:p>
        </w:tc>
      </w:tr>
      <w:tr w:rsidR="003A2803" w14:paraId="1AC10C6C" w14:textId="77777777">
        <w:trPr>
          <w:trHeight w:val="82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2BD0472" w14:textId="77777777" w:rsidR="003A2803" w:rsidRDefault="00286654">
            <w:pPr>
              <w:spacing w:line="276" w:lineRule="auto"/>
              <w:rPr>
                <w:rFonts w:ascii="Calibri" w:eastAsia="Calibri" w:hAnsi="Calibri" w:cs="Calibri"/>
                <w:i/>
                <w:iCs/>
              </w:rPr>
            </w:pPr>
            <w:r>
              <w:rPr>
                <w:rFonts w:ascii="Calibri" w:eastAsia="Calibri" w:hAnsi="Calibri" w:cs="Calibri"/>
                <w:i/>
                <w:iCs/>
              </w:rPr>
              <w:t>36</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68606A12" w14:textId="77777777" w:rsidR="003A2803" w:rsidRDefault="00286654">
            <w:pPr>
              <w:spacing w:line="276" w:lineRule="auto"/>
              <w:rPr>
                <w:rFonts w:ascii="Calibri" w:eastAsia="Calibri" w:hAnsi="Calibri" w:cs="Calibri"/>
                <w:i/>
                <w:iCs/>
              </w:rPr>
            </w:pPr>
            <w:r>
              <w:rPr>
                <w:rFonts w:ascii="Calibri" w:eastAsia="Calibri" w:hAnsi="Calibri" w:cs="Calibri"/>
                <w:i/>
                <w:iCs/>
              </w:rPr>
              <w:t>AffiliatePerformance</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55D21A84" w14:textId="77777777" w:rsidR="003A2803" w:rsidRDefault="00286654">
            <w:pPr>
              <w:spacing w:line="276" w:lineRule="auto"/>
              <w:rPr>
                <w:rFonts w:ascii="Calibri" w:eastAsia="Calibri" w:hAnsi="Calibri" w:cs="Calibri"/>
                <w:i/>
                <w:iCs/>
              </w:rPr>
            </w:pPr>
            <w:r>
              <w:rPr>
                <w:rFonts w:ascii="Calibri" w:eastAsia="Calibri" w:hAnsi="Calibri" w:cs="Calibri"/>
                <w:i/>
                <w:iCs/>
              </w:rPr>
              <w:t>Calculated affiliate quality metrics per period.</w:t>
            </w:r>
          </w:p>
          <w:p w14:paraId="78501BF5"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AffiliatePerformanceId</w:t>
            </w:r>
          </w:p>
          <w:p w14:paraId="344D7653"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AffiliateId → AffiliateProfile</w:t>
            </w:r>
          </w:p>
        </w:tc>
      </w:tr>
      <w:tr w:rsidR="003A2803" w14:paraId="7D9C677C" w14:textId="77777777">
        <w:trPr>
          <w:trHeight w:val="82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063C89" w14:textId="77777777" w:rsidR="003A2803" w:rsidRDefault="00286654">
            <w:pPr>
              <w:spacing w:line="276" w:lineRule="auto"/>
              <w:rPr>
                <w:rFonts w:ascii="Calibri" w:eastAsia="Calibri" w:hAnsi="Calibri" w:cs="Calibri"/>
                <w:i/>
                <w:iCs/>
              </w:rPr>
            </w:pPr>
            <w:r>
              <w:rPr>
                <w:rFonts w:ascii="Calibri" w:eastAsia="Calibri" w:hAnsi="Calibri" w:cs="Calibri"/>
                <w:i/>
                <w:iCs/>
              </w:rPr>
              <w:t>37</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394D418A" w14:textId="77777777" w:rsidR="003A2803" w:rsidRDefault="00286654">
            <w:pPr>
              <w:spacing w:line="276" w:lineRule="auto"/>
              <w:rPr>
                <w:rFonts w:ascii="Calibri" w:eastAsia="Calibri" w:hAnsi="Calibri" w:cs="Calibri"/>
                <w:i/>
                <w:iCs/>
              </w:rPr>
            </w:pPr>
            <w:r>
              <w:rPr>
                <w:rFonts w:ascii="Calibri" w:eastAsia="Calibri" w:hAnsi="Calibri" w:cs="Calibri"/>
                <w:i/>
                <w:iCs/>
              </w:rPr>
              <w:t>Notification</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63D82904" w14:textId="77777777" w:rsidR="003A2803" w:rsidRDefault="00286654">
            <w:pPr>
              <w:spacing w:line="276" w:lineRule="auto"/>
              <w:rPr>
                <w:rFonts w:ascii="Calibri" w:eastAsia="Calibri" w:hAnsi="Calibri" w:cs="Calibri"/>
                <w:i/>
                <w:iCs/>
              </w:rPr>
            </w:pPr>
            <w:r>
              <w:rPr>
                <w:rFonts w:ascii="Calibri" w:eastAsia="Calibri" w:hAnsi="Calibri" w:cs="Calibri"/>
                <w:i/>
                <w:iCs/>
              </w:rPr>
              <w:t>In-app notification pushed through SignalR.</w:t>
            </w:r>
          </w:p>
          <w:p w14:paraId="76AA6F24"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NotificationId</w:t>
            </w:r>
          </w:p>
          <w:p w14:paraId="0376BF7A"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UserId → AppUser</w:t>
            </w:r>
          </w:p>
        </w:tc>
      </w:tr>
      <w:tr w:rsidR="003A2803" w14:paraId="230F1B07" w14:textId="77777777">
        <w:trPr>
          <w:trHeight w:val="82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3AFAC7" w14:textId="77777777" w:rsidR="003A2803" w:rsidRDefault="00286654">
            <w:pPr>
              <w:spacing w:line="276" w:lineRule="auto"/>
              <w:rPr>
                <w:rFonts w:ascii="Calibri" w:eastAsia="Calibri" w:hAnsi="Calibri" w:cs="Calibri"/>
                <w:i/>
                <w:iCs/>
              </w:rPr>
            </w:pPr>
            <w:r>
              <w:rPr>
                <w:rFonts w:ascii="Calibri" w:eastAsia="Calibri" w:hAnsi="Calibri" w:cs="Calibri"/>
                <w:i/>
                <w:iCs/>
              </w:rPr>
              <w:t>38</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15B39284" w14:textId="77777777" w:rsidR="003A2803" w:rsidRDefault="00286654">
            <w:pPr>
              <w:spacing w:line="276" w:lineRule="auto"/>
              <w:rPr>
                <w:rFonts w:ascii="Calibri" w:eastAsia="Calibri" w:hAnsi="Calibri" w:cs="Calibri"/>
                <w:i/>
                <w:iCs/>
              </w:rPr>
            </w:pPr>
            <w:r>
              <w:rPr>
                <w:rFonts w:ascii="Calibri" w:eastAsia="Calibri" w:hAnsi="Calibri" w:cs="Calibri"/>
                <w:i/>
                <w:iCs/>
              </w:rPr>
              <w:t>EmailOutbox</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25088CEC" w14:textId="77777777" w:rsidR="003A2803" w:rsidRDefault="00286654">
            <w:pPr>
              <w:spacing w:line="276" w:lineRule="auto"/>
              <w:rPr>
                <w:rFonts w:ascii="Calibri" w:eastAsia="Calibri" w:hAnsi="Calibri" w:cs="Calibri"/>
                <w:i/>
                <w:iCs/>
              </w:rPr>
            </w:pPr>
            <w:r>
              <w:rPr>
                <w:rFonts w:ascii="Calibri" w:eastAsia="Calibri" w:hAnsi="Calibri" w:cs="Calibri"/>
                <w:i/>
                <w:iCs/>
              </w:rPr>
              <w:t>E-mails waiting to be sent or retried.</w:t>
            </w:r>
          </w:p>
          <w:p w14:paraId="541311B3"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EmailOutboxId</w:t>
            </w:r>
          </w:p>
          <w:p w14:paraId="7A9AE34E"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UserId → AppUser</w:t>
            </w:r>
          </w:p>
        </w:tc>
      </w:tr>
      <w:tr w:rsidR="003A2803" w14:paraId="2096AAEE" w14:textId="77777777">
        <w:trPr>
          <w:trHeight w:val="109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8CA068" w14:textId="77777777" w:rsidR="003A2803" w:rsidRDefault="00286654">
            <w:pPr>
              <w:spacing w:line="276" w:lineRule="auto"/>
              <w:rPr>
                <w:rFonts w:ascii="Calibri" w:eastAsia="Calibri" w:hAnsi="Calibri" w:cs="Calibri"/>
                <w:i/>
                <w:iCs/>
              </w:rPr>
            </w:pPr>
            <w:r>
              <w:rPr>
                <w:rFonts w:ascii="Calibri" w:eastAsia="Calibri" w:hAnsi="Calibri" w:cs="Calibri"/>
                <w:i/>
                <w:iCs/>
              </w:rPr>
              <w:t>39</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4EF2667C" w14:textId="77777777" w:rsidR="003A2803" w:rsidRDefault="00286654">
            <w:pPr>
              <w:spacing w:line="276" w:lineRule="auto"/>
              <w:rPr>
                <w:rFonts w:ascii="Calibri" w:eastAsia="Calibri" w:hAnsi="Calibri" w:cs="Calibri"/>
                <w:i/>
                <w:iCs/>
              </w:rPr>
            </w:pPr>
            <w:r>
              <w:rPr>
                <w:rFonts w:ascii="Calibri" w:eastAsia="Calibri" w:hAnsi="Calibri" w:cs="Calibri"/>
                <w:i/>
                <w:iCs/>
              </w:rPr>
              <w:t>AuditLog</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44527F6F" w14:textId="77777777" w:rsidR="003A2803" w:rsidRDefault="00286654">
            <w:pPr>
              <w:spacing w:line="276" w:lineRule="auto"/>
              <w:rPr>
                <w:rFonts w:ascii="Calibri" w:eastAsia="Calibri" w:hAnsi="Calibri" w:cs="Calibri"/>
                <w:i/>
                <w:iCs/>
              </w:rPr>
            </w:pPr>
            <w:r>
              <w:rPr>
                <w:rFonts w:ascii="Calibri" w:eastAsia="Calibri" w:hAnsi="Calibri" w:cs="Calibri"/>
                <w:i/>
                <w:iCs/>
              </w:rPr>
              <w:t>Who did what to which entity, with old and new values.</w:t>
            </w:r>
          </w:p>
          <w:p w14:paraId="2BEF9DBE"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AuditLogId</w:t>
            </w:r>
          </w:p>
          <w:p w14:paraId="22834264"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ActorUserId → AppUser</w:t>
            </w:r>
          </w:p>
        </w:tc>
      </w:tr>
      <w:tr w:rsidR="003A2803" w14:paraId="5AC3FF6B" w14:textId="77777777">
        <w:trPr>
          <w:trHeight w:val="136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283391" w14:textId="77777777" w:rsidR="003A2803" w:rsidRDefault="00286654">
            <w:pPr>
              <w:spacing w:line="276" w:lineRule="auto"/>
              <w:rPr>
                <w:rFonts w:ascii="Calibri" w:eastAsia="Calibri" w:hAnsi="Calibri" w:cs="Calibri"/>
                <w:i/>
                <w:iCs/>
              </w:rPr>
            </w:pPr>
            <w:r>
              <w:rPr>
                <w:rFonts w:ascii="Calibri" w:eastAsia="Calibri" w:hAnsi="Calibri" w:cs="Calibri"/>
                <w:i/>
                <w:iCs/>
              </w:rPr>
              <w:lastRenderedPageBreak/>
              <w:t>40</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544F29FA" w14:textId="77777777" w:rsidR="003A2803" w:rsidRDefault="00286654">
            <w:pPr>
              <w:spacing w:line="276" w:lineRule="auto"/>
              <w:rPr>
                <w:rFonts w:ascii="Calibri" w:eastAsia="Calibri" w:hAnsi="Calibri" w:cs="Calibri"/>
                <w:i/>
                <w:iCs/>
              </w:rPr>
            </w:pPr>
            <w:r>
              <w:rPr>
                <w:rFonts w:ascii="Calibri" w:eastAsia="Calibri" w:hAnsi="Calibri" w:cs="Calibri"/>
                <w:i/>
                <w:iCs/>
              </w:rPr>
              <w:t>SystemSetting, ContactRequest, Industry, Skill, CvTemplate</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7C0A2FA9" w14:textId="77777777" w:rsidR="003A2803" w:rsidRDefault="00286654">
            <w:pPr>
              <w:spacing w:line="276" w:lineRule="auto"/>
              <w:rPr>
                <w:rFonts w:ascii="Calibri" w:eastAsia="Calibri" w:hAnsi="Calibri" w:cs="Calibri"/>
                <w:i/>
                <w:iCs/>
              </w:rPr>
            </w:pPr>
            <w:r>
              <w:rPr>
                <w:rFonts w:ascii="Calibri" w:eastAsia="Calibri" w:hAnsi="Calibri" w:cs="Calibri"/>
                <w:i/>
                <w:iCs/>
              </w:rPr>
              <w:t>Configurable business settings, contact form requests and reference data.</w:t>
            </w:r>
          </w:p>
          <w:p w14:paraId="2DD3706A"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SettingKey; ContactRequestId; IndustryId; SkillId; CvTemplateId</w:t>
            </w:r>
          </w:p>
          <w:p w14:paraId="238C5C77"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w:t>
            </w:r>
          </w:p>
        </w:tc>
      </w:tr>
      <w:tr w:rsidR="003A2803" w14:paraId="4CAFBDE6" w14:textId="77777777">
        <w:trPr>
          <w:trHeight w:val="163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2AA2EF" w14:textId="77777777" w:rsidR="003A2803" w:rsidRDefault="00286654">
            <w:pPr>
              <w:spacing w:line="276" w:lineRule="auto"/>
              <w:rPr>
                <w:rFonts w:ascii="Calibri" w:eastAsia="Calibri" w:hAnsi="Calibri" w:cs="Calibri"/>
                <w:i/>
                <w:iCs/>
              </w:rPr>
            </w:pPr>
            <w:r>
              <w:rPr>
                <w:rFonts w:ascii="Calibri" w:eastAsia="Calibri" w:hAnsi="Calibri" w:cs="Calibri"/>
                <w:i/>
                <w:iCs/>
              </w:rPr>
              <w:t>41</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7AB97659" w14:textId="77777777" w:rsidR="003A2803" w:rsidRDefault="00286654">
            <w:pPr>
              <w:spacing w:line="276" w:lineRule="auto"/>
              <w:rPr>
                <w:rFonts w:ascii="Calibri" w:eastAsia="Calibri" w:hAnsi="Calibri" w:cs="Calibri"/>
                <w:i/>
                <w:iCs/>
              </w:rPr>
            </w:pPr>
            <w:r>
              <w:rPr>
                <w:rFonts w:ascii="Calibri" w:eastAsia="Calibri" w:hAnsi="Calibri" w:cs="Calibri"/>
                <w:i/>
                <w:iCs/>
              </w:rPr>
              <w:t>ServiceAgreement, ServiceAgreementSignatureChallenge</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37FE3822" w14:textId="77777777" w:rsidR="003A2803" w:rsidRDefault="00286654">
            <w:pPr>
              <w:spacing w:line="276" w:lineRule="auto"/>
              <w:rPr>
                <w:rFonts w:ascii="Calibri" w:eastAsia="Calibri" w:hAnsi="Calibri" w:cs="Calibri"/>
                <w:i/>
                <w:iCs/>
              </w:rPr>
            </w:pPr>
            <w:r>
              <w:rPr>
                <w:rFonts w:ascii="Calibri" w:eastAsia="Calibri" w:hAnsi="Calibri" w:cs="Calibri"/>
                <w:i/>
                <w:iCs/>
              </w:rPr>
              <w:t>MF-01: versioned agreement between HR Connect and the Client and its OTP signing challenge.</w:t>
            </w:r>
          </w:p>
          <w:p w14:paraId="2EBC374F"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AgreementId; ChallengeId</w:t>
            </w:r>
          </w:p>
          <w:p w14:paraId="05A2AC11"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JobId → Job, CompanyId → Company</w:t>
            </w:r>
          </w:p>
        </w:tc>
      </w:tr>
      <w:tr w:rsidR="003A2803" w14:paraId="4C327AF9" w14:textId="77777777">
        <w:trPr>
          <w:trHeight w:val="1635"/>
        </w:trPr>
        <w:tc>
          <w:tcPr>
            <w:tcW w:w="6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150377" w14:textId="77777777" w:rsidR="003A2803" w:rsidRDefault="00286654">
            <w:pPr>
              <w:spacing w:line="276" w:lineRule="auto"/>
              <w:rPr>
                <w:rFonts w:ascii="Calibri" w:eastAsia="Calibri" w:hAnsi="Calibri" w:cs="Calibri"/>
                <w:i/>
                <w:iCs/>
              </w:rPr>
            </w:pPr>
            <w:r>
              <w:rPr>
                <w:rFonts w:ascii="Calibri" w:eastAsia="Calibri" w:hAnsi="Calibri" w:cs="Calibri"/>
                <w:i/>
                <w:iCs/>
              </w:rPr>
              <w:t>42</w:t>
            </w:r>
          </w:p>
        </w:tc>
        <w:tc>
          <w:tcPr>
            <w:tcW w:w="3585" w:type="dxa"/>
            <w:tcBorders>
              <w:top w:val="nil"/>
              <w:left w:val="nil"/>
              <w:bottom w:val="single" w:sz="5" w:space="0" w:color="000000"/>
              <w:right w:val="single" w:sz="5" w:space="0" w:color="000000"/>
            </w:tcBorders>
            <w:tcMar>
              <w:top w:w="0" w:type="dxa"/>
              <w:left w:w="100" w:type="dxa"/>
              <w:bottom w:w="0" w:type="dxa"/>
              <w:right w:w="100" w:type="dxa"/>
            </w:tcMar>
          </w:tcPr>
          <w:p w14:paraId="7A3296B6" w14:textId="77777777" w:rsidR="003A2803" w:rsidRDefault="00286654">
            <w:pPr>
              <w:spacing w:line="276" w:lineRule="auto"/>
              <w:rPr>
                <w:rFonts w:ascii="Calibri" w:eastAsia="Calibri" w:hAnsi="Calibri" w:cs="Calibri"/>
                <w:i/>
                <w:iCs/>
              </w:rPr>
            </w:pPr>
            <w:r>
              <w:rPr>
                <w:rFonts w:ascii="Calibri" w:eastAsia="Calibri" w:hAnsi="Calibri" w:cs="Calibri"/>
                <w:i/>
                <w:iCs/>
              </w:rPr>
              <w:t>PlacementReconciliation</w:t>
            </w:r>
          </w:p>
        </w:tc>
        <w:tc>
          <w:tcPr>
            <w:tcW w:w="4695" w:type="dxa"/>
            <w:tcBorders>
              <w:top w:val="nil"/>
              <w:left w:val="nil"/>
              <w:bottom w:val="single" w:sz="5" w:space="0" w:color="000000"/>
              <w:right w:val="single" w:sz="5" w:space="0" w:color="000000"/>
            </w:tcBorders>
            <w:tcMar>
              <w:top w:w="0" w:type="dxa"/>
              <w:left w:w="100" w:type="dxa"/>
              <w:bottom w:w="0" w:type="dxa"/>
              <w:right w:w="100" w:type="dxa"/>
            </w:tcMar>
          </w:tcPr>
          <w:p w14:paraId="01CCC3F3" w14:textId="77777777" w:rsidR="003A2803" w:rsidRDefault="00286654">
            <w:pPr>
              <w:spacing w:line="276" w:lineRule="auto"/>
              <w:rPr>
                <w:rFonts w:ascii="Calibri" w:eastAsia="Calibri" w:hAnsi="Calibri" w:cs="Calibri"/>
                <w:i/>
                <w:iCs/>
              </w:rPr>
            </w:pPr>
            <w:r>
              <w:rPr>
                <w:rFonts w:ascii="Calibri" w:eastAsia="Calibri" w:hAnsi="Calibri" w:cs="Calibri"/>
                <w:i/>
                <w:iCs/>
              </w:rPr>
              <w:t>MF-04/MF-05: Internal HR verification of the start-work outcome reported by the Client for a HEADHUNT_COD application (PENDING, CONFIRMED, FLAGGED). The service fee moves to DUE only after it is CONFIRMED; FLAGGED cases are resolved by Platform Admin.</w:t>
            </w:r>
          </w:p>
          <w:p w14:paraId="2785F042" w14:textId="77777777" w:rsidR="003A2803" w:rsidRDefault="00286654">
            <w:pPr>
              <w:spacing w:line="276" w:lineRule="auto"/>
              <w:rPr>
                <w:rFonts w:ascii="Calibri" w:eastAsia="Calibri" w:hAnsi="Calibri" w:cs="Calibri"/>
                <w:i/>
                <w:iCs/>
              </w:rPr>
            </w:pPr>
            <w:r>
              <w:rPr>
                <w:rFonts w:ascii="Calibri" w:eastAsia="Calibri" w:hAnsi="Calibri" w:cs="Calibri"/>
                <w:i/>
                <w:iCs/>
              </w:rPr>
              <w:t>- Primary keys: ReconciliationId</w:t>
            </w:r>
          </w:p>
          <w:p w14:paraId="585EE98C" w14:textId="77777777" w:rsidR="003A2803" w:rsidRDefault="00286654">
            <w:pPr>
              <w:spacing w:line="276" w:lineRule="auto"/>
              <w:rPr>
                <w:rFonts w:ascii="Calibri" w:eastAsia="Calibri" w:hAnsi="Calibri" w:cs="Calibri"/>
                <w:i/>
                <w:iCs/>
              </w:rPr>
            </w:pPr>
            <w:r>
              <w:rPr>
                <w:rFonts w:ascii="Calibri" w:eastAsia="Calibri" w:hAnsi="Calibri" w:cs="Calibri"/>
                <w:i/>
                <w:iCs/>
              </w:rPr>
              <w:t>- Foreign keys: ApplicationId → Application, PlacementId → Placement (nullable), ReviewedBy → AppUser</w:t>
            </w:r>
          </w:p>
        </w:tc>
      </w:tr>
    </w:tbl>
    <w:p w14:paraId="47A47780" w14:textId="77777777" w:rsidR="003A2803" w:rsidRDefault="00286654">
      <w:pPr>
        <w:pStyle w:val="Heading30"/>
        <w:rPr>
          <w:rFonts w:ascii="Calibri" w:eastAsia="Calibri" w:hAnsi="Calibri" w:cs="Calibri"/>
          <w:color w:val="000000"/>
        </w:rPr>
      </w:pPr>
      <w:bookmarkStart w:id="8" w:name="_Toc244029148"/>
      <w:r>
        <w:rPr>
          <w:rFonts w:ascii="Calibri" w:eastAsia="Calibri" w:hAnsi="Calibri" w:cs="Calibri"/>
          <w:color w:val="000000"/>
          <w:sz w:val="26"/>
        </w:rPr>
        <w:t>2.1 State Machine Diagrams</w:t>
      </w:r>
      <w:bookmarkEnd w:id="8"/>
    </w:p>
    <w:p w14:paraId="0B894990" w14:textId="77777777" w:rsidR="003A2803" w:rsidRDefault="00286654">
      <w:pPr>
        <w:spacing w:after="160"/>
        <w:rPr>
          <w:rFonts w:ascii="Calibri" w:eastAsia="Calibri" w:hAnsi="Calibri" w:cs="Calibri"/>
        </w:rPr>
      </w:pPr>
      <w:r>
        <w:rPr>
          <w:rFonts w:ascii="Calibri" w:eastAsia="Calibri" w:hAnsi="Calibri" w:cs="Calibri"/>
        </w:rPr>
        <w:t>Each main entity has a lifecycle enforced by its command handlers. Invalid transitions are rejected with HTTP 409 and every transition is written to the history table or AuditLog.</w:t>
      </w:r>
    </w:p>
    <w:p w14:paraId="2CD7C78B" w14:textId="77777777" w:rsidR="003A2803" w:rsidRDefault="00286654">
      <w:pPr>
        <w:spacing w:after="160"/>
        <w:jc w:val="center"/>
        <w:rPr>
          <w:rFonts w:ascii="Calibri" w:eastAsia="Calibri" w:hAnsi="Calibri" w:cs="Calibri"/>
          <w:i/>
          <w:iCs/>
          <w:sz w:val="20"/>
          <w:szCs w:val="20"/>
        </w:rPr>
      </w:pPr>
      <w:r>
        <w:rPr>
          <w:noProof/>
        </w:rPr>
        <w:drawing>
          <wp:inline distT="0" distB="0" distL="0" distR="0" wp14:anchorId="3DA5092D" wp14:editId="7F5DE2BA">
            <wp:extent cx="5120640" cy="100773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company-verification.png"/>
                    <pic:cNvPicPr/>
                  </pic:nvPicPr>
                  <pic:blipFill>
                    <a:blip r:embed="rId16"/>
                    <a:stretch>
                      <a:fillRect/>
                    </a:stretch>
                  </pic:blipFill>
                  <pic:spPr>
                    <a:xfrm>
                      <a:off x="0" y="0"/>
                      <a:ext cx="5120640" cy="1007734"/>
                    </a:xfrm>
                    <a:prstGeom prst="rect">
                      <a:avLst/>
                    </a:prstGeom>
                  </pic:spPr>
                </pic:pic>
              </a:graphicData>
            </a:graphic>
          </wp:inline>
        </w:drawing>
      </w:r>
    </w:p>
    <w:p w14:paraId="6D0EFC1B"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9. State machine – Company verification</w:t>
      </w:r>
    </w:p>
    <w:p w14:paraId="72EA8520" w14:textId="77777777" w:rsidR="003A2803" w:rsidRDefault="00286654">
      <w:pPr>
        <w:spacing w:after="160"/>
        <w:jc w:val="center"/>
        <w:rPr>
          <w:rFonts w:ascii="Calibri" w:eastAsia="Calibri" w:hAnsi="Calibri" w:cs="Calibri"/>
          <w:i/>
          <w:iCs/>
          <w:sz w:val="20"/>
          <w:szCs w:val="20"/>
        </w:rPr>
      </w:pPr>
      <w:r>
        <w:rPr>
          <w:noProof/>
        </w:rPr>
        <w:lastRenderedPageBreak/>
        <w:drawing>
          <wp:inline distT="0" distB="0" distL="0" distR="0" wp14:anchorId="4FD0028A" wp14:editId="79FE4378">
            <wp:extent cx="5120640" cy="495099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job.png"/>
                    <pic:cNvPicPr/>
                  </pic:nvPicPr>
                  <pic:blipFill>
                    <a:blip r:embed="rId17"/>
                    <a:stretch>
                      <a:fillRect/>
                    </a:stretch>
                  </pic:blipFill>
                  <pic:spPr>
                    <a:xfrm>
                      <a:off x="0" y="0"/>
                      <a:ext cx="5120640" cy="4950994"/>
                    </a:xfrm>
                    <a:prstGeom prst="rect">
                      <a:avLst/>
                    </a:prstGeom>
                  </pic:spPr>
                </pic:pic>
              </a:graphicData>
            </a:graphic>
          </wp:inline>
        </w:drawing>
      </w:r>
    </w:p>
    <w:p w14:paraId="2A021D6E"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10. State machine – Job</w:t>
      </w:r>
    </w:p>
    <w:p w14:paraId="2E2FC1BB" w14:textId="77777777" w:rsidR="003A2803" w:rsidRDefault="00286654">
      <w:pPr>
        <w:spacing w:after="160"/>
        <w:jc w:val="center"/>
        <w:rPr>
          <w:rFonts w:ascii="Calibri" w:eastAsia="Calibri" w:hAnsi="Calibri" w:cs="Calibri"/>
          <w:i/>
          <w:iCs/>
          <w:sz w:val="20"/>
          <w:szCs w:val="20"/>
        </w:rPr>
      </w:pPr>
      <w:r>
        <w:rPr>
          <w:noProof/>
        </w:rPr>
        <w:drawing>
          <wp:inline distT="0" distB="0" distL="0" distR="0" wp14:anchorId="2A6F3C8B" wp14:editId="08727458">
            <wp:extent cx="5120640" cy="74691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service-agreement.png"/>
                    <pic:cNvPicPr/>
                  </pic:nvPicPr>
                  <pic:blipFill>
                    <a:blip r:embed="rId18"/>
                    <a:stretch>
                      <a:fillRect/>
                    </a:stretch>
                  </pic:blipFill>
                  <pic:spPr>
                    <a:xfrm>
                      <a:off x="0" y="0"/>
                      <a:ext cx="5120640" cy="746910"/>
                    </a:xfrm>
                    <a:prstGeom prst="rect">
                      <a:avLst/>
                    </a:prstGeom>
                  </pic:spPr>
                </pic:pic>
              </a:graphicData>
            </a:graphic>
          </wp:inline>
        </w:drawing>
      </w:r>
    </w:p>
    <w:p w14:paraId="7927E252"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11. State machine – Service Agreement</w:t>
      </w:r>
    </w:p>
    <w:p w14:paraId="0A225742" w14:textId="77777777" w:rsidR="003A2803" w:rsidRDefault="00286654">
      <w:pPr>
        <w:spacing w:after="160"/>
        <w:jc w:val="center"/>
        <w:rPr>
          <w:rFonts w:ascii="Calibri" w:eastAsia="Calibri" w:hAnsi="Calibri" w:cs="Calibri"/>
          <w:i/>
          <w:iCs/>
          <w:sz w:val="20"/>
          <w:szCs w:val="20"/>
        </w:rPr>
      </w:pPr>
      <w:r>
        <w:rPr>
          <w:noProof/>
        </w:rPr>
        <w:drawing>
          <wp:inline distT="0" distB="0" distL="0" distR="0" wp14:anchorId="29E61143" wp14:editId="7A310124">
            <wp:extent cx="5120640" cy="201385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submission.png"/>
                    <pic:cNvPicPr/>
                  </pic:nvPicPr>
                  <pic:blipFill>
                    <a:blip r:embed="rId19"/>
                    <a:stretch>
                      <a:fillRect/>
                    </a:stretch>
                  </pic:blipFill>
                  <pic:spPr>
                    <a:xfrm>
                      <a:off x="0" y="0"/>
                      <a:ext cx="5120640" cy="2013856"/>
                    </a:xfrm>
                    <a:prstGeom prst="rect">
                      <a:avLst/>
                    </a:prstGeom>
                  </pic:spPr>
                </pic:pic>
              </a:graphicData>
            </a:graphic>
          </wp:inline>
        </w:drawing>
      </w:r>
    </w:p>
    <w:p w14:paraId="627A2F01"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12. State machine – Submission</w:t>
      </w:r>
    </w:p>
    <w:p w14:paraId="046A23C4" w14:textId="77777777" w:rsidR="003A2803" w:rsidRDefault="00286654">
      <w:pPr>
        <w:spacing w:after="160"/>
        <w:jc w:val="center"/>
        <w:rPr>
          <w:rFonts w:ascii="Calibri" w:eastAsia="Calibri" w:hAnsi="Calibri" w:cs="Calibri"/>
          <w:i/>
          <w:iCs/>
          <w:sz w:val="20"/>
          <w:szCs w:val="20"/>
        </w:rPr>
      </w:pPr>
      <w:r>
        <w:rPr>
          <w:noProof/>
        </w:rPr>
        <w:lastRenderedPageBreak/>
        <w:drawing>
          <wp:inline distT="0" distB="0" distL="0" distR="0" wp14:anchorId="4505BF0F" wp14:editId="087F7B65">
            <wp:extent cx="5120640" cy="21468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submission-consent.png"/>
                    <pic:cNvPicPr/>
                  </pic:nvPicPr>
                  <pic:blipFill>
                    <a:blip r:embed="rId20"/>
                    <a:stretch>
                      <a:fillRect/>
                    </a:stretch>
                  </pic:blipFill>
                  <pic:spPr>
                    <a:xfrm>
                      <a:off x="0" y="0"/>
                      <a:ext cx="5120640" cy="2146835"/>
                    </a:xfrm>
                    <a:prstGeom prst="rect">
                      <a:avLst/>
                    </a:prstGeom>
                  </pic:spPr>
                </pic:pic>
              </a:graphicData>
            </a:graphic>
          </wp:inline>
        </w:drawing>
      </w:r>
    </w:p>
    <w:p w14:paraId="76EAC6FA"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13. State machine – Submission consent</w:t>
      </w:r>
    </w:p>
    <w:p w14:paraId="27E06E8A" w14:textId="77777777" w:rsidR="003A2803" w:rsidRDefault="00286654">
      <w:pPr>
        <w:spacing w:after="160"/>
        <w:jc w:val="center"/>
        <w:rPr>
          <w:rFonts w:ascii="Calibri" w:eastAsia="Calibri" w:hAnsi="Calibri" w:cs="Calibri"/>
          <w:i/>
          <w:iCs/>
          <w:sz w:val="20"/>
          <w:szCs w:val="20"/>
        </w:rPr>
      </w:pPr>
      <w:r>
        <w:rPr>
          <w:noProof/>
        </w:rPr>
        <w:drawing>
          <wp:inline distT="0" distB="0" distL="0" distR="0" wp14:anchorId="1DAD761C" wp14:editId="2298CE4A">
            <wp:extent cx="5120640" cy="455547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pplication.png"/>
                    <pic:cNvPicPr/>
                  </pic:nvPicPr>
                  <pic:blipFill>
                    <a:blip r:embed="rId21"/>
                    <a:stretch>
                      <a:fillRect/>
                    </a:stretch>
                  </pic:blipFill>
                  <pic:spPr>
                    <a:xfrm>
                      <a:off x="0" y="0"/>
                      <a:ext cx="5120640" cy="4555473"/>
                    </a:xfrm>
                    <a:prstGeom prst="rect">
                      <a:avLst/>
                    </a:prstGeom>
                  </pic:spPr>
                </pic:pic>
              </a:graphicData>
            </a:graphic>
          </wp:inline>
        </w:drawing>
      </w:r>
    </w:p>
    <w:p w14:paraId="67FD7893"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14. State machine – Application</w:t>
      </w:r>
    </w:p>
    <w:p w14:paraId="02079472" w14:textId="77777777" w:rsidR="003A2803" w:rsidRDefault="00286654">
      <w:pPr>
        <w:spacing w:after="160"/>
        <w:jc w:val="center"/>
        <w:rPr>
          <w:rFonts w:ascii="Calibri" w:eastAsia="Calibri" w:hAnsi="Calibri" w:cs="Calibri"/>
          <w:i/>
          <w:iCs/>
          <w:sz w:val="20"/>
          <w:szCs w:val="20"/>
        </w:rPr>
      </w:pPr>
      <w:r>
        <w:rPr>
          <w:noProof/>
        </w:rPr>
        <w:drawing>
          <wp:inline distT="0" distB="0" distL="0" distR="0" wp14:anchorId="5B2EB69C" wp14:editId="2A2074B0">
            <wp:extent cx="5120640" cy="75764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i-match-result.png"/>
                    <pic:cNvPicPr/>
                  </pic:nvPicPr>
                  <pic:blipFill>
                    <a:blip r:embed="rId22"/>
                    <a:stretch>
                      <a:fillRect/>
                    </a:stretch>
                  </pic:blipFill>
                  <pic:spPr>
                    <a:xfrm>
                      <a:off x="0" y="0"/>
                      <a:ext cx="5120640" cy="757646"/>
                    </a:xfrm>
                    <a:prstGeom prst="rect">
                      <a:avLst/>
                    </a:prstGeom>
                  </pic:spPr>
                </pic:pic>
              </a:graphicData>
            </a:graphic>
          </wp:inline>
        </w:drawing>
      </w:r>
    </w:p>
    <w:p w14:paraId="77D6823F"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15. State machine – AI match result</w:t>
      </w:r>
    </w:p>
    <w:p w14:paraId="7B4FAADD" w14:textId="77777777" w:rsidR="003A2803" w:rsidRDefault="00286654">
      <w:pPr>
        <w:spacing w:after="160"/>
        <w:jc w:val="center"/>
        <w:rPr>
          <w:rFonts w:ascii="Calibri" w:eastAsia="Calibri" w:hAnsi="Calibri" w:cs="Calibri"/>
          <w:i/>
          <w:iCs/>
          <w:sz w:val="20"/>
          <w:szCs w:val="20"/>
        </w:rPr>
      </w:pPr>
      <w:r>
        <w:rPr>
          <w:noProof/>
        </w:rPr>
        <w:lastRenderedPageBreak/>
        <w:drawing>
          <wp:inline distT="0" distB="0" distL="0" distR="0" wp14:anchorId="3A293AA3" wp14:editId="5ABB499E">
            <wp:extent cx="5120640" cy="140640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sourcing-delivery.png"/>
                    <pic:cNvPicPr/>
                  </pic:nvPicPr>
                  <pic:blipFill>
                    <a:blip r:embed="rId23"/>
                    <a:stretch>
                      <a:fillRect/>
                    </a:stretch>
                  </pic:blipFill>
                  <pic:spPr>
                    <a:xfrm>
                      <a:off x="0" y="0"/>
                      <a:ext cx="5120640" cy="1406402"/>
                    </a:xfrm>
                    <a:prstGeom prst="rect">
                      <a:avLst/>
                    </a:prstGeom>
                  </pic:spPr>
                </pic:pic>
              </a:graphicData>
            </a:graphic>
          </wp:inline>
        </w:drawing>
      </w:r>
    </w:p>
    <w:p w14:paraId="3A5ADA7E"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16. State machine – Sourcing delivery</w:t>
      </w:r>
    </w:p>
    <w:p w14:paraId="4A7CF781" w14:textId="77777777" w:rsidR="003A2803" w:rsidRDefault="00286654">
      <w:pPr>
        <w:spacing w:after="160"/>
        <w:jc w:val="center"/>
        <w:rPr>
          <w:rFonts w:ascii="Calibri" w:eastAsia="Calibri" w:hAnsi="Calibri" w:cs="Calibri"/>
          <w:i/>
          <w:iCs/>
          <w:sz w:val="20"/>
          <w:szCs w:val="20"/>
        </w:rPr>
      </w:pPr>
      <w:r>
        <w:rPr>
          <w:noProof/>
        </w:rPr>
        <w:drawing>
          <wp:inline distT="0" distB="0" distL="0" distR="0" wp14:anchorId="5E041A66" wp14:editId="5E759963">
            <wp:extent cx="5120640" cy="210913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nterview.png"/>
                    <pic:cNvPicPr/>
                  </pic:nvPicPr>
                  <pic:blipFill>
                    <a:blip r:embed="rId24"/>
                    <a:stretch>
                      <a:fillRect/>
                    </a:stretch>
                  </pic:blipFill>
                  <pic:spPr>
                    <a:xfrm>
                      <a:off x="0" y="0"/>
                      <a:ext cx="5120640" cy="2109138"/>
                    </a:xfrm>
                    <a:prstGeom prst="rect">
                      <a:avLst/>
                    </a:prstGeom>
                  </pic:spPr>
                </pic:pic>
              </a:graphicData>
            </a:graphic>
          </wp:inline>
        </w:drawing>
      </w:r>
    </w:p>
    <w:p w14:paraId="372FE0A3"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17. State machine – Interview</w:t>
      </w:r>
    </w:p>
    <w:p w14:paraId="42C99FB6" w14:textId="77777777" w:rsidR="003A2803" w:rsidRDefault="00286654">
      <w:pPr>
        <w:spacing w:after="160"/>
        <w:jc w:val="center"/>
        <w:rPr>
          <w:rFonts w:ascii="Calibri" w:eastAsia="Calibri" w:hAnsi="Calibri" w:cs="Calibri"/>
          <w:i/>
          <w:iCs/>
          <w:sz w:val="20"/>
          <w:szCs w:val="20"/>
        </w:rPr>
      </w:pPr>
      <w:r>
        <w:rPr>
          <w:noProof/>
        </w:rPr>
        <w:drawing>
          <wp:inline distT="0" distB="0" distL="0" distR="0" wp14:anchorId="608A5F1A" wp14:editId="376F571E">
            <wp:extent cx="5120640" cy="228490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offer.png"/>
                    <pic:cNvPicPr/>
                  </pic:nvPicPr>
                  <pic:blipFill>
                    <a:blip r:embed="rId25"/>
                    <a:stretch>
                      <a:fillRect/>
                    </a:stretch>
                  </pic:blipFill>
                  <pic:spPr>
                    <a:xfrm>
                      <a:off x="0" y="0"/>
                      <a:ext cx="5120640" cy="2284907"/>
                    </a:xfrm>
                    <a:prstGeom prst="rect">
                      <a:avLst/>
                    </a:prstGeom>
                  </pic:spPr>
                </pic:pic>
              </a:graphicData>
            </a:graphic>
          </wp:inline>
        </w:drawing>
      </w:r>
    </w:p>
    <w:p w14:paraId="4C00E26E"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18. State machine – Offer</w:t>
      </w:r>
    </w:p>
    <w:p w14:paraId="58FB8394" w14:textId="77777777" w:rsidR="003A2803" w:rsidRDefault="00286654">
      <w:pPr>
        <w:spacing w:after="160"/>
        <w:jc w:val="center"/>
        <w:rPr>
          <w:rFonts w:ascii="Calibri" w:eastAsia="Calibri" w:hAnsi="Calibri" w:cs="Calibri"/>
          <w:i/>
          <w:iCs/>
          <w:sz w:val="20"/>
          <w:szCs w:val="20"/>
        </w:rPr>
      </w:pPr>
      <w:r>
        <w:rPr>
          <w:noProof/>
        </w:rPr>
        <w:drawing>
          <wp:inline distT="0" distB="0" distL="0" distR="0" wp14:anchorId="456DD83D" wp14:editId="220D7ACC">
            <wp:extent cx="5120640" cy="120264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placement.png"/>
                    <pic:cNvPicPr/>
                  </pic:nvPicPr>
                  <pic:blipFill>
                    <a:blip r:embed="rId26"/>
                    <a:stretch>
                      <a:fillRect/>
                    </a:stretch>
                  </pic:blipFill>
                  <pic:spPr>
                    <a:xfrm>
                      <a:off x="0" y="0"/>
                      <a:ext cx="5120640" cy="1202646"/>
                    </a:xfrm>
                    <a:prstGeom prst="rect">
                      <a:avLst/>
                    </a:prstGeom>
                  </pic:spPr>
                </pic:pic>
              </a:graphicData>
            </a:graphic>
          </wp:inline>
        </w:drawing>
      </w:r>
    </w:p>
    <w:p w14:paraId="43F3BB01"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19. State machine – Placement</w:t>
      </w:r>
    </w:p>
    <w:p w14:paraId="7859E0F6" w14:textId="77777777" w:rsidR="003A2803" w:rsidRDefault="00286654">
      <w:pPr>
        <w:spacing w:after="160"/>
        <w:jc w:val="center"/>
        <w:rPr>
          <w:rFonts w:ascii="Calibri" w:eastAsia="Calibri" w:hAnsi="Calibri" w:cs="Calibri"/>
          <w:i/>
          <w:iCs/>
          <w:sz w:val="20"/>
          <w:szCs w:val="20"/>
        </w:rPr>
      </w:pPr>
      <w:r>
        <w:rPr>
          <w:noProof/>
        </w:rPr>
        <w:lastRenderedPageBreak/>
        <w:drawing>
          <wp:inline distT="0" distB="0" distL="0" distR="0" wp14:anchorId="7A2CA764" wp14:editId="1E1EABE1">
            <wp:extent cx="5669280" cy="95452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placement-reconciliation.png"/>
                    <pic:cNvPicPr/>
                  </pic:nvPicPr>
                  <pic:blipFill>
                    <a:blip r:embed="rId27"/>
                    <a:stretch>
                      <a:fillRect/>
                    </a:stretch>
                  </pic:blipFill>
                  <pic:spPr>
                    <a:xfrm>
                      <a:off x="0" y="0"/>
                      <a:ext cx="5669280" cy="954522"/>
                    </a:xfrm>
                    <a:prstGeom prst="rect">
                      <a:avLst/>
                    </a:prstGeom>
                  </pic:spPr>
                </pic:pic>
              </a:graphicData>
            </a:graphic>
          </wp:inline>
        </w:drawing>
      </w:r>
    </w:p>
    <w:p w14:paraId="2B184823"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20. State machine – Placement reconciliation</w:t>
      </w:r>
    </w:p>
    <w:p w14:paraId="5D942979" w14:textId="77777777" w:rsidR="003A2803" w:rsidRDefault="00286654">
      <w:pPr>
        <w:spacing w:after="160"/>
        <w:jc w:val="center"/>
        <w:rPr>
          <w:rFonts w:ascii="Calibri" w:eastAsia="Calibri" w:hAnsi="Calibri" w:cs="Calibri"/>
          <w:i/>
          <w:iCs/>
          <w:sz w:val="20"/>
          <w:szCs w:val="20"/>
        </w:rPr>
      </w:pPr>
      <w:r>
        <w:rPr>
          <w:noProof/>
        </w:rPr>
        <w:drawing>
          <wp:inline distT="0" distB="0" distL="0" distR="0" wp14:anchorId="19B496A8" wp14:editId="40045C2F">
            <wp:extent cx="5120640" cy="95091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warranty.png"/>
                    <pic:cNvPicPr/>
                  </pic:nvPicPr>
                  <pic:blipFill>
                    <a:blip r:embed="rId28"/>
                    <a:stretch>
                      <a:fillRect/>
                    </a:stretch>
                  </pic:blipFill>
                  <pic:spPr>
                    <a:xfrm>
                      <a:off x="0" y="0"/>
                      <a:ext cx="5120640" cy="950912"/>
                    </a:xfrm>
                    <a:prstGeom prst="rect">
                      <a:avLst/>
                    </a:prstGeom>
                  </pic:spPr>
                </pic:pic>
              </a:graphicData>
            </a:graphic>
          </wp:inline>
        </w:drawing>
      </w:r>
    </w:p>
    <w:p w14:paraId="18080118"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21. State machine – Warranty</w:t>
      </w:r>
    </w:p>
    <w:p w14:paraId="061EAC0C" w14:textId="77777777" w:rsidR="003A2803" w:rsidRDefault="00286654">
      <w:pPr>
        <w:spacing w:after="160"/>
        <w:jc w:val="center"/>
        <w:rPr>
          <w:rFonts w:ascii="Calibri" w:eastAsia="Calibri" w:hAnsi="Calibri" w:cs="Calibri"/>
          <w:i/>
          <w:iCs/>
          <w:sz w:val="20"/>
          <w:szCs w:val="20"/>
        </w:rPr>
      </w:pPr>
      <w:r>
        <w:rPr>
          <w:noProof/>
        </w:rPr>
        <w:drawing>
          <wp:inline distT="0" distB="0" distL="0" distR="0" wp14:anchorId="025156E9" wp14:editId="057FE856">
            <wp:extent cx="5120640" cy="92686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service-fee.png"/>
                    <pic:cNvPicPr/>
                  </pic:nvPicPr>
                  <pic:blipFill>
                    <a:blip r:embed="rId29"/>
                    <a:stretch>
                      <a:fillRect/>
                    </a:stretch>
                  </pic:blipFill>
                  <pic:spPr>
                    <a:xfrm>
                      <a:off x="0" y="0"/>
                      <a:ext cx="5120640" cy="926861"/>
                    </a:xfrm>
                    <a:prstGeom prst="rect">
                      <a:avLst/>
                    </a:prstGeom>
                  </pic:spPr>
                </pic:pic>
              </a:graphicData>
            </a:graphic>
          </wp:inline>
        </w:drawing>
      </w:r>
    </w:p>
    <w:p w14:paraId="61BAEFEB"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22. State machine – Service fee</w:t>
      </w:r>
    </w:p>
    <w:p w14:paraId="5B9306FA" w14:textId="77777777" w:rsidR="003A2803" w:rsidRDefault="00286654">
      <w:pPr>
        <w:spacing w:after="160"/>
        <w:jc w:val="center"/>
        <w:rPr>
          <w:rFonts w:ascii="Calibri" w:eastAsia="Calibri" w:hAnsi="Calibri" w:cs="Calibri"/>
          <w:i/>
          <w:iCs/>
          <w:sz w:val="20"/>
          <w:szCs w:val="20"/>
        </w:rPr>
      </w:pPr>
      <w:r>
        <w:rPr>
          <w:noProof/>
        </w:rPr>
        <w:drawing>
          <wp:inline distT="0" distB="0" distL="0" distR="0" wp14:anchorId="1700EDDC" wp14:editId="19B1C763">
            <wp:extent cx="5120640" cy="128340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replacement-slot.png"/>
                    <pic:cNvPicPr/>
                  </pic:nvPicPr>
                  <pic:blipFill>
                    <a:blip r:embed="rId30"/>
                    <a:stretch>
                      <a:fillRect/>
                    </a:stretch>
                  </pic:blipFill>
                  <pic:spPr>
                    <a:xfrm>
                      <a:off x="0" y="0"/>
                      <a:ext cx="5120640" cy="1283401"/>
                    </a:xfrm>
                    <a:prstGeom prst="rect">
                      <a:avLst/>
                    </a:prstGeom>
                  </pic:spPr>
                </pic:pic>
              </a:graphicData>
            </a:graphic>
          </wp:inline>
        </w:drawing>
      </w:r>
    </w:p>
    <w:p w14:paraId="327F8148"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23. State machine – Replacement slot</w:t>
      </w:r>
    </w:p>
    <w:p w14:paraId="608F868A" w14:textId="77777777" w:rsidR="003A2803" w:rsidRDefault="00286654">
      <w:pPr>
        <w:spacing w:after="160"/>
        <w:jc w:val="center"/>
        <w:rPr>
          <w:rFonts w:ascii="Calibri" w:eastAsia="Calibri" w:hAnsi="Calibri" w:cs="Calibri"/>
          <w:i/>
          <w:iCs/>
          <w:sz w:val="20"/>
          <w:szCs w:val="20"/>
        </w:rPr>
      </w:pPr>
      <w:r>
        <w:rPr>
          <w:noProof/>
        </w:rPr>
        <w:drawing>
          <wp:inline distT="0" distB="0" distL="0" distR="0" wp14:anchorId="543AED94" wp14:editId="73B92955">
            <wp:extent cx="5120640" cy="331335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commission.png"/>
                    <pic:cNvPicPr/>
                  </pic:nvPicPr>
                  <pic:blipFill>
                    <a:blip r:embed="rId31"/>
                    <a:stretch>
                      <a:fillRect/>
                    </a:stretch>
                  </pic:blipFill>
                  <pic:spPr>
                    <a:xfrm>
                      <a:off x="0" y="0"/>
                      <a:ext cx="5120640" cy="3313355"/>
                    </a:xfrm>
                    <a:prstGeom prst="rect">
                      <a:avLst/>
                    </a:prstGeom>
                  </pic:spPr>
                </pic:pic>
              </a:graphicData>
            </a:graphic>
          </wp:inline>
        </w:drawing>
      </w:r>
    </w:p>
    <w:p w14:paraId="7D293EBC"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lastRenderedPageBreak/>
        <w:t>Figure 24. State machine – Commission</w:t>
      </w:r>
    </w:p>
    <w:p w14:paraId="3258B400" w14:textId="77777777" w:rsidR="003A2803" w:rsidRDefault="00286654">
      <w:pPr>
        <w:spacing w:after="160"/>
        <w:jc w:val="center"/>
        <w:rPr>
          <w:rFonts w:ascii="Calibri" w:eastAsia="Calibri" w:hAnsi="Calibri" w:cs="Calibri"/>
          <w:i/>
          <w:iCs/>
          <w:sz w:val="20"/>
          <w:szCs w:val="20"/>
        </w:rPr>
      </w:pPr>
      <w:r>
        <w:rPr>
          <w:noProof/>
        </w:rPr>
        <w:drawing>
          <wp:inline distT="0" distB="0" distL="0" distR="0" wp14:anchorId="21738CE1" wp14:editId="68F055E6">
            <wp:extent cx="5120640" cy="198016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payout.png"/>
                    <pic:cNvPicPr/>
                  </pic:nvPicPr>
                  <pic:blipFill>
                    <a:blip r:embed="rId32"/>
                    <a:stretch>
                      <a:fillRect/>
                    </a:stretch>
                  </pic:blipFill>
                  <pic:spPr>
                    <a:xfrm>
                      <a:off x="0" y="0"/>
                      <a:ext cx="5120640" cy="1980166"/>
                    </a:xfrm>
                    <a:prstGeom prst="rect">
                      <a:avLst/>
                    </a:prstGeom>
                  </pic:spPr>
                </pic:pic>
              </a:graphicData>
            </a:graphic>
          </wp:inline>
        </w:drawing>
      </w:r>
    </w:p>
    <w:p w14:paraId="0FFE27AA"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25. State machine – Payout</w:t>
      </w:r>
    </w:p>
    <w:p w14:paraId="2444590F" w14:textId="77777777" w:rsidR="003A2803" w:rsidRDefault="00286654">
      <w:pPr>
        <w:spacing w:after="160"/>
        <w:jc w:val="center"/>
        <w:rPr>
          <w:rFonts w:ascii="Calibri" w:eastAsia="Calibri" w:hAnsi="Calibri" w:cs="Calibri"/>
          <w:i/>
          <w:iCs/>
          <w:sz w:val="20"/>
          <w:szCs w:val="20"/>
        </w:rPr>
      </w:pPr>
      <w:r>
        <w:rPr>
          <w:noProof/>
        </w:rPr>
        <w:drawing>
          <wp:inline distT="0" distB="0" distL="0" distR="0" wp14:anchorId="671C414D" wp14:editId="420224A1">
            <wp:extent cx="5120640" cy="13934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dispute.png"/>
                    <pic:cNvPicPr/>
                  </pic:nvPicPr>
                  <pic:blipFill>
                    <a:blip r:embed="rId33"/>
                    <a:stretch>
                      <a:fillRect/>
                    </a:stretch>
                  </pic:blipFill>
                  <pic:spPr>
                    <a:xfrm>
                      <a:off x="0" y="0"/>
                      <a:ext cx="5120640" cy="1393470"/>
                    </a:xfrm>
                    <a:prstGeom prst="rect">
                      <a:avLst/>
                    </a:prstGeom>
                  </pic:spPr>
                </pic:pic>
              </a:graphicData>
            </a:graphic>
          </wp:inline>
        </w:drawing>
      </w:r>
    </w:p>
    <w:p w14:paraId="6D19660B"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26. State machine – Dispute</w:t>
      </w:r>
    </w:p>
    <w:p w14:paraId="026CACC9" w14:textId="77777777" w:rsidR="003A2803" w:rsidRDefault="003A2803">
      <w:pPr>
        <w:spacing w:after="120"/>
        <w:rPr>
          <w:rFonts w:ascii="Calibri" w:eastAsia="Calibri" w:hAnsi="Calibri" w:cs="Calibri"/>
        </w:rPr>
      </w:pPr>
    </w:p>
    <w:p w14:paraId="1E2D4701" w14:textId="77777777" w:rsidR="003A2803" w:rsidRDefault="00286654">
      <w:pPr>
        <w:pStyle w:val="Heading20"/>
        <w:rPr>
          <w:rFonts w:ascii="Calibri" w:eastAsia="Calibri" w:hAnsi="Calibri" w:cs="Calibri"/>
          <w:color w:val="000000"/>
        </w:rPr>
      </w:pPr>
      <w:bookmarkStart w:id="9" w:name="_Toc244029149"/>
      <w:r>
        <w:rPr>
          <w:rFonts w:ascii="Calibri" w:eastAsia="Calibri" w:hAnsi="Calibri" w:cs="Calibri"/>
          <w:color w:val="000000"/>
        </w:rPr>
        <w:t>3. Detailed Design</w:t>
      </w:r>
      <w:bookmarkEnd w:id="9"/>
    </w:p>
    <w:p w14:paraId="4A09BCBE" w14:textId="77777777" w:rsidR="003A2803" w:rsidRDefault="00286654">
      <w:pPr>
        <w:spacing w:after="160"/>
        <w:rPr>
          <w:rFonts w:ascii="Calibri" w:eastAsia="Calibri" w:hAnsi="Calibri" w:cs="Calibri"/>
        </w:rPr>
      </w:pPr>
      <w:r>
        <w:rPr>
          <w:rFonts w:ascii="Calibri" w:eastAsia="Calibri" w:hAnsi="Calibri" w:cs="Calibri"/>
        </w:rPr>
        <w:t>This section describes the five main flows. All features use the same request pipeline: the web application calls an endpoint, the endpoint sends a MediatR command or query, a validator checks the input, the handler applies the business policy, saves the changes through EF Core in one transaction and writes the audit log; notifications are published to SignalR only after the transaction commits.</w:t>
      </w:r>
    </w:p>
    <w:p w14:paraId="729AAB86" w14:textId="77777777" w:rsidR="003A2803" w:rsidRDefault="00286654">
      <w:pPr>
        <w:pStyle w:val="Heading30"/>
        <w:spacing w:before="280" w:after="80"/>
        <w:rPr>
          <w:rFonts w:ascii="Calibri" w:eastAsia="Calibri" w:hAnsi="Calibri" w:cs="Calibri"/>
          <w:color w:val="000000"/>
        </w:rPr>
      </w:pPr>
      <w:bookmarkStart w:id="10" w:name="_Toc244029150"/>
      <w:r>
        <w:rPr>
          <w:rFonts w:ascii="Calibri" w:eastAsia="Calibri" w:hAnsi="Calibri" w:cs="Calibri"/>
          <w:color w:val="000000"/>
          <w:sz w:val="26"/>
        </w:rPr>
        <w:t>3.1 MF-01 Create, Approve and Publish Job</w:t>
      </w:r>
      <w:bookmarkEnd w:id="10"/>
    </w:p>
    <w:p w14:paraId="32B3201A" w14:textId="77777777" w:rsidR="003A2803" w:rsidRDefault="00286654">
      <w:pPr>
        <w:spacing w:after="160"/>
        <w:rPr>
          <w:rFonts w:ascii="Calibri" w:eastAsia="Calibri" w:hAnsi="Calibri" w:cs="Calibri"/>
        </w:rPr>
      </w:pPr>
      <w:r>
        <w:rPr>
          <w:rFonts w:ascii="Calibri" w:eastAsia="Calibri" w:hAnsi="Calibri" w:cs="Calibri"/>
        </w:rPr>
        <w:t>Client Company Users create jobs for one of the three service types; Internal HR reviews them; a CV_APPLICATION job becomes ACTIVE after the posting fee is recorded, a HEADHUNT_COD job after its Service Agreement is signed, and a CV_SOURCING job after its deposit is recorded. Commercial terms (fee multiplier, warranty days, Sourcing target and price per CV) are proposed by the Client and confirmed by HR. For HEADHUNT_COD and CV_SOURCING, a Service Agreement step follows approval (PENDING_AGREEMENT): HR sends a versioned agreement, the Client's primary contact accepts and signs it with an e-mail OTP, the signed PDF is stored in R2, then a Headhunt job becomes ACTIVE and a Sourcing job creates its deposit (PENDING_PAYMENT).</w:t>
      </w:r>
    </w:p>
    <w:p w14:paraId="1CE358FE" w14:textId="77777777" w:rsidR="003A2803" w:rsidRDefault="003A2803">
      <w:pPr>
        <w:spacing w:after="120"/>
        <w:rPr>
          <w:rFonts w:ascii="Calibri" w:eastAsia="Calibri" w:hAnsi="Calibri" w:cs="Calibri"/>
        </w:rPr>
      </w:pPr>
    </w:p>
    <w:p w14:paraId="58D9D00E" w14:textId="77777777" w:rsidR="003A2803" w:rsidRDefault="00286654">
      <w:pPr>
        <w:pStyle w:val="Heading40"/>
        <w:rPr>
          <w:rFonts w:ascii="Calibri" w:eastAsia="Calibri" w:hAnsi="Calibri" w:cs="Calibri"/>
        </w:rPr>
      </w:pPr>
      <w:bookmarkStart w:id="11" w:name="_Toc244029151"/>
      <w:r>
        <w:rPr>
          <w:rFonts w:ascii="Calibri" w:eastAsia="Calibri" w:hAnsi="Calibri" w:cs="Calibri"/>
          <w:color w:val="000000"/>
          <w:sz w:val="22"/>
        </w:rPr>
        <w:t>3.1.1 Class Diagram</w:t>
      </w:r>
      <w:bookmarkEnd w:id="11"/>
    </w:p>
    <w:p w14:paraId="370F8360" w14:textId="77777777" w:rsidR="003A2803" w:rsidRDefault="00286654">
      <w:pPr>
        <w:spacing w:before="120" w:after="60"/>
        <w:jc w:val="center"/>
        <w:rPr>
          <w:rFonts w:ascii="Calibri" w:eastAsia="Calibri" w:hAnsi="Calibri" w:cs="Calibri"/>
        </w:rPr>
      </w:pPr>
      <w:r>
        <w:rPr>
          <w:rFonts w:ascii="Calibri" w:eastAsia="Calibri" w:hAnsi="Calibri" w:cs="Calibri"/>
          <w:noProof/>
        </w:rPr>
        <w:lastRenderedPageBreak/>
        <w:drawing>
          <wp:inline distT="114300" distB="114300" distL="114300" distR="114300" wp14:anchorId="6743FF6A" wp14:editId="36AA77ED">
            <wp:extent cx="5731200" cy="3721100"/>
            <wp:effectExtent l="0" t="0" r="0" b="0"/>
            <wp:docPr id="1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4"/>
                    <a:srcRect/>
                    <a:stretch>
                      <a:fillRect/>
                    </a:stretch>
                  </pic:blipFill>
                  <pic:spPr>
                    <a:xfrm>
                      <a:off x="0" y="0"/>
                      <a:ext cx="5731200" cy="3721100"/>
                    </a:xfrm>
                    <a:prstGeom prst="rect">
                      <a:avLst/>
                    </a:prstGeom>
                    <a:ln/>
                  </pic:spPr>
                </pic:pic>
              </a:graphicData>
            </a:graphic>
          </wp:inline>
        </w:drawing>
      </w:r>
    </w:p>
    <w:p w14:paraId="692FCEFE" w14:textId="77777777" w:rsidR="003A2803" w:rsidRDefault="00286654">
      <w:pPr>
        <w:spacing w:after="160"/>
        <w:jc w:val="center"/>
        <w:rPr>
          <w:rFonts w:ascii="Calibri" w:eastAsia="Calibri" w:hAnsi="Calibri" w:cs="Calibri"/>
        </w:rPr>
      </w:pPr>
      <w:r>
        <w:rPr>
          <w:rFonts w:ascii="Calibri" w:eastAsia="Calibri" w:hAnsi="Calibri" w:cs="Calibri"/>
          <w:i/>
          <w:iCs/>
          <w:sz w:val="20"/>
          <w:szCs w:val="20"/>
        </w:rPr>
        <w:t>Figure 27. Class diagram – MF-01 Create, Approve and Publish Job</w:t>
      </w:r>
    </w:p>
    <w:p w14:paraId="6A24CD4C" w14:textId="77777777" w:rsidR="003A2803" w:rsidRDefault="00286654">
      <w:pPr>
        <w:spacing w:after="160"/>
        <w:rPr>
          <w:rFonts w:ascii="Calibri" w:eastAsia="Calibri" w:hAnsi="Calibri" w:cs="Calibri"/>
        </w:rPr>
      </w:pPr>
      <w:r>
        <w:rPr>
          <w:rFonts w:ascii="Calibri" w:eastAsia="Calibri" w:hAnsi="Calibri" w:cs="Calibri"/>
          <w:b/>
        </w:rPr>
        <w:t>Class Specifications:</w:t>
      </w:r>
    </w:p>
    <w:p w14:paraId="20E4D373"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JobEndpoints: </w:t>
      </w:r>
      <w:r>
        <w:rPr>
          <w:rFonts w:ascii="Calibri" w:hAnsi="Calibri"/>
        </w:rPr>
        <w:t>Maps the job routes and checks the permission policy of the caller.</w:t>
      </w:r>
    </w:p>
    <w:p w14:paraId="05909967"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CreateJobCommandHandler / UpdateJobCommandHandler: </w:t>
      </w:r>
      <w:r>
        <w:rPr>
          <w:rFonts w:ascii="Calibri" w:hAnsi="Calibri"/>
        </w:rPr>
        <w:t>Validate that the company is verified and the service type allows the caller to submit, save the Job and its JobRequirements; updates check the ConcurrencyToken.</w:t>
      </w:r>
    </w:p>
    <w:p w14:paraId="1759C7DB"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Submit/Approve/Reject/Pause/Resume/CloseJob handlers: </w:t>
      </w:r>
      <w:r>
        <w:rPr>
          <w:rFonts w:ascii="Calibri" w:hAnsi="Calibri"/>
        </w:rPr>
        <w:t>Apply the allowed status transition, require reason codes for reject/close, write JobStatusHistory and AuditLog, notify the Client.</w:t>
      </w:r>
    </w:p>
    <w:p w14:paraId="6A54E251"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Create/Respond/Sign/Upload/VoidServiceAgreement handlers: </w:t>
      </w:r>
      <w:r>
        <w:rPr>
          <w:rFonts w:ascii="Calibri" w:hAnsi="Calibri"/>
        </w:rPr>
        <w:t>HR sends a versioned agreement; the Client accepts it and signs with an e-mail OTP (ServiceAgreementSignatureChallenge); the signed PDF is stored in R2.</w:t>
      </w:r>
    </w:p>
    <w:p w14:paraId="557B1B63"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JobAccessPolicy: </w:t>
      </w:r>
      <w:r>
        <w:rPr>
          <w:rFonts w:ascii="Calibri" w:hAnsi="Calibri"/>
        </w:rPr>
        <w:t>Decides who can view or submit to a job by service type (ServiceTypeAllowedRole).</w:t>
      </w:r>
    </w:p>
    <w:p w14:paraId="6ED67642"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RecordJobPostingFeePaymentCommand: </w:t>
      </w:r>
      <w:r>
        <w:rPr>
          <w:rFonts w:ascii="Calibri" w:hAnsi="Calibri"/>
        </w:rPr>
        <w:t>Platform Admin records the posting fee or Sourcing deposit reference; the job becomes ACTIVE.</w:t>
      </w:r>
    </w:p>
    <w:p w14:paraId="3483C540" w14:textId="77777777" w:rsidR="003A2803" w:rsidRDefault="003A2803">
      <w:pPr>
        <w:spacing w:before="80" w:after="100"/>
        <w:jc w:val="center"/>
        <w:rPr>
          <w:rFonts w:ascii="Calibri" w:eastAsia="Calibri" w:hAnsi="Calibri" w:cs="Calibri"/>
          <w:i/>
          <w:iCs/>
        </w:rPr>
      </w:pPr>
    </w:p>
    <w:p w14:paraId="3E330B15" w14:textId="77777777" w:rsidR="003A2803" w:rsidRDefault="00286654">
      <w:pPr>
        <w:pStyle w:val="Heading40"/>
        <w:spacing w:before="240" w:after="40"/>
        <w:rPr>
          <w:rFonts w:ascii="Calibri" w:eastAsia="Calibri" w:hAnsi="Calibri" w:cs="Calibri"/>
          <w:sz w:val="22"/>
          <w:szCs w:val="22"/>
        </w:rPr>
      </w:pPr>
      <w:bookmarkStart w:id="12" w:name="_Toc244029152"/>
      <w:r>
        <w:rPr>
          <w:rFonts w:ascii="Calibri" w:eastAsia="Calibri" w:hAnsi="Calibri" w:cs="Calibri"/>
          <w:color w:val="000000"/>
          <w:sz w:val="22"/>
          <w:szCs w:val="22"/>
        </w:rPr>
        <w:t>3.1.2 Sequence Diagram – Client creates and submits a job</w:t>
      </w:r>
      <w:bookmarkEnd w:id="12"/>
    </w:p>
    <w:p w14:paraId="473CEE82" w14:textId="77777777" w:rsidR="003A2803" w:rsidRDefault="003A2803">
      <w:pPr>
        <w:rPr>
          <w:rFonts w:ascii="Calibri" w:eastAsia="Calibri" w:hAnsi="Calibri" w:cs="Calibri"/>
          <w:color w:val="CC0000"/>
        </w:rPr>
      </w:pPr>
    </w:p>
    <w:p w14:paraId="0796CED1" w14:textId="77777777" w:rsidR="003A2803" w:rsidRDefault="00286654">
      <w:pPr>
        <w:spacing w:before="120" w:after="60"/>
        <w:jc w:val="center"/>
        <w:rPr>
          <w:rFonts w:ascii="Calibri" w:eastAsia="Calibri" w:hAnsi="Calibri" w:cs="Calibri"/>
        </w:rPr>
      </w:pPr>
      <w:r>
        <w:rPr>
          <w:rFonts w:ascii="Calibri" w:eastAsia="Calibri" w:hAnsi="Calibri" w:cs="Calibri"/>
          <w:noProof/>
        </w:rPr>
        <w:lastRenderedPageBreak/>
        <w:drawing>
          <wp:inline distT="114300" distB="114300" distL="114300" distR="114300" wp14:anchorId="44C78096" wp14:editId="349CCAE4">
            <wp:extent cx="5731200" cy="38100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5"/>
                    <a:srcRect/>
                    <a:stretch>
                      <a:fillRect/>
                    </a:stretch>
                  </pic:blipFill>
                  <pic:spPr>
                    <a:xfrm>
                      <a:off x="0" y="0"/>
                      <a:ext cx="5731200" cy="3810000"/>
                    </a:xfrm>
                    <a:prstGeom prst="rect">
                      <a:avLst/>
                    </a:prstGeom>
                    <a:ln/>
                  </pic:spPr>
                </pic:pic>
              </a:graphicData>
            </a:graphic>
          </wp:inline>
        </w:drawing>
      </w:r>
    </w:p>
    <w:p w14:paraId="3F88D662"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28. Sequence diagram – Client creates and submits a job</w:t>
      </w:r>
    </w:p>
    <w:p w14:paraId="7F9538C0" w14:textId="77777777" w:rsidR="003A2803" w:rsidRDefault="003A2803">
      <w:pPr>
        <w:spacing w:after="160"/>
        <w:jc w:val="center"/>
        <w:rPr>
          <w:rFonts w:ascii="Calibri" w:eastAsia="Calibri" w:hAnsi="Calibri" w:cs="Calibri"/>
          <w:i/>
          <w:iCs/>
          <w:sz w:val="20"/>
          <w:szCs w:val="20"/>
        </w:rPr>
      </w:pPr>
    </w:p>
    <w:p w14:paraId="1AAF2513" w14:textId="77777777" w:rsidR="003A2803" w:rsidRDefault="003A2803">
      <w:pPr>
        <w:spacing w:after="160"/>
        <w:jc w:val="center"/>
        <w:rPr>
          <w:rFonts w:ascii="Calibri" w:eastAsia="Calibri" w:hAnsi="Calibri" w:cs="Calibri"/>
          <w:i/>
          <w:iCs/>
        </w:rPr>
      </w:pPr>
    </w:p>
    <w:p w14:paraId="4C2DFF2D" w14:textId="77777777" w:rsidR="003A2803" w:rsidRDefault="00286654">
      <w:pPr>
        <w:pStyle w:val="Heading40"/>
        <w:spacing w:before="240" w:after="40"/>
        <w:rPr>
          <w:rFonts w:ascii="Calibri" w:eastAsia="Calibri" w:hAnsi="Calibri" w:cs="Calibri"/>
          <w:sz w:val="22"/>
          <w:szCs w:val="22"/>
        </w:rPr>
      </w:pPr>
      <w:bookmarkStart w:id="13" w:name="_Toc244029153"/>
      <w:r>
        <w:rPr>
          <w:rFonts w:ascii="Calibri" w:eastAsia="Calibri" w:hAnsi="Calibri" w:cs="Calibri"/>
          <w:color w:val="000000"/>
          <w:sz w:val="22"/>
          <w:szCs w:val="22"/>
        </w:rPr>
        <w:t>3.1.3 Sequence Diagram – Internal HR approves, agreement signing and job publishing</w:t>
      </w:r>
      <w:bookmarkEnd w:id="13"/>
    </w:p>
    <w:p w14:paraId="1BA340CF" w14:textId="77777777" w:rsidR="003A2803" w:rsidRDefault="00286654">
      <w:pPr>
        <w:spacing w:before="120" w:after="60"/>
        <w:jc w:val="center"/>
        <w:rPr>
          <w:rFonts w:ascii="Calibri" w:eastAsia="Calibri" w:hAnsi="Calibri" w:cs="Calibri"/>
        </w:rPr>
      </w:pPr>
      <w:r>
        <w:rPr>
          <w:rFonts w:ascii="Calibri" w:eastAsia="Calibri" w:hAnsi="Calibri" w:cs="Calibri"/>
          <w:noProof/>
        </w:rPr>
        <w:drawing>
          <wp:inline distT="114300" distB="114300" distL="114300" distR="114300" wp14:anchorId="7E2062D8" wp14:editId="3B7CE664">
            <wp:extent cx="5731200" cy="3213100"/>
            <wp:effectExtent l="0" t="0" r="0" b="0"/>
            <wp:docPr id="1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6"/>
                    <a:srcRect/>
                    <a:stretch>
                      <a:fillRect/>
                    </a:stretch>
                  </pic:blipFill>
                  <pic:spPr>
                    <a:xfrm>
                      <a:off x="0" y="0"/>
                      <a:ext cx="5731200" cy="3213100"/>
                    </a:xfrm>
                    <a:prstGeom prst="rect">
                      <a:avLst/>
                    </a:prstGeom>
                    <a:ln/>
                  </pic:spPr>
                </pic:pic>
              </a:graphicData>
            </a:graphic>
          </wp:inline>
        </w:drawing>
      </w:r>
    </w:p>
    <w:p w14:paraId="60FA0869"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29. Sequence diagram – Internal HR approves and the Client signs the Service Agreement</w:t>
      </w:r>
    </w:p>
    <w:p w14:paraId="73217B5C" w14:textId="77777777" w:rsidR="003A2803" w:rsidRDefault="003A2803">
      <w:pPr>
        <w:spacing w:after="160"/>
        <w:jc w:val="center"/>
        <w:rPr>
          <w:rFonts w:ascii="Calibri" w:eastAsia="Calibri" w:hAnsi="Calibri" w:cs="Calibri"/>
          <w:i/>
          <w:iCs/>
          <w:sz w:val="20"/>
          <w:szCs w:val="20"/>
        </w:rPr>
      </w:pPr>
    </w:p>
    <w:p w14:paraId="668662BE"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noProof/>
          <w:sz w:val="20"/>
          <w:szCs w:val="20"/>
        </w:rPr>
        <w:lastRenderedPageBreak/>
        <w:drawing>
          <wp:inline distT="114300" distB="114300" distL="114300" distR="114300" wp14:anchorId="419F4FC9" wp14:editId="17C4BA79">
            <wp:extent cx="5731200" cy="2235200"/>
            <wp:effectExtent l="0" t="0" r="0" b="0"/>
            <wp:docPr id="2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7"/>
                    <a:srcRect/>
                    <a:stretch>
                      <a:fillRect/>
                    </a:stretch>
                  </pic:blipFill>
                  <pic:spPr>
                    <a:xfrm>
                      <a:off x="0" y="0"/>
                      <a:ext cx="5731200" cy="2235200"/>
                    </a:xfrm>
                    <a:prstGeom prst="rect">
                      <a:avLst/>
                    </a:prstGeom>
                    <a:ln/>
                  </pic:spPr>
                </pic:pic>
              </a:graphicData>
            </a:graphic>
          </wp:inline>
        </w:drawing>
      </w:r>
    </w:p>
    <w:p w14:paraId="4C8709A2"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30. Sequence diagram – Posting fee or deposit is recorded and the job is published</w:t>
      </w:r>
    </w:p>
    <w:p w14:paraId="73897A4B" w14:textId="77777777" w:rsidR="003A2803" w:rsidRDefault="003A2803">
      <w:pPr>
        <w:spacing w:after="160"/>
        <w:jc w:val="center"/>
        <w:rPr>
          <w:rFonts w:ascii="Calibri" w:eastAsia="Calibri" w:hAnsi="Calibri" w:cs="Calibri"/>
          <w:i/>
          <w:iCs/>
        </w:rPr>
      </w:pPr>
    </w:p>
    <w:p w14:paraId="7C258568" w14:textId="77777777" w:rsidR="003A2803" w:rsidRDefault="00286654">
      <w:pPr>
        <w:pStyle w:val="Heading30"/>
        <w:spacing w:before="280" w:after="80"/>
        <w:rPr>
          <w:rFonts w:ascii="Calibri" w:eastAsia="Calibri" w:hAnsi="Calibri" w:cs="Calibri"/>
          <w:sz w:val="22"/>
          <w:szCs w:val="22"/>
        </w:rPr>
      </w:pPr>
      <w:bookmarkStart w:id="14" w:name="_Toc244029154"/>
      <w:r>
        <w:rPr>
          <w:rFonts w:ascii="Calibri" w:eastAsia="Calibri" w:hAnsi="Calibri" w:cs="Calibri"/>
          <w:color w:val="000000"/>
          <w:sz w:val="26"/>
          <w:szCs w:val="26"/>
        </w:rPr>
        <w:t>3.2 MF-02 Candidate Submission, Consent, Duplicate Check and Attribution</w:t>
      </w:r>
      <w:bookmarkEnd w:id="14"/>
    </w:p>
    <w:p w14:paraId="467BD1DB" w14:textId="77777777" w:rsidR="003A2803" w:rsidRDefault="00286654">
      <w:pPr>
        <w:spacing w:after="160"/>
        <w:rPr>
          <w:rFonts w:ascii="Calibri" w:eastAsia="Calibri" w:hAnsi="Calibri" w:cs="Calibri"/>
        </w:rPr>
      </w:pPr>
      <w:r>
        <w:rPr>
          <w:rFonts w:ascii="Calibri" w:eastAsia="Calibri" w:hAnsi="Calibri" w:cs="Calibri"/>
        </w:rPr>
        <w:t>Candidates apply to CV_APPLICATION jobs; Affiliates refer candidates to HEADHUNT_COD and CV_SOURCING jobs. An affiliate referral needs the candidate's consent by e-mail. The system normalises e-mail and phone, blocks duplicate submissions for the same job (BLOCKED_DUPLICATE) and keeps the first valid source as the Attribution.</w:t>
      </w:r>
    </w:p>
    <w:p w14:paraId="172E87C4" w14:textId="77777777" w:rsidR="003A2803" w:rsidRDefault="00286654">
      <w:pPr>
        <w:pStyle w:val="Heading40"/>
        <w:spacing w:before="240" w:after="40"/>
        <w:rPr>
          <w:rFonts w:ascii="Calibri" w:eastAsia="Calibri" w:hAnsi="Calibri" w:cs="Calibri"/>
        </w:rPr>
      </w:pPr>
      <w:bookmarkStart w:id="15" w:name="_Toc244029155"/>
      <w:r>
        <w:rPr>
          <w:rFonts w:ascii="Calibri" w:eastAsia="Calibri" w:hAnsi="Calibri" w:cs="Calibri"/>
          <w:color w:val="000000"/>
          <w:sz w:val="22"/>
          <w:szCs w:val="22"/>
        </w:rPr>
        <w:t>3.2.1 Class Diagram</w:t>
      </w:r>
      <w:bookmarkEnd w:id="15"/>
    </w:p>
    <w:p w14:paraId="6F1B2F6F" w14:textId="77777777" w:rsidR="003A2803" w:rsidRDefault="00286654">
      <w:pPr>
        <w:spacing w:before="120" w:after="60"/>
        <w:jc w:val="center"/>
        <w:rPr>
          <w:rFonts w:ascii="Calibri" w:eastAsia="Calibri" w:hAnsi="Calibri" w:cs="Calibri"/>
        </w:rPr>
      </w:pPr>
      <w:r>
        <w:rPr>
          <w:rFonts w:ascii="Calibri" w:eastAsia="Calibri" w:hAnsi="Calibri" w:cs="Calibri"/>
          <w:noProof/>
        </w:rPr>
        <w:drawing>
          <wp:inline distT="114300" distB="114300" distL="114300" distR="114300" wp14:anchorId="71326F5F" wp14:editId="36E7914A">
            <wp:extent cx="5731200" cy="318770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5731200" cy="3187700"/>
                    </a:xfrm>
                    <a:prstGeom prst="rect">
                      <a:avLst/>
                    </a:prstGeom>
                    <a:ln/>
                  </pic:spPr>
                </pic:pic>
              </a:graphicData>
            </a:graphic>
          </wp:inline>
        </w:drawing>
      </w:r>
    </w:p>
    <w:p w14:paraId="00F7AF3D" w14:textId="77777777" w:rsidR="003A2803" w:rsidRDefault="00286654">
      <w:pPr>
        <w:spacing w:after="160"/>
        <w:jc w:val="center"/>
        <w:rPr>
          <w:rFonts w:ascii="Calibri" w:eastAsia="Calibri" w:hAnsi="Calibri" w:cs="Calibri"/>
        </w:rPr>
      </w:pPr>
      <w:r>
        <w:rPr>
          <w:rFonts w:ascii="Calibri" w:eastAsia="Calibri" w:hAnsi="Calibri" w:cs="Calibri"/>
          <w:i/>
          <w:iCs/>
          <w:sz w:val="20"/>
          <w:szCs w:val="20"/>
        </w:rPr>
        <w:t>Figure 31. Class diagram – MF-02 Candidate Submission, Consent, Duplicate Check and Attribution</w:t>
      </w:r>
    </w:p>
    <w:p w14:paraId="390A58A7" w14:textId="77777777" w:rsidR="003A2803" w:rsidRDefault="00286654">
      <w:pPr>
        <w:spacing w:after="160"/>
        <w:rPr>
          <w:rFonts w:ascii="Calibri" w:eastAsia="Calibri" w:hAnsi="Calibri" w:cs="Calibri"/>
        </w:rPr>
      </w:pPr>
      <w:r>
        <w:rPr>
          <w:rFonts w:ascii="Calibri" w:eastAsia="Calibri" w:hAnsi="Calibri" w:cs="Calibri"/>
          <w:b/>
        </w:rPr>
        <w:t>Class Specifications:</w:t>
      </w:r>
    </w:p>
    <w:p w14:paraId="5CF7DFED"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ApplyJobCommandHandler: </w:t>
      </w:r>
      <w:r>
        <w:rPr>
          <w:rFonts w:ascii="Calibri" w:hAnsi="Calibri"/>
        </w:rPr>
        <w:t>Candidate applies with an uploaded or existing CV; creates the Submission and Application and triggers AI scoring.</w:t>
      </w:r>
    </w:p>
    <w:p w14:paraId="2C566390" w14:textId="77777777" w:rsidR="003A2803" w:rsidRDefault="00286654">
      <w:pPr>
        <w:spacing w:after="160"/>
        <w:rPr>
          <w:rFonts w:ascii="Calibri" w:eastAsia="Calibri" w:hAnsi="Calibri" w:cs="Calibri"/>
        </w:rPr>
      </w:pPr>
      <w:r>
        <w:rPr>
          <w:rFonts w:ascii="Calibri" w:eastAsia="Calibri" w:hAnsi="Calibri" w:cs="Calibri"/>
        </w:rPr>
        <w:lastRenderedPageBreak/>
        <w:t xml:space="preserve">• </w:t>
      </w:r>
      <w:r>
        <w:rPr>
          <w:rFonts w:ascii="Calibri" w:hAnsi="Calibri"/>
          <w:b/>
        </w:rPr>
        <w:t xml:space="preserve">SubmitCandidateCommandHandler: </w:t>
      </w:r>
      <w:r>
        <w:rPr>
          <w:rFonts w:ascii="Calibri" w:hAnsi="Calibri"/>
        </w:rPr>
        <w:t>Finds or creates the Candidate, checks duplicates, pending consents and client ownership (CANDIDATE_OWNED_BY_CLIENT), creates the Submission and SubmissionConsent and sends the consent e-mail.</w:t>
      </w:r>
    </w:p>
    <w:p w14:paraId="09364456"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RespondSubmissionConsentCommandHandler: </w:t>
      </w:r>
      <w:r>
        <w:rPr>
          <w:rFonts w:ascii="Calibri" w:hAnsi="Calibri"/>
        </w:rPr>
        <w:t>Verifies the hashed token and expiry, accepts or rejects the submission and notifies the affiliate.</w:t>
      </w:r>
    </w:p>
    <w:p w14:paraId="01E8537D"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SubmissionAcceptancePolicy: </w:t>
      </w:r>
      <w:r>
        <w:rPr>
          <w:rFonts w:ascii="Calibri" w:hAnsi="Calibri"/>
        </w:rPr>
        <w:t>Creates the Application and Attribution or marks the submission as duplicate.</w:t>
      </w:r>
    </w:p>
    <w:p w14:paraId="48D79762"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ResendSubmissionConsentCommand: </w:t>
      </w:r>
      <w:r>
        <w:rPr>
          <w:rFonts w:ascii="Calibri" w:hAnsi="Calibri"/>
        </w:rPr>
        <w:t>Resends the consent e-mail with a cool-down and a maximum count.</w:t>
      </w:r>
    </w:p>
    <w:p w14:paraId="11D7748E" w14:textId="77777777" w:rsidR="003A2803" w:rsidRDefault="00286654">
      <w:pPr>
        <w:pStyle w:val="Heading40"/>
        <w:spacing w:before="240" w:after="40"/>
        <w:rPr>
          <w:rFonts w:ascii="Calibri" w:eastAsia="Calibri" w:hAnsi="Calibri" w:cs="Calibri"/>
          <w:sz w:val="22"/>
          <w:szCs w:val="22"/>
        </w:rPr>
      </w:pPr>
      <w:bookmarkStart w:id="16" w:name="_Toc244029156"/>
      <w:r>
        <w:rPr>
          <w:rFonts w:ascii="Calibri" w:eastAsia="Calibri" w:hAnsi="Calibri" w:cs="Calibri"/>
          <w:color w:val="000000"/>
          <w:sz w:val="22"/>
          <w:szCs w:val="22"/>
        </w:rPr>
        <w:t>3.2.2 Sequence Diagram – Affiliate refers a candidate</w:t>
      </w:r>
      <w:bookmarkEnd w:id="16"/>
    </w:p>
    <w:p w14:paraId="119F2FEC" w14:textId="77777777" w:rsidR="003A2803" w:rsidRDefault="00286654">
      <w:pPr>
        <w:rPr>
          <w:rFonts w:ascii="Calibri" w:eastAsia="Calibri" w:hAnsi="Calibri" w:cs="Calibri"/>
        </w:rPr>
      </w:pPr>
      <w:r>
        <w:rPr>
          <w:rFonts w:ascii="Calibri" w:eastAsia="Calibri" w:hAnsi="Calibri" w:cs="Calibri"/>
          <w:noProof/>
        </w:rPr>
        <w:drawing>
          <wp:inline distT="114300" distB="114300" distL="114300" distR="114300" wp14:anchorId="6CBD8E6F" wp14:editId="3F0E2E43">
            <wp:extent cx="5731200" cy="24003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9"/>
                    <a:srcRect/>
                    <a:stretch>
                      <a:fillRect/>
                    </a:stretch>
                  </pic:blipFill>
                  <pic:spPr>
                    <a:xfrm>
                      <a:off x="0" y="0"/>
                      <a:ext cx="5731200" cy="2400300"/>
                    </a:xfrm>
                    <a:prstGeom prst="rect">
                      <a:avLst/>
                    </a:prstGeom>
                    <a:ln/>
                  </pic:spPr>
                </pic:pic>
              </a:graphicData>
            </a:graphic>
          </wp:inline>
        </w:drawing>
      </w:r>
    </w:p>
    <w:p w14:paraId="22FE3D63"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32. Sequence diagram – Affiliate refers a candidate</w:t>
      </w:r>
    </w:p>
    <w:p w14:paraId="0E85D1D7" w14:textId="77777777" w:rsidR="003A2803" w:rsidRDefault="003A2803">
      <w:pPr>
        <w:spacing w:after="160"/>
        <w:jc w:val="center"/>
        <w:rPr>
          <w:rFonts w:ascii="Calibri" w:eastAsia="Calibri" w:hAnsi="Calibri" w:cs="Calibri"/>
          <w:i/>
          <w:iCs/>
          <w:sz w:val="20"/>
          <w:szCs w:val="20"/>
        </w:rPr>
      </w:pPr>
    </w:p>
    <w:p w14:paraId="3ECFD489" w14:textId="77777777" w:rsidR="003A2803" w:rsidRDefault="00286654">
      <w:pPr>
        <w:pStyle w:val="Heading40"/>
        <w:rPr>
          <w:rFonts w:ascii="Calibri" w:eastAsia="Calibri" w:hAnsi="Calibri" w:cs="Calibri"/>
        </w:rPr>
      </w:pPr>
      <w:bookmarkStart w:id="17" w:name="_Toc244029157"/>
      <w:r>
        <w:rPr>
          <w:rFonts w:ascii="Calibri" w:eastAsia="Calibri" w:hAnsi="Calibri" w:cs="Calibri"/>
          <w:color w:val="000000"/>
          <w:sz w:val="22"/>
        </w:rPr>
        <w:t>3.2.3 Sequence Diagram – Candidate accepts consent</w:t>
      </w:r>
      <w:bookmarkEnd w:id="17"/>
    </w:p>
    <w:p w14:paraId="461964C9" w14:textId="77777777" w:rsidR="003A2803" w:rsidRDefault="00286654">
      <w:pPr>
        <w:rPr>
          <w:rFonts w:ascii="Calibri" w:eastAsia="Calibri" w:hAnsi="Calibri" w:cs="Calibri"/>
        </w:rPr>
      </w:pPr>
      <w:r>
        <w:rPr>
          <w:rFonts w:ascii="Calibri" w:eastAsia="Calibri" w:hAnsi="Calibri" w:cs="Calibri"/>
          <w:noProof/>
        </w:rPr>
        <w:drawing>
          <wp:inline distT="114300" distB="114300" distL="114300" distR="114300" wp14:anchorId="1E119696" wp14:editId="23CAAE98">
            <wp:extent cx="5731200" cy="2082800"/>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0"/>
                    <a:srcRect/>
                    <a:stretch>
                      <a:fillRect/>
                    </a:stretch>
                  </pic:blipFill>
                  <pic:spPr>
                    <a:xfrm>
                      <a:off x="0" y="0"/>
                      <a:ext cx="5731200" cy="2082800"/>
                    </a:xfrm>
                    <a:prstGeom prst="rect">
                      <a:avLst/>
                    </a:prstGeom>
                    <a:ln/>
                  </pic:spPr>
                </pic:pic>
              </a:graphicData>
            </a:graphic>
          </wp:inline>
        </w:drawing>
      </w:r>
    </w:p>
    <w:p w14:paraId="573C44C4"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33. Sequence diagram – Candidate accepts consent</w:t>
      </w:r>
    </w:p>
    <w:p w14:paraId="3E26F390" w14:textId="77777777" w:rsidR="003A2803" w:rsidRDefault="00286654">
      <w:pPr>
        <w:pStyle w:val="Heading40"/>
        <w:rPr>
          <w:rFonts w:ascii="Calibri" w:eastAsia="Calibri" w:hAnsi="Calibri" w:cs="Calibri"/>
          <w:sz w:val="22"/>
          <w:szCs w:val="22"/>
        </w:rPr>
      </w:pPr>
      <w:bookmarkStart w:id="18" w:name="_Toc244029158"/>
      <w:r>
        <w:rPr>
          <w:rFonts w:ascii="Calibri" w:eastAsia="Calibri" w:hAnsi="Calibri" w:cs="Calibri"/>
          <w:color w:val="000000"/>
          <w:sz w:val="22"/>
          <w:szCs w:val="22"/>
        </w:rPr>
        <w:t>3.2.4 Sequence Diagram – Candidate applies to a job</w:t>
      </w:r>
      <w:bookmarkEnd w:id="18"/>
    </w:p>
    <w:p w14:paraId="775AA56A" w14:textId="77777777" w:rsidR="003A2803" w:rsidRDefault="00286654">
      <w:pPr>
        <w:rPr>
          <w:rFonts w:ascii="Calibri" w:eastAsia="Calibri" w:hAnsi="Calibri" w:cs="Calibri"/>
        </w:rPr>
      </w:pPr>
      <w:r>
        <w:rPr>
          <w:rFonts w:ascii="Calibri" w:eastAsia="Calibri" w:hAnsi="Calibri" w:cs="Calibri"/>
          <w:noProof/>
        </w:rPr>
        <w:lastRenderedPageBreak/>
        <w:drawing>
          <wp:inline distT="114300" distB="114300" distL="114300" distR="114300" wp14:anchorId="3198B63E" wp14:editId="4A9424C4">
            <wp:extent cx="5731200" cy="3200400"/>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1"/>
                    <a:srcRect/>
                    <a:stretch>
                      <a:fillRect/>
                    </a:stretch>
                  </pic:blipFill>
                  <pic:spPr>
                    <a:xfrm>
                      <a:off x="0" y="0"/>
                      <a:ext cx="5731200" cy="3200400"/>
                    </a:xfrm>
                    <a:prstGeom prst="rect">
                      <a:avLst/>
                    </a:prstGeom>
                    <a:ln/>
                  </pic:spPr>
                </pic:pic>
              </a:graphicData>
            </a:graphic>
          </wp:inline>
        </w:drawing>
      </w:r>
    </w:p>
    <w:p w14:paraId="6B88C5FF"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34. Sequence diagram – Candidate applies to a job</w:t>
      </w:r>
    </w:p>
    <w:p w14:paraId="7920B674" w14:textId="77777777" w:rsidR="003A2803" w:rsidRDefault="00286654">
      <w:pPr>
        <w:pStyle w:val="Heading30"/>
        <w:spacing w:before="280" w:after="80"/>
        <w:rPr>
          <w:rFonts w:ascii="Calibri" w:eastAsia="Calibri" w:hAnsi="Calibri" w:cs="Calibri"/>
          <w:sz w:val="26"/>
          <w:szCs w:val="26"/>
        </w:rPr>
      </w:pPr>
      <w:bookmarkStart w:id="19" w:name="_Toc244029159"/>
      <w:r>
        <w:rPr>
          <w:rFonts w:ascii="Calibri" w:eastAsia="Calibri" w:hAnsi="Calibri" w:cs="Calibri"/>
          <w:color w:val="000000"/>
          <w:sz w:val="26"/>
          <w:szCs w:val="26"/>
        </w:rPr>
        <w:t>3.3 MF-03 AI Matching and Screening</w:t>
      </w:r>
      <w:bookmarkEnd w:id="19"/>
    </w:p>
    <w:p w14:paraId="770472DA" w14:textId="77777777" w:rsidR="003A2803" w:rsidRDefault="00286654">
      <w:pPr>
        <w:spacing w:after="160"/>
        <w:rPr>
          <w:rFonts w:ascii="Calibri" w:eastAsia="Calibri" w:hAnsi="Calibri" w:cs="Calibri"/>
        </w:rPr>
      </w:pPr>
      <w:r>
        <w:rPr>
          <w:rFonts w:ascii="Calibri" w:eastAsia="Calibri" w:hAnsi="Calibri" w:cs="Calibri"/>
        </w:rPr>
        <w:t>Every new application is scored asynchronously by the AI Matching Service. Internal HR screens Headhunt and Sourcing applications using the score, tier and evidence; Clients screen CV_APPLICATION jobs themselves. For CV_SOURCING, HR delivers CVs to the Client, who accepts or rejects them within the review period (auto-accepted after the deadline).</w:t>
      </w:r>
    </w:p>
    <w:p w14:paraId="00B71900" w14:textId="77777777" w:rsidR="003A2803" w:rsidRDefault="003A2803">
      <w:pPr>
        <w:spacing w:after="160"/>
        <w:rPr>
          <w:rFonts w:ascii="Calibri" w:eastAsia="Calibri" w:hAnsi="Calibri" w:cs="Calibri"/>
        </w:rPr>
      </w:pPr>
    </w:p>
    <w:p w14:paraId="0B46B599" w14:textId="77777777" w:rsidR="003A2803" w:rsidRDefault="00286654">
      <w:pPr>
        <w:pStyle w:val="Heading40"/>
        <w:spacing w:before="240" w:after="40"/>
        <w:rPr>
          <w:rFonts w:ascii="Calibri" w:eastAsia="Calibri" w:hAnsi="Calibri" w:cs="Calibri"/>
          <w:color w:val="000000"/>
          <w:sz w:val="22"/>
          <w:szCs w:val="22"/>
        </w:rPr>
      </w:pPr>
      <w:bookmarkStart w:id="20" w:name="_Toc244029160"/>
      <w:r>
        <w:rPr>
          <w:rFonts w:ascii="Calibri" w:eastAsia="Calibri" w:hAnsi="Calibri" w:cs="Calibri"/>
          <w:color w:val="000000"/>
          <w:sz w:val="22"/>
          <w:szCs w:val="22"/>
        </w:rPr>
        <w:t>3.3.1 Class Diagram</w:t>
      </w:r>
      <w:bookmarkEnd w:id="20"/>
    </w:p>
    <w:p w14:paraId="32B16296" w14:textId="77777777" w:rsidR="003A2803" w:rsidRDefault="00286654">
      <w:pPr>
        <w:spacing w:before="120" w:after="60"/>
        <w:rPr>
          <w:rFonts w:ascii="Calibri" w:eastAsia="Calibri" w:hAnsi="Calibri" w:cs="Calibri"/>
        </w:rPr>
      </w:pPr>
      <w:r>
        <w:rPr>
          <w:rFonts w:ascii="Calibri" w:eastAsia="Calibri" w:hAnsi="Calibri" w:cs="Calibri"/>
          <w:noProof/>
        </w:rPr>
        <w:drawing>
          <wp:inline distT="114300" distB="114300" distL="114300" distR="114300" wp14:anchorId="30534E8B" wp14:editId="06F8EE16">
            <wp:extent cx="5731200" cy="19685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2"/>
                    <a:srcRect/>
                    <a:stretch>
                      <a:fillRect/>
                    </a:stretch>
                  </pic:blipFill>
                  <pic:spPr>
                    <a:xfrm>
                      <a:off x="0" y="0"/>
                      <a:ext cx="5731200" cy="1968500"/>
                    </a:xfrm>
                    <a:prstGeom prst="rect">
                      <a:avLst/>
                    </a:prstGeom>
                    <a:ln/>
                  </pic:spPr>
                </pic:pic>
              </a:graphicData>
            </a:graphic>
          </wp:inline>
        </w:drawing>
      </w:r>
    </w:p>
    <w:p w14:paraId="5A1FD5B7" w14:textId="77777777" w:rsidR="003A2803" w:rsidRDefault="00286654">
      <w:pPr>
        <w:spacing w:after="160"/>
        <w:jc w:val="center"/>
        <w:rPr>
          <w:rFonts w:ascii="Calibri" w:eastAsia="Calibri" w:hAnsi="Calibri" w:cs="Calibri"/>
          <w:i/>
          <w:iCs/>
        </w:rPr>
      </w:pPr>
      <w:r>
        <w:rPr>
          <w:rFonts w:ascii="Calibri" w:eastAsia="Calibri" w:hAnsi="Calibri" w:cs="Calibri"/>
          <w:i/>
          <w:iCs/>
          <w:sz w:val="20"/>
          <w:szCs w:val="20"/>
        </w:rPr>
        <w:t>Figure 35. Class diagram – MF-03 AI Matching and Screening</w:t>
      </w:r>
    </w:p>
    <w:p w14:paraId="1256BF0A" w14:textId="77777777" w:rsidR="003A2803" w:rsidRDefault="00286654">
      <w:pPr>
        <w:spacing w:after="160"/>
        <w:rPr>
          <w:rFonts w:ascii="Calibri" w:eastAsia="Calibri" w:hAnsi="Calibri" w:cs="Calibri"/>
        </w:rPr>
      </w:pPr>
      <w:r>
        <w:rPr>
          <w:rFonts w:ascii="Calibri" w:eastAsia="Calibri" w:hAnsi="Calibri" w:cs="Calibri"/>
          <w:b/>
        </w:rPr>
        <w:t>Class Specifications:</w:t>
      </w:r>
    </w:p>
    <w:p w14:paraId="24EB8D7E"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Mf03ScoringTrigger / Mf03ScoringDispatcher: </w:t>
      </w:r>
      <w:r>
        <w:rPr>
          <w:rFonts w:ascii="Calibri" w:hAnsi="Calibri"/>
        </w:rPr>
        <w:t>Create a PENDING AiMatchResult and dispatch it to the AI service with retry and back-off.</w:t>
      </w:r>
    </w:p>
    <w:p w14:paraId="7B9FF0B6"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AiIntegrationEndpoints: </w:t>
      </w:r>
      <w:r>
        <w:rPr>
          <w:rFonts w:ascii="Calibri" w:hAnsi="Calibri"/>
        </w:rPr>
        <w:t>Internal callback that stores the score, tier and per-requirement results, or the failure code.</w:t>
      </w:r>
    </w:p>
    <w:p w14:paraId="41E2836F"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RetryAiScoringCommand: </w:t>
      </w:r>
      <w:r>
        <w:rPr>
          <w:rFonts w:ascii="Calibri" w:hAnsi="Calibri"/>
        </w:rPr>
        <w:t>Internal HR starts a new scoring attempt for a FAILED result.</w:t>
      </w:r>
    </w:p>
    <w:p w14:paraId="29D902FB" w14:textId="77777777" w:rsidR="003A2803" w:rsidRDefault="00286654">
      <w:pPr>
        <w:spacing w:after="160"/>
        <w:rPr>
          <w:rFonts w:ascii="Calibri" w:eastAsia="Calibri" w:hAnsi="Calibri" w:cs="Calibri"/>
        </w:rPr>
      </w:pPr>
      <w:r>
        <w:rPr>
          <w:rFonts w:ascii="Calibri" w:eastAsia="Calibri" w:hAnsi="Calibri" w:cs="Calibri"/>
        </w:rPr>
        <w:lastRenderedPageBreak/>
        <w:t xml:space="preserve">• </w:t>
      </w:r>
      <w:r>
        <w:rPr>
          <w:rFonts w:ascii="Calibri" w:hAnsi="Calibri"/>
          <w:b/>
        </w:rPr>
        <w:t xml:space="preserve">UpdateApplicationScreeningStatusCommandHandler: </w:t>
      </w:r>
      <w:r>
        <w:rPr>
          <w:rFonts w:ascii="Calibri" w:hAnsi="Calibri"/>
        </w:rPr>
        <w:t>Moves an application to SHORTLISTED, BACKUP or REJECTED with a reason code, using the ConcurrencyToken.</w:t>
      </w:r>
    </w:p>
    <w:p w14:paraId="05541FDE"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Sourcing delivery handlers: </w:t>
      </w:r>
      <w:r>
        <w:rPr>
          <w:rFonts w:ascii="Calibri" w:hAnsi="Calibri"/>
        </w:rPr>
        <w:t>Deliver, decide, replace and review rejections of Sourcing CVs; SourcingAutoAcceptWorker accepts overdue deliveries.</w:t>
      </w:r>
    </w:p>
    <w:p w14:paraId="07574279" w14:textId="77777777" w:rsidR="003A2803" w:rsidRDefault="003A2803">
      <w:pPr>
        <w:spacing w:before="240" w:after="40"/>
        <w:rPr>
          <w:rFonts w:ascii="Calibri" w:eastAsia="Calibri" w:hAnsi="Calibri" w:cs="Calibri"/>
        </w:rPr>
      </w:pPr>
      <w:bookmarkStart w:id="21" w:name="_heading=h.wsf9aclcxvn" w:colFirst="0" w:colLast="0"/>
      <w:bookmarkEnd w:id="21"/>
    </w:p>
    <w:p w14:paraId="399DBFA0" w14:textId="77777777" w:rsidR="003A2803" w:rsidRDefault="003A2803">
      <w:pPr>
        <w:spacing w:before="240" w:after="40"/>
        <w:rPr>
          <w:rFonts w:ascii="Calibri" w:eastAsia="Calibri" w:hAnsi="Calibri" w:cs="Calibri"/>
        </w:rPr>
      </w:pPr>
      <w:bookmarkStart w:id="22" w:name="_heading=h.tsge8mntc3s" w:colFirst="0" w:colLast="0"/>
      <w:bookmarkEnd w:id="22"/>
    </w:p>
    <w:p w14:paraId="73CD2248" w14:textId="77777777" w:rsidR="003A2803" w:rsidRDefault="003A2803">
      <w:pPr>
        <w:spacing w:before="240" w:after="40"/>
        <w:rPr>
          <w:rFonts w:ascii="Calibri" w:eastAsia="Calibri" w:hAnsi="Calibri" w:cs="Calibri"/>
        </w:rPr>
      </w:pPr>
      <w:bookmarkStart w:id="23" w:name="_heading=h.3icbllmfcd32" w:colFirst="0" w:colLast="0"/>
      <w:bookmarkEnd w:id="23"/>
    </w:p>
    <w:p w14:paraId="1FA91719" w14:textId="77777777" w:rsidR="003A2803" w:rsidRDefault="003A2803">
      <w:pPr>
        <w:spacing w:before="240" w:after="40"/>
        <w:rPr>
          <w:rFonts w:ascii="Calibri" w:eastAsia="Calibri" w:hAnsi="Calibri" w:cs="Calibri"/>
        </w:rPr>
      </w:pPr>
      <w:bookmarkStart w:id="24" w:name="_heading=h.gard07pe0fot" w:colFirst="0" w:colLast="0"/>
      <w:bookmarkEnd w:id="24"/>
    </w:p>
    <w:p w14:paraId="34E7E623" w14:textId="77777777" w:rsidR="003A2803" w:rsidRDefault="00286654">
      <w:pPr>
        <w:pStyle w:val="Heading40"/>
        <w:spacing w:before="240" w:after="40"/>
        <w:rPr>
          <w:rFonts w:ascii="Calibri" w:eastAsia="Calibri" w:hAnsi="Calibri" w:cs="Calibri"/>
          <w:sz w:val="22"/>
          <w:szCs w:val="22"/>
        </w:rPr>
      </w:pPr>
      <w:bookmarkStart w:id="25" w:name="_Toc244029161"/>
      <w:r>
        <w:rPr>
          <w:rFonts w:ascii="Calibri" w:eastAsia="Calibri" w:hAnsi="Calibri" w:cs="Calibri"/>
          <w:color w:val="000000"/>
          <w:sz w:val="22"/>
          <w:szCs w:val="22"/>
        </w:rPr>
        <w:t>3.3.2 Sequence Diagram – Asynchronous AI scoring</w:t>
      </w:r>
      <w:bookmarkEnd w:id="25"/>
    </w:p>
    <w:p w14:paraId="3F748E34" w14:textId="77777777" w:rsidR="003A2803" w:rsidRDefault="00286654">
      <w:pPr>
        <w:rPr>
          <w:rFonts w:ascii="Calibri" w:eastAsia="Calibri" w:hAnsi="Calibri" w:cs="Calibri"/>
        </w:rPr>
      </w:pPr>
      <w:r>
        <w:rPr>
          <w:rFonts w:ascii="Calibri" w:eastAsia="Calibri" w:hAnsi="Calibri" w:cs="Calibri"/>
          <w:noProof/>
        </w:rPr>
        <w:drawing>
          <wp:inline distT="114300" distB="114300" distL="114300" distR="114300" wp14:anchorId="16D26F54" wp14:editId="220598DF">
            <wp:extent cx="5731200" cy="27940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3"/>
                    <a:srcRect/>
                    <a:stretch>
                      <a:fillRect/>
                    </a:stretch>
                  </pic:blipFill>
                  <pic:spPr>
                    <a:xfrm>
                      <a:off x="0" y="0"/>
                      <a:ext cx="5731200" cy="2794000"/>
                    </a:xfrm>
                    <a:prstGeom prst="rect">
                      <a:avLst/>
                    </a:prstGeom>
                    <a:ln/>
                  </pic:spPr>
                </pic:pic>
              </a:graphicData>
            </a:graphic>
          </wp:inline>
        </w:drawing>
      </w:r>
    </w:p>
    <w:p w14:paraId="75803149" w14:textId="77777777" w:rsidR="003A2803" w:rsidRDefault="00286654">
      <w:pPr>
        <w:spacing w:after="160"/>
        <w:jc w:val="center"/>
        <w:rPr>
          <w:rFonts w:ascii="Calibri" w:eastAsia="Calibri" w:hAnsi="Calibri" w:cs="Calibri"/>
          <w:i/>
          <w:iCs/>
        </w:rPr>
      </w:pPr>
      <w:r>
        <w:rPr>
          <w:rFonts w:ascii="Calibri" w:eastAsia="Calibri" w:hAnsi="Calibri" w:cs="Calibri"/>
          <w:i/>
          <w:iCs/>
        </w:rPr>
        <w:t>Figure 36. Sequence diagram – Asynchronous AI scoring</w:t>
      </w:r>
    </w:p>
    <w:p w14:paraId="51EFB9E6" w14:textId="77777777" w:rsidR="003A2803" w:rsidRDefault="003A2803">
      <w:pPr>
        <w:spacing w:after="160"/>
        <w:jc w:val="center"/>
        <w:rPr>
          <w:rFonts w:ascii="Calibri" w:eastAsia="Calibri" w:hAnsi="Calibri" w:cs="Calibri"/>
          <w:i/>
          <w:iCs/>
        </w:rPr>
      </w:pPr>
    </w:p>
    <w:p w14:paraId="74BB9A79" w14:textId="77777777" w:rsidR="003A2803" w:rsidRDefault="00286654">
      <w:pPr>
        <w:pStyle w:val="Heading40"/>
        <w:spacing w:before="240" w:after="40"/>
        <w:rPr>
          <w:rFonts w:ascii="Calibri" w:eastAsia="Calibri" w:hAnsi="Calibri" w:cs="Calibri"/>
          <w:sz w:val="22"/>
          <w:szCs w:val="22"/>
        </w:rPr>
      </w:pPr>
      <w:bookmarkStart w:id="26" w:name="_Toc244029162"/>
      <w:r>
        <w:rPr>
          <w:rFonts w:ascii="Calibri" w:eastAsia="Calibri" w:hAnsi="Calibri" w:cs="Calibri"/>
          <w:color w:val="000000"/>
          <w:sz w:val="22"/>
          <w:szCs w:val="22"/>
        </w:rPr>
        <w:t>3.3.3 Sequence Diagram – Internal HR screens an application</w:t>
      </w:r>
      <w:bookmarkEnd w:id="26"/>
    </w:p>
    <w:p w14:paraId="5C21FFB4" w14:textId="77777777" w:rsidR="003A2803" w:rsidRDefault="00286654">
      <w:pPr>
        <w:spacing w:before="120" w:after="60"/>
        <w:jc w:val="center"/>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4BC6750F" wp14:editId="17859652">
            <wp:extent cx="5731200" cy="2616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4"/>
                    <a:srcRect/>
                    <a:stretch>
                      <a:fillRect/>
                    </a:stretch>
                  </pic:blipFill>
                  <pic:spPr>
                    <a:xfrm>
                      <a:off x="0" y="0"/>
                      <a:ext cx="5731200" cy="2616200"/>
                    </a:xfrm>
                    <a:prstGeom prst="rect">
                      <a:avLst/>
                    </a:prstGeom>
                    <a:ln/>
                  </pic:spPr>
                </pic:pic>
              </a:graphicData>
            </a:graphic>
          </wp:inline>
        </w:drawing>
      </w:r>
    </w:p>
    <w:p w14:paraId="1F5B7E06" w14:textId="77777777" w:rsidR="003A2803" w:rsidRDefault="00286654">
      <w:pPr>
        <w:spacing w:after="160"/>
        <w:jc w:val="center"/>
        <w:rPr>
          <w:rFonts w:ascii="Calibri" w:eastAsia="Calibri" w:hAnsi="Calibri" w:cs="Calibri"/>
          <w:i/>
          <w:iCs/>
        </w:rPr>
      </w:pPr>
      <w:r>
        <w:rPr>
          <w:rFonts w:ascii="Calibri" w:eastAsia="Calibri" w:hAnsi="Calibri" w:cs="Calibri"/>
          <w:i/>
          <w:iCs/>
        </w:rPr>
        <w:lastRenderedPageBreak/>
        <w:t>Figure 37. Sequence diagram – Internal HR screens an application</w:t>
      </w:r>
    </w:p>
    <w:p w14:paraId="13FE79A9" w14:textId="77777777" w:rsidR="003A2803" w:rsidRDefault="003A2803">
      <w:pPr>
        <w:spacing w:before="80" w:after="100"/>
        <w:rPr>
          <w:rFonts w:ascii="Calibri" w:eastAsia="Calibri" w:hAnsi="Calibri" w:cs="Calibri"/>
        </w:rPr>
      </w:pPr>
    </w:p>
    <w:p w14:paraId="248DF4D4" w14:textId="77777777" w:rsidR="003A2803" w:rsidRDefault="00286654">
      <w:pPr>
        <w:pStyle w:val="Heading30"/>
        <w:spacing w:before="280" w:after="80"/>
        <w:rPr>
          <w:rFonts w:ascii="Calibri" w:eastAsia="Calibri" w:hAnsi="Calibri" w:cs="Calibri"/>
          <w:color w:val="000000"/>
          <w:sz w:val="26"/>
          <w:szCs w:val="26"/>
        </w:rPr>
      </w:pPr>
      <w:bookmarkStart w:id="27" w:name="_Toc244029163"/>
      <w:r>
        <w:rPr>
          <w:rFonts w:ascii="Calibri" w:eastAsia="Calibri" w:hAnsi="Calibri" w:cs="Calibri"/>
          <w:color w:val="000000"/>
          <w:sz w:val="26"/>
          <w:szCs w:val="26"/>
        </w:rPr>
        <w:t>3.4 MF-04 Interview, Offer and Start Work</w:t>
      </w:r>
      <w:bookmarkEnd w:id="27"/>
    </w:p>
    <w:p w14:paraId="74F637D6" w14:textId="77777777" w:rsidR="003A2803" w:rsidRDefault="00286654">
      <w:pPr>
        <w:spacing w:after="160"/>
        <w:rPr>
          <w:rFonts w:ascii="Calibri" w:eastAsia="Calibri" w:hAnsi="Calibri" w:cs="Calibri"/>
        </w:rPr>
      </w:pPr>
      <w:r>
        <w:rPr>
          <w:rFonts w:ascii="Calibri" w:eastAsia="Calibri" w:hAnsi="Calibri" w:cs="Calibri"/>
        </w:rPr>
        <w:t>The Client schedules interviews, records results, sends offers and confirms the start of work. Headhunt offers must use gross monthly salary. When the candidate starts work, a Placement is created and the finance records of MF-05 are initialised. For HEADHUNT_COD, Internal HR reconciles the reported start-work outcome (PlacementReconciliation) before the fee can become due.</w:t>
      </w:r>
    </w:p>
    <w:p w14:paraId="24C9103E" w14:textId="77777777" w:rsidR="003A2803" w:rsidRDefault="003A2803">
      <w:pPr>
        <w:spacing w:after="160"/>
        <w:rPr>
          <w:rFonts w:ascii="Calibri" w:eastAsia="Calibri" w:hAnsi="Calibri" w:cs="Calibri"/>
        </w:rPr>
      </w:pPr>
    </w:p>
    <w:p w14:paraId="5080EBF8" w14:textId="77777777" w:rsidR="003A2803" w:rsidRDefault="003A2803">
      <w:pPr>
        <w:rPr>
          <w:rFonts w:ascii="Calibri" w:eastAsia="Calibri" w:hAnsi="Calibri" w:cs="Calibri"/>
        </w:rPr>
      </w:pPr>
    </w:p>
    <w:p w14:paraId="7CE973F0" w14:textId="77777777" w:rsidR="003A2803" w:rsidRDefault="003A2803">
      <w:pPr>
        <w:spacing w:after="80"/>
        <w:rPr>
          <w:rFonts w:ascii="Calibri" w:eastAsia="Calibri" w:hAnsi="Calibri" w:cs="Calibri"/>
        </w:rPr>
      </w:pPr>
    </w:p>
    <w:p w14:paraId="2311BF24" w14:textId="77777777" w:rsidR="003A2803" w:rsidRDefault="003A2803">
      <w:pPr>
        <w:spacing w:before="120" w:after="60"/>
        <w:jc w:val="center"/>
        <w:rPr>
          <w:rFonts w:ascii="Calibri" w:eastAsia="Calibri" w:hAnsi="Calibri" w:cs="Calibri"/>
        </w:rPr>
      </w:pPr>
    </w:p>
    <w:p w14:paraId="7ADE92C7" w14:textId="77777777" w:rsidR="003A2803" w:rsidRDefault="00286654">
      <w:pPr>
        <w:pStyle w:val="Heading40"/>
        <w:spacing w:before="240" w:after="40"/>
        <w:rPr>
          <w:rFonts w:ascii="Calibri" w:eastAsia="Calibri" w:hAnsi="Calibri" w:cs="Calibri"/>
          <w:sz w:val="22"/>
          <w:szCs w:val="22"/>
        </w:rPr>
      </w:pPr>
      <w:bookmarkStart w:id="28" w:name="_Toc244029164"/>
      <w:r>
        <w:rPr>
          <w:rFonts w:ascii="Calibri" w:eastAsia="Calibri" w:hAnsi="Calibri" w:cs="Calibri"/>
          <w:color w:val="000000"/>
          <w:sz w:val="22"/>
          <w:szCs w:val="22"/>
        </w:rPr>
        <w:t>3.4.1 Class Diagram</w:t>
      </w:r>
      <w:bookmarkEnd w:id="28"/>
    </w:p>
    <w:p w14:paraId="47B1E02B" w14:textId="77777777" w:rsidR="003A2803" w:rsidRDefault="00286654">
      <w:pPr>
        <w:jc w:val="center"/>
        <w:rPr>
          <w:rFonts w:ascii="Calibri" w:eastAsia="Calibri" w:hAnsi="Calibri" w:cs="Calibri"/>
        </w:rPr>
      </w:pPr>
      <w:r>
        <w:rPr>
          <w:noProof/>
        </w:rPr>
        <w:drawing>
          <wp:inline distT="0" distB="0" distL="0" distR="0" wp14:anchorId="7AE48168" wp14:editId="2B4566C6">
            <wp:extent cx="5669280" cy="472674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s-mf04-interview-offer.png"/>
                    <pic:cNvPicPr/>
                  </pic:nvPicPr>
                  <pic:blipFill>
                    <a:blip r:embed="rId45"/>
                    <a:stretch>
                      <a:fillRect/>
                    </a:stretch>
                  </pic:blipFill>
                  <pic:spPr>
                    <a:xfrm>
                      <a:off x="0" y="0"/>
                      <a:ext cx="5669280" cy="4726745"/>
                    </a:xfrm>
                    <a:prstGeom prst="rect">
                      <a:avLst/>
                    </a:prstGeom>
                  </pic:spPr>
                </pic:pic>
              </a:graphicData>
            </a:graphic>
          </wp:inline>
        </w:drawing>
      </w:r>
    </w:p>
    <w:p w14:paraId="0DF19F7A"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38. Class diagram – MF-04 Interview, Offer and Start Work</w:t>
      </w:r>
    </w:p>
    <w:p w14:paraId="097FB43C" w14:textId="77777777" w:rsidR="003A2803" w:rsidRDefault="00286654">
      <w:pPr>
        <w:spacing w:after="160"/>
        <w:rPr>
          <w:rFonts w:ascii="Calibri" w:eastAsia="Calibri" w:hAnsi="Calibri" w:cs="Calibri"/>
        </w:rPr>
      </w:pPr>
      <w:r>
        <w:rPr>
          <w:rFonts w:ascii="Calibri" w:eastAsia="Calibri" w:hAnsi="Calibri" w:cs="Calibri"/>
          <w:b/>
        </w:rPr>
        <w:t>Class Specifications:</w:t>
      </w:r>
    </w:p>
    <w:p w14:paraId="03321C05"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ScheduleInterviewCommandHandler, Update/Reschedule/Cancel handlers: </w:t>
      </w:r>
      <w:r>
        <w:rPr>
          <w:rFonts w:ascii="Calibri" w:hAnsi="Calibri"/>
        </w:rPr>
        <w:t>Manage interview rounds, participants and schedule history; notify the candidate in real time.</w:t>
      </w:r>
    </w:p>
    <w:p w14:paraId="3469A477" w14:textId="77777777" w:rsidR="003A2803" w:rsidRDefault="00286654">
      <w:pPr>
        <w:spacing w:after="160"/>
        <w:rPr>
          <w:rFonts w:ascii="Calibri" w:eastAsia="Calibri" w:hAnsi="Calibri" w:cs="Calibri"/>
        </w:rPr>
      </w:pPr>
      <w:r>
        <w:rPr>
          <w:rFonts w:ascii="Calibri" w:eastAsia="Calibri" w:hAnsi="Calibri" w:cs="Calibri"/>
        </w:rPr>
        <w:lastRenderedPageBreak/>
        <w:t xml:space="preserve">• </w:t>
      </w:r>
      <w:r>
        <w:rPr>
          <w:rFonts w:ascii="Calibri" w:hAnsi="Calibri"/>
          <w:b/>
        </w:rPr>
        <w:t xml:space="preserve">RecordInterviewResult / RecordInterviewNoShow handlers: </w:t>
      </w:r>
      <w:r>
        <w:rPr>
          <w:rFonts w:ascii="Calibri" w:hAnsi="Calibri"/>
        </w:rPr>
        <w:t>Record PASS, FAIL, BACKUP or NO_SHOW and move the application.</w:t>
      </w:r>
    </w:p>
    <w:p w14:paraId="53D728FF"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Create/Update/Send/Respond/WithdrawOffer handlers: </w:t>
      </w:r>
      <w:r>
        <w:rPr>
          <w:rFonts w:ascii="Calibri" w:hAnsi="Calibri"/>
        </w:rPr>
        <w:t>Manage offer versions; OfferSalaryPolicy checks the salary basis; withdrawal needs a reason; OfferExpiryWorker expires old offers.</w:t>
      </w:r>
    </w:p>
    <w:p w14:paraId="004C9F39"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ConfirmStartWorkCommandHandler: </w:t>
      </w:r>
      <w:r>
        <w:rPr>
          <w:rFonts w:ascii="Calibri" w:hAnsi="Calibri"/>
        </w:rPr>
        <w:t>Validates the actual start date, creates the Placement and, for HEADHUNT_COD, a PENDING PlacementReconciliation; calls PlacementFinanceService.</w:t>
      </w:r>
    </w:p>
    <w:p w14:paraId="1685065B"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ReconcilePlacementCommandHandler / ResolveFlaggedReconciliationCommandHandler: </w:t>
      </w:r>
      <w:r>
        <w:rPr>
          <w:rFonts w:ascii="Calibri" w:hAnsi="Calibri"/>
        </w:rPr>
        <w:t>Internal HR confirms or flags the start-work outcome; Platform Admin resolves flagged cases.</w:t>
      </w:r>
    </w:p>
    <w:p w14:paraId="085190D4"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MarkNotStartedCommandHandler: </w:t>
      </w:r>
      <w:r>
        <w:rPr>
          <w:rFonts w:ascii="Calibri" w:hAnsi="Calibri"/>
        </w:rPr>
        <w:t>Closes an accepted offer when the candidate does not start; no fee is created.</w:t>
      </w:r>
    </w:p>
    <w:p w14:paraId="3C2DC69A" w14:textId="77777777" w:rsidR="003A2803" w:rsidRDefault="003A2803">
      <w:pPr>
        <w:spacing w:after="160"/>
        <w:jc w:val="center"/>
        <w:rPr>
          <w:rFonts w:ascii="Calibri" w:eastAsia="Calibri" w:hAnsi="Calibri" w:cs="Calibri"/>
          <w:i/>
          <w:iCs/>
          <w:sz w:val="20"/>
          <w:szCs w:val="20"/>
        </w:rPr>
      </w:pPr>
    </w:p>
    <w:p w14:paraId="4328C6B6" w14:textId="77777777" w:rsidR="003A2803" w:rsidRDefault="00286654">
      <w:pPr>
        <w:pStyle w:val="Heading40"/>
        <w:spacing w:before="240" w:after="40"/>
        <w:rPr>
          <w:rFonts w:ascii="Calibri" w:eastAsia="Calibri" w:hAnsi="Calibri" w:cs="Calibri"/>
          <w:sz w:val="22"/>
          <w:szCs w:val="22"/>
        </w:rPr>
      </w:pPr>
      <w:bookmarkStart w:id="29" w:name="_Toc244029165"/>
      <w:r>
        <w:rPr>
          <w:rFonts w:ascii="Calibri" w:eastAsia="Calibri" w:hAnsi="Calibri" w:cs="Calibri"/>
          <w:color w:val="000000"/>
          <w:sz w:val="22"/>
          <w:szCs w:val="22"/>
        </w:rPr>
        <w:t>3.4.2 Sequence Diagram – Client schedules an interview</w:t>
      </w:r>
      <w:bookmarkEnd w:id="29"/>
    </w:p>
    <w:p w14:paraId="0E5C0C16" w14:textId="77777777" w:rsidR="003A2803" w:rsidRDefault="00286654">
      <w:pPr>
        <w:rPr>
          <w:rFonts w:ascii="Calibri" w:eastAsia="Calibri" w:hAnsi="Calibri" w:cs="Calibri"/>
        </w:rPr>
      </w:pPr>
      <w:r>
        <w:rPr>
          <w:rFonts w:ascii="Calibri" w:eastAsia="Calibri" w:hAnsi="Calibri" w:cs="Calibri"/>
          <w:noProof/>
        </w:rPr>
        <w:drawing>
          <wp:inline distT="114300" distB="114300" distL="114300" distR="114300" wp14:anchorId="2084744D" wp14:editId="146E748F">
            <wp:extent cx="5731200" cy="20828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6"/>
                    <a:srcRect/>
                    <a:stretch>
                      <a:fillRect/>
                    </a:stretch>
                  </pic:blipFill>
                  <pic:spPr>
                    <a:xfrm>
                      <a:off x="0" y="0"/>
                      <a:ext cx="5731200" cy="2082800"/>
                    </a:xfrm>
                    <a:prstGeom prst="rect">
                      <a:avLst/>
                    </a:prstGeom>
                    <a:ln/>
                  </pic:spPr>
                </pic:pic>
              </a:graphicData>
            </a:graphic>
          </wp:inline>
        </w:drawing>
      </w:r>
    </w:p>
    <w:p w14:paraId="7C4864E8"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39. Sequence diagram – Client schedules an interview</w:t>
      </w:r>
    </w:p>
    <w:p w14:paraId="00540BFA" w14:textId="77777777" w:rsidR="003A2803" w:rsidRDefault="003A2803">
      <w:pPr>
        <w:rPr>
          <w:rFonts w:ascii="Calibri" w:eastAsia="Calibri" w:hAnsi="Calibri" w:cs="Calibri"/>
        </w:rPr>
      </w:pPr>
    </w:p>
    <w:p w14:paraId="335C1451" w14:textId="77777777" w:rsidR="003A2803" w:rsidRDefault="003A2803">
      <w:pPr>
        <w:spacing w:before="240" w:after="40"/>
        <w:rPr>
          <w:rFonts w:ascii="Calibri" w:eastAsia="Calibri" w:hAnsi="Calibri" w:cs="Calibri"/>
        </w:rPr>
      </w:pPr>
      <w:bookmarkStart w:id="30" w:name="_heading=h.kycvrlsrkmap" w:colFirst="0" w:colLast="0"/>
      <w:bookmarkEnd w:id="30"/>
    </w:p>
    <w:p w14:paraId="6E843E7E" w14:textId="77777777" w:rsidR="003A2803" w:rsidRDefault="003A2803">
      <w:pPr>
        <w:spacing w:before="240" w:after="40"/>
        <w:rPr>
          <w:rFonts w:ascii="Calibri" w:eastAsia="Calibri" w:hAnsi="Calibri" w:cs="Calibri"/>
        </w:rPr>
      </w:pPr>
      <w:bookmarkStart w:id="31" w:name="_heading=h.fc5cgdxd55yl" w:colFirst="0" w:colLast="0"/>
      <w:bookmarkEnd w:id="31"/>
    </w:p>
    <w:p w14:paraId="625E528B" w14:textId="77777777" w:rsidR="003A2803" w:rsidRDefault="003A2803">
      <w:pPr>
        <w:spacing w:before="240" w:after="40"/>
        <w:rPr>
          <w:rFonts w:ascii="Calibri" w:eastAsia="Calibri" w:hAnsi="Calibri" w:cs="Calibri"/>
        </w:rPr>
      </w:pPr>
      <w:bookmarkStart w:id="32" w:name="_heading=h.b9ov1js2ua1l" w:colFirst="0" w:colLast="0"/>
      <w:bookmarkEnd w:id="32"/>
    </w:p>
    <w:p w14:paraId="5791988E" w14:textId="77777777" w:rsidR="003A2803" w:rsidRDefault="003A2803">
      <w:pPr>
        <w:spacing w:before="240" w:after="40"/>
        <w:rPr>
          <w:rFonts w:ascii="Calibri" w:eastAsia="Calibri" w:hAnsi="Calibri" w:cs="Calibri"/>
        </w:rPr>
      </w:pPr>
      <w:bookmarkStart w:id="33" w:name="_heading=h.3nkppujyy6xv" w:colFirst="0" w:colLast="0"/>
      <w:bookmarkEnd w:id="33"/>
    </w:p>
    <w:p w14:paraId="0796554F" w14:textId="77777777" w:rsidR="003A2803" w:rsidRDefault="00286654">
      <w:pPr>
        <w:pStyle w:val="Heading40"/>
        <w:spacing w:before="240" w:after="40"/>
        <w:rPr>
          <w:rFonts w:ascii="Calibri" w:eastAsia="Calibri" w:hAnsi="Calibri" w:cs="Calibri"/>
          <w:sz w:val="22"/>
          <w:szCs w:val="22"/>
        </w:rPr>
      </w:pPr>
      <w:bookmarkStart w:id="34" w:name="_Toc244029166"/>
      <w:r>
        <w:rPr>
          <w:rFonts w:ascii="Calibri" w:eastAsia="Calibri" w:hAnsi="Calibri" w:cs="Calibri"/>
          <w:color w:val="000000"/>
          <w:sz w:val="22"/>
          <w:szCs w:val="22"/>
        </w:rPr>
        <w:t>3.4.3 Sequence Diagram – Offer, acceptance and start work</w:t>
      </w:r>
      <w:bookmarkEnd w:id="34"/>
    </w:p>
    <w:p w14:paraId="2D536362" w14:textId="77777777" w:rsidR="003A2803" w:rsidRDefault="00286654">
      <w:pPr>
        <w:spacing w:before="120" w:after="60"/>
        <w:jc w:val="center"/>
        <w:rPr>
          <w:rFonts w:ascii="Calibri" w:eastAsia="Calibri" w:hAnsi="Calibri" w:cs="Calibri"/>
        </w:rPr>
      </w:pPr>
      <w:r>
        <w:rPr>
          <w:noProof/>
        </w:rPr>
        <w:lastRenderedPageBreak/>
        <w:drawing>
          <wp:inline distT="0" distB="0" distL="0" distR="0" wp14:anchorId="6C7A4978" wp14:editId="2A61714A">
            <wp:extent cx="5669280" cy="3183359"/>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mf04-offer-start-work.png"/>
                    <pic:cNvPicPr/>
                  </pic:nvPicPr>
                  <pic:blipFill>
                    <a:blip r:embed="rId47"/>
                    <a:stretch>
                      <a:fillRect/>
                    </a:stretch>
                  </pic:blipFill>
                  <pic:spPr>
                    <a:xfrm>
                      <a:off x="0" y="0"/>
                      <a:ext cx="5669280" cy="3183359"/>
                    </a:xfrm>
                    <a:prstGeom prst="rect">
                      <a:avLst/>
                    </a:prstGeom>
                  </pic:spPr>
                </pic:pic>
              </a:graphicData>
            </a:graphic>
          </wp:inline>
        </w:drawing>
      </w:r>
    </w:p>
    <w:p w14:paraId="73187C77" w14:textId="77777777" w:rsidR="003A2803" w:rsidRDefault="00286654">
      <w:pPr>
        <w:spacing w:after="160"/>
        <w:jc w:val="center"/>
        <w:rPr>
          <w:rFonts w:ascii="Calibri" w:eastAsia="Calibri" w:hAnsi="Calibri" w:cs="Calibri"/>
          <w:i/>
          <w:iCs/>
        </w:rPr>
      </w:pPr>
      <w:r>
        <w:rPr>
          <w:rFonts w:ascii="Calibri" w:eastAsia="Calibri" w:hAnsi="Calibri" w:cs="Calibri"/>
          <w:i/>
          <w:iCs/>
          <w:sz w:val="20"/>
          <w:szCs w:val="20"/>
        </w:rPr>
        <w:t>Figure 40. Sequence diagram – Offer, acceptance and start work</w:t>
      </w:r>
    </w:p>
    <w:p w14:paraId="0D6BE795" w14:textId="77777777" w:rsidR="003A2803" w:rsidRDefault="00286654">
      <w:pPr>
        <w:pStyle w:val="Heading30"/>
        <w:spacing w:before="280" w:after="80"/>
        <w:rPr>
          <w:rFonts w:ascii="Calibri" w:eastAsia="Calibri" w:hAnsi="Calibri" w:cs="Calibri"/>
        </w:rPr>
      </w:pPr>
      <w:bookmarkStart w:id="35" w:name="_Toc244029167"/>
      <w:r>
        <w:rPr>
          <w:rFonts w:ascii="Calibri" w:eastAsia="Calibri" w:hAnsi="Calibri" w:cs="Calibri"/>
          <w:color w:val="000000"/>
          <w:sz w:val="26"/>
          <w:szCs w:val="26"/>
        </w:rPr>
        <w:t>3.5 MF-05 Fee, Warranty, Commission and Payout</w:t>
      </w:r>
      <w:bookmarkEnd w:id="35"/>
    </w:p>
    <w:p w14:paraId="7F9FE676" w14:textId="77777777" w:rsidR="003A2803" w:rsidRDefault="00286654">
      <w:pPr>
        <w:spacing w:after="160"/>
        <w:rPr>
          <w:rFonts w:ascii="Calibri" w:eastAsia="Calibri" w:hAnsi="Calibri" w:cs="Calibri"/>
        </w:rPr>
      </w:pPr>
      <w:r>
        <w:rPr>
          <w:rFonts w:ascii="Calibri" w:eastAsia="Calibri" w:hAnsi="Calibri" w:cs="Calibri"/>
        </w:rPr>
        <w:t>After placement the Client owes the service fee (fee multiplier × gross monthly salary). A Headhunt placement has a 30-day warranty; the affiliate commission is earned at the end of the warranty and becomes payable after the Client pays. A confirmed resignation during the warranty cancels the commission and opens a free replacement slot. Sourcing jobs pay a commission per accepted CV and are settled against the deposit.</w:t>
      </w:r>
    </w:p>
    <w:p w14:paraId="34594AEF" w14:textId="77777777" w:rsidR="003A2803" w:rsidRDefault="003A2803">
      <w:pPr>
        <w:spacing w:before="240" w:after="40"/>
        <w:rPr>
          <w:rFonts w:ascii="Calibri" w:eastAsia="Calibri" w:hAnsi="Calibri" w:cs="Calibri"/>
        </w:rPr>
      </w:pPr>
      <w:bookmarkStart w:id="36" w:name="_heading=h.vhy2naemb1nr" w:colFirst="0" w:colLast="0"/>
      <w:bookmarkEnd w:id="36"/>
    </w:p>
    <w:p w14:paraId="609C7549" w14:textId="77777777" w:rsidR="003A2803" w:rsidRDefault="00286654">
      <w:pPr>
        <w:pStyle w:val="Heading40"/>
        <w:spacing w:before="240" w:after="40"/>
        <w:rPr>
          <w:rFonts w:ascii="Calibri" w:eastAsia="Calibri" w:hAnsi="Calibri" w:cs="Calibri"/>
          <w:sz w:val="22"/>
          <w:szCs w:val="22"/>
        </w:rPr>
      </w:pPr>
      <w:bookmarkStart w:id="37" w:name="_Toc244029168"/>
      <w:r>
        <w:rPr>
          <w:rFonts w:ascii="Calibri" w:eastAsia="Calibri" w:hAnsi="Calibri" w:cs="Calibri"/>
          <w:color w:val="000000"/>
          <w:sz w:val="22"/>
          <w:szCs w:val="22"/>
        </w:rPr>
        <w:t>3.5.1 Class Diagram</w:t>
      </w:r>
      <w:bookmarkEnd w:id="37"/>
    </w:p>
    <w:p w14:paraId="6D4C4FC7" w14:textId="77777777" w:rsidR="003A2803" w:rsidRDefault="00286654">
      <w:pPr>
        <w:spacing w:before="120" w:after="60"/>
        <w:jc w:val="center"/>
        <w:rPr>
          <w:rFonts w:ascii="Calibri" w:eastAsia="Calibri" w:hAnsi="Calibri" w:cs="Calibri"/>
        </w:rPr>
      </w:pPr>
      <w:r>
        <w:rPr>
          <w:rFonts w:ascii="Calibri" w:eastAsia="Calibri" w:hAnsi="Calibri" w:cs="Calibri"/>
          <w:noProof/>
        </w:rPr>
        <w:drawing>
          <wp:inline distT="114300" distB="114300" distL="114300" distR="114300" wp14:anchorId="7743DE8C" wp14:editId="01BDA9AF">
            <wp:extent cx="5731200" cy="3416300"/>
            <wp:effectExtent l="0" t="0" r="0" b="0"/>
            <wp:docPr id="2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8"/>
                    <a:srcRect/>
                    <a:stretch>
                      <a:fillRect/>
                    </a:stretch>
                  </pic:blipFill>
                  <pic:spPr>
                    <a:xfrm>
                      <a:off x="0" y="0"/>
                      <a:ext cx="5731200" cy="3416300"/>
                    </a:xfrm>
                    <a:prstGeom prst="rect">
                      <a:avLst/>
                    </a:prstGeom>
                    <a:ln/>
                  </pic:spPr>
                </pic:pic>
              </a:graphicData>
            </a:graphic>
          </wp:inline>
        </w:drawing>
      </w:r>
    </w:p>
    <w:p w14:paraId="239D7277"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rPr>
        <w:lastRenderedPageBreak/>
        <w:t>Figure 41. Class diagram – MF-05 Fee, Warranty, Commission and Payout</w:t>
      </w:r>
    </w:p>
    <w:p w14:paraId="6A3D0BBB" w14:textId="77777777" w:rsidR="003A2803" w:rsidRDefault="00286654">
      <w:pPr>
        <w:spacing w:after="160"/>
        <w:rPr>
          <w:rFonts w:ascii="Calibri" w:eastAsia="Calibri" w:hAnsi="Calibri" w:cs="Calibri"/>
        </w:rPr>
      </w:pPr>
      <w:r>
        <w:rPr>
          <w:rFonts w:ascii="Calibri" w:eastAsia="Calibri" w:hAnsi="Calibri" w:cs="Calibri"/>
          <w:b/>
        </w:rPr>
        <w:t>Class Specifications:</w:t>
      </w:r>
    </w:p>
    <w:p w14:paraId="42F7F03B"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PlacementFinanceService / WarrantyProgressService: </w:t>
      </w:r>
      <w:r>
        <w:rPr>
          <w:rFonts w:ascii="Calibri" w:hAnsi="Calibri"/>
        </w:rPr>
        <w:t>Create ServiceFee, Warranty and Commission for a placement; complete warranties and mark fees DUE/OVERDUE only when the PlacementReconciliation is CONFIRMED (called by WarrantyProgressWorker).</w:t>
      </w:r>
    </w:p>
    <w:p w14:paraId="3CC7E578"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Report/ResolveResignation handlers: </w:t>
      </w:r>
      <w:r>
        <w:rPr>
          <w:rFonts w:ascii="Calibri" w:hAnsi="Calibri"/>
        </w:rPr>
        <w:t>Client reports a resignation (warranty CLAIMED, commission ON_HOLD); Internal HR confirms (warranty VOID, commission CANCELLED, ReplacementSlot opened) or rejects it.</w:t>
      </w:r>
    </w:p>
    <w:p w14:paraId="5BBB04DC"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Finance commands: </w:t>
      </w:r>
      <w:r>
        <w:rPr>
          <w:rFonts w:ascii="Calibri" w:hAnsi="Calibri"/>
        </w:rPr>
        <w:t>RecordServiceFeePayment, ApproveCommission, AdjustCommission, CancelCommission, RecordPayout and SettleSourcingJob, used by Platform Admin.</w:t>
      </w:r>
    </w:p>
    <w:p w14:paraId="30B644B7"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AffiliateCommissionHoldService: </w:t>
      </w:r>
      <w:r>
        <w:rPr>
          <w:rFonts w:ascii="Calibri" w:hAnsi="Calibri"/>
        </w:rPr>
        <w:t>Puts unearned commissions of a locked affiliate ON_HOLD.</w:t>
      </w:r>
    </w:p>
    <w:p w14:paraId="5B76DD52" w14:textId="77777777" w:rsidR="003A2803" w:rsidRDefault="00286654">
      <w:pPr>
        <w:spacing w:after="160"/>
        <w:rPr>
          <w:rFonts w:ascii="Calibri" w:eastAsia="Calibri" w:hAnsi="Calibri" w:cs="Calibri"/>
        </w:rPr>
      </w:pPr>
      <w:r>
        <w:rPr>
          <w:rFonts w:ascii="Calibri" w:eastAsia="Calibri" w:hAnsi="Calibri" w:cs="Calibri"/>
        </w:rPr>
        <w:t xml:space="preserve">• </w:t>
      </w:r>
      <w:r>
        <w:rPr>
          <w:rFonts w:ascii="Calibri" w:hAnsi="Calibri"/>
          <w:b/>
        </w:rPr>
        <w:t xml:space="preserve">SourcingFinanceService: </w:t>
      </w:r>
      <w:r>
        <w:rPr>
          <w:rFonts w:ascii="Calibri" w:hAnsi="Calibri"/>
        </w:rPr>
        <w:t>Creates the Sourcing deposit, counts accepted CVs and settles the job.</w:t>
      </w:r>
    </w:p>
    <w:p w14:paraId="7A157F82" w14:textId="77777777" w:rsidR="003A2803" w:rsidRDefault="003A2803">
      <w:pPr>
        <w:spacing w:after="160"/>
        <w:jc w:val="center"/>
        <w:rPr>
          <w:rFonts w:ascii="Calibri" w:eastAsia="Calibri" w:hAnsi="Calibri" w:cs="Calibri"/>
          <w:i/>
          <w:iCs/>
          <w:sz w:val="20"/>
          <w:szCs w:val="20"/>
        </w:rPr>
      </w:pPr>
    </w:p>
    <w:p w14:paraId="25C98D92" w14:textId="77777777" w:rsidR="003A2803" w:rsidRDefault="00286654">
      <w:pPr>
        <w:pStyle w:val="Heading40"/>
        <w:spacing w:before="240" w:after="40"/>
        <w:rPr>
          <w:rFonts w:ascii="Calibri" w:eastAsia="Calibri" w:hAnsi="Calibri" w:cs="Calibri"/>
          <w:sz w:val="22"/>
          <w:szCs w:val="22"/>
        </w:rPr>
      </w:pPr>
      <w:bookmarkStart w:id="38" w:name="_Toc244029169"/>
      <w:r>
        <w:rPr>
          <w:rFonts w:ascii="Calibri" w:eastAsia="Calibri" w:hAnsi="Calibri" w:cs="Calibri"/>
          <w:color w:val="000000"/>
          <w:sz w:val="22"/>
          <w:szCs w:val="22"/>
        </w:rPr>
        <w:t>3.5.2 Sequence Diagram – Warranty completion, fee payment and payout</w:t>
      </w:r>
      <w:bookmarkEnd w:id="38"/>
    </w:p>
    <w:p w14:paraId="4048F0E2" w14:textId="77777777" w:rsidR="003A2803" w:rsidRDefault="00286654">
      <w:pPr>
        <w:spacing w:before="120" w:after="60"/>
        <w:jc w:val="center"/>
        <w:rPr>
          <w:rFonts w:ascii="Calibri" w:eastAsia="Calibri" w:hAnsi="Calibri" w:cs="Calibri"/>
        </w:rPr>
      </w:pPr>
      <w:r>
        <w:rPr>
          <w:noProof/>
        </w:rPr>
        <w:drawing>
          <wp:inline distT="0" distB="0" distL="0" distR="0" wp14:anchorId="642345C3" wp14:editId="3838239B">
            <wp:extent cx="5669280" cy="299524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mf05-warranty-fee-commission.png"/>
                    <pic:cNvPicPr/>
                  </pic:nvPicPr>
                  <pic:blipFill>
                    <a:blip r:embed="rId49"/>
                    <a:stretch>
                      <a:fillRect/>
                    </a:stretch>
                  </pic:blipFill>
                  <pic:spPr>
                    <a:xfrm>
                      <a:off x="0" y="0"/>
                      <a:ext cx="5669280" cy="2995243"/>
                    </a:xfrm>
                    <a:prstGeom prst="rect">
                      <a:avLst/>
                    </a:prstGeom>
                  </pic:spPr>
                </pic:pic>
              </a:graphicData>
            </a:graphic>
          </wp:inline>
        </w:drawing>
      </w:r>
    </w:p>
    <w:p w14:paraId="494DD595"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42. Sequence diagram – Warranty completion, fee payment and payout</w:t>
      </w:r>
    </w:p>
    <w:p w14:paraId="4A0799E8" w14:textId="77777777" w:rsidR="003A2803" w:rsidRDefault="003A2803">
      <w:pPr>
        <w:spacing w:after="160"/>
        <w:jc w:val="center"/>
        <w:rPr>
          <w:rFonts w:ascii="Calibri" w:eastAsia="Calibri" w:hAnsi="Calibri" w:cs="Calibri"/>
          <w:i/>
          <w:iCs/>
        </w:rPr>
      </w:pPr>
    </w:p>
    <w:p w14:paraId="20A83EE3" w14:textId="77777777" w:rsidR="003A2803" w:rsidRDefault="003A2803">
      <w:pPr>
        <w:spacing w:before="240" w:after="40"/>
        <w:rPr>
          <w:rFonts w:ascii="Calibri" w:eastAsia="Calibri" w:hAnsi="Calibri" w:cs="Calibri"/>
        </w:rPr>
      </w:pPr>
      <w:bookmarkStart w:id="39" w:name="_heading=h.bwf4qyx69tca" w:colFirst="0" w:colLast="0"/>
      <w:bookmarkEnd w:id="39"/>
    </w:p>
    <w:p w14:paraId="718149A0" w14:textId="77777777" w:rsidR="003A2803" w:rsidRDefault="003A2803">
      <w:pPr>
        <w:spacing w:before="240" w:after="40"/>
        <w:rPr>
          <w:rFonts w:ascii="Calibri" w:eastAsia="Calibri" w:hAnsi="Calibri" w:cs="Calibri"/>
        </w:rPr>
      </w:pPr>
      <w:bookmarkStart w:id="40" w:name="_heading=h.4ln85otb8vxi" w:colFirst="0" w:colLast="0"/>
      <w:bookmarkEnd w:id="40"/>
    </w:p>
    <w:p w14:paraId="07F2840D" w14:textId="77777777" w:rsidR="003A2803" w:rsidRDefault="00286654">
      <w:pPr>
        <w:pStyle w:val="Heading40"/>
        <w:spacing w:before="240" w:after="40"/>
        <w:rPr>
          <w:rFonts w:ascii="Calibri" w:eastAsia="Calibri" w:hAnsi="Calibri" w:cs="Calibri"/>
          <w:sz w:val="22"/>
          <w:szCs w:val="22"/>
        </w:rPr>
      </w:pPr>
      <w:bookmarkStart w:id="41" w:name="_Toc244029170"/>
      <w:r>
        <w:rPr>
          <w:rFonts w:ascii="Calibri" w:eastAsia="Calibri" w:hAnsi="Calibri" w:cs="Calibri"/>
          <w:color w:val="000000"/>
          <w:sz w:val="22"/>
          <w:szCs w:val="22"/>
        </w:rPr>
        <w:t>3.5.3 Sequence Diagram – Resignation during warranty</w:t>
      </w:r>
      <w:bookmarkEnd w:id="41"/>
    </w:p>
    <w:p w14:paraId="7DC0A330" w14:textId="77777777" w:rsidR="003A2803" w:rsidRDefault="00286654">
      <w:pPr>
        <w:rPr>
          <w:rFonts w:ascii="Calibri" w:eastAsia="Calibri" w:hAnsi="Calibri" w:cs="Calibri"/>
        </w:rPr>
      </w:pPr>
      <w:r>
        <w:rPr>
          <w:rFonts w:ascii="Calibri" w:eastAsia="Calibri" w:hAnsi="Calibri" w:cs="Calibri"/>
          <w:noProof/>
        </w:rPr>
        <w:lastRenderedPageBreak/>
        <w:drawing>
          <wp:inline distT="114300" distB="114300" distL="114300" distR="114300" wp14:anchorId="2AB212B5" wp14:editId="0C846B2B">
            <wp:extent cx="5731200" cy="27940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0"/>
                    <a:srcRect/>
                    <a:stretch>
                      <a:fillRect/>
                    </a:stretch>
                  </pic:blipFill>
                  <pic:spPr>
                    <a:xfrm>
                      <a:off x="0" y="0"/>
                      <a:ext cx="5731200" cy="2794000"/>
                    </a:xfrm>
                    <a:prstGeom prst="rect">
                      <a:avLst/>
                    </a:prstGeom>
                    <a:ln/>
                  </pic:spPr>
                </pic:pic>
              </a:graphicData>
            </a:graphic>
          </wp:inline>
        </w:drawing>
      </w:r>
    </w:p>
    <w:p w14:paraId="624158AE" w14:textId="77777777" w:rsidR="003A2803" w:rsidRDefault="00286654">
      <w:pPr>
        <w:spacing w:after="160"/>
        <w:jc w:val="center"/>
        <w:rPr>
          <w:rFonts w:ascii="Calibri" w:eastAsia="Calibri" w:hAnsi="Calibri" w:cs="Calibri"/>
          <w:i/>
          <w:iCs/>
          <w:sz w:val="20"/>
          <w:szCs w:val="20"/>
        </w:rPr>
      </w:pPr>
      <w:r>
        <w:rPr>
          <w:rFonts w:ascii="Calibri" w:eastAsia="Calibri" w:hAnsi="Calibri" w:cs="Calibri"/>
          <w:i/>
          <w:iCs/>
          <w:sz w:val="20"/>
          <w:szCs w:val="20"/>
        </w:rPr>
        <w:t>Figure 43. Sequence diagram – Resignation during warranty</w:t>
      </w:r>
    </w:p>
    <w:p w14:paraId="7FF3E8F1" w14:textId="77777777" w:rsidR="003A2803" w:rsidRDefault="003A2803">
      <w:pPr>
        <w:spacing w:after="160"/>
        <w:jc w:val="center"/>
        <w:rPr>
          <w:rFonts w:ascii="Calibri" w:eastAsia="Calibri" w:hAnsi="Calibri" w:cs="Calibri"/>
        </w:rPr>
      </w:pPr>
    </w:p>
    <w:p w14:paraId="4B3C6EAB" w14:textId="77777777" w:rsidR="003A2803" w:rsidRDefault="003A2803">
      <w:pPr>
        <w:spacing w:after="160"/>
        <w:jc w:val="center"/>
        <w:rPr>
          <w:rFonts w:ascii="Calibri" w:eastAsia="Calibri" w:hAnsi="Calibri" w:cs="Calibri"/>
          <w:i/>
          <w:iCs/>
        </w:rPr>
      </w:pPr>
    </w:p>
    <w:p w14:paraId="686E7F8B" w14:textId="77777777" w:rsidR="003A2803" w:rsidRDefault="003A2803">
      <w:pPr>
        <w:spacing w:after="120"/>
        <w:rPr>
          <w:rFonts w:ascii="Calibri" w:eastAsia="Calibri" w:hAnsi="Calibri" w:cs="Calibri"/>
        </w:rPr>
      </w:pPr>
    </w:p>
    <w:sectPr w:rsidR="003A2803">
      <w:footerReference w:type="default" r:id="rId5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48C877" w14:textId="77777777" w:rsidR="003E0545" w:rsidRDefault="00286654">
      <w:r>
        <w:separator/>
      </w:r>
    </w:p>
  </w:endnote>
  <w:endnote w:type="continuationSeparator" w:id="0">
    <w:p w14:paraId="4D608F2D" w14:textId="77777777" w:rsidR="003E0545" w:rsidRDefault="002866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95D941B-18CA-4C98-8E4D-B540C580A9DF}"/>
  </w:font>
  <w:font w:name="Calibri">
    <w:panose1 w:val="020F0502020204030204"/>
    <w:charset w:val="00"/>
    <w:family w:val="swiss"/>
    <w:pitch w:val="variable"/>
    <w:sig w:usb0="E4002EFF" w:usb1="C200247B" w:usb2="00000009" w:usb3="00000000" w:csb0="000001FF" w:csb1="00000000"/>
    <w:embedRegular r:id="rId2" w:fontKey="{8870C509-F4D2-4CB5-8F8F-5FEA74F2E660}"/>
    <w:embedBold r:id="rId3" w:fontKey="{A80238E5-7261-49E3-B086-106092B6CCAA}"/>
    <w:embedItalic r:id="rId4" w:fontKey="{730770D5-D253-41BD-837C-F5094DCDC287}"/>
    <w:embedBoldItalic r:id="rId5" w:fontKey="{7AB3EFAC-F6FE-4EFB-A997-E333917DFB01}"/>
  </w:font>
  <w:font w:name="Cambria">
    <w:panose1 w:val="02040503050406030204"/>
    <w:charset w:val="00"/>
    <w:family w:val="roman"/>
    <w:pitch w:val="variable"/>
    <w:sig w:usb0="E00006FF" w:usb1="420024FF" w:usb2="02000000" w:usb3="00000000" w:csb0="0000019F" w:csb1="00000000"/>
    <w:embedRegular r:id="rId6" w:fontKey="{466D75F0-6731-4F37-86AC-D90FE7DB3159}"/>
  </w:font>
  <w:font w:name="Tahoma">
    <w:panose1 w:val="020B0604030504040204"/>
    <w:charset w:val="00"/>
    <w:family w:val="swiss"/>
    <w:pitch w:val="variable"/>
    <w:sig w:usb0="E1002EFF" w:usb1="C000605B" w:usb2="00000029" w:usb3="00000000" w:csb0="000101FF" w:csb1="00000000"/>
    <w:embedRegular r:id="rId7" w:fontKey="{32321238-9F56-441C-A1DA-FEBACAFC49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CD819" w14:textId="77777777" w:rsidR="003A2803" w:rsidRDefault="00286654">
    <w:pPr>
      <w:jc w:val="center"/>
    </w:pPr>
    <w:r>
      <w:rPr>
        <w:sz w:val="18"/>
        <w:szCs w:val="18"/>
      </w:rPr>
      <w:fldChar w:fldCharType="begin"/>
    </w:r>
    <w:r>
      <w:rPr>
        <w:sz w:val="18"/>
        <w:szCs w:val="18"/>
      </w:rPr>
      <w:instrText>PAGE</w:instrText>
    </w:r>
    <w:r>
      <w:rPr>
        <w:sz w:val="18"/>
        <w:szCs w:val="18"/>
      </w:rPr>
      <w:fldChar w:fldCharType="separate"/>
    </w:r>
    <w:r w:rsidR="0027280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BAD303" w14:textId="77777777" w:rsidR="003E0545" w:rsidRDefault="00286654">
      <w:r>
        <w:separator/>
      </w:r>
    </w:p>
  </w:footnote>
  <w:footnote w:type="continuationSeparator" w:id="0">
    <w:p w14:paraId="16B48A3B" w14:textId="77777777" w:rsidR="003E0545" w:rsidRDefault="0028665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2803"/>
    <w:rsid w:val="0027280E"/>
    <w:rsid w:val="00286654"/>
    <w:rsid w:val="003A2803"/>
    <w:rsid w:val="003E0545"/>
    <w:rsid w:val="0098677A"/>
    <w:rsid w:val="00E41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98A259"/>
  <w15:docId w15:val="{CA0EE90D-F3AF-4DAA-8E96-3DE776113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120"/>
      <w:outlineLvl w:val="0"/>
    </w:pPr>
    <w:rPr>
      <w:b/>
      <w:bCs/>
      <w:color w:val="1F3864"/>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spacing w:before="240" w:after="120"/>
      <w:outlineLvl w:val="1"/>
    </w:pPr>
    <w:rPr>
      <w:b/>
      <w:bCs/>
      <w:color w:val="1F3864"/>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spacing w:before="200" w:after="120"/>
      <w:outlineLvl w:val="2"/>
    </w:pPr>
    <w:rPr>
      <w:b/>
      <w:bCs/>
      <w:color w:val="1F3864"/>
      <w:sz w:val="25"/>
      <w:szCs w:val="25"/>
    </w:rPr>
  </w:style>
  <w:style w:type="paragraph" w:styleId="Heading4">
    <w:name w:val="heading 4"/>
    <w:basedOn w:val="Normal"/>
    <w:next w:val="Normal"/>
    <w:uiPriority w:val="9"/>
    <w:semiHidden/>
    <w:unhideWhenUsed/>
    <w:qFormat/>
    <w:pPr>
      <w:pBdr>
        <w:top w:val="nil"/>
        <w:left w:val="nil"/>
        <w:bottom w:val="nil"/>
        <w:right w:val="nil"/>
        <w:between w:val="nil"/>
      </w:pBdr>
      <w:spacing w:before="180" w:after="120"/>
      <w:outlineLvl w:val="3"/>
    </w:pPr>
    <w:rPr>
      <w:b/>
      <w:bCs/>
      <w:color w:val="1F3864"/>
      <w:sz w:val="23"/>
      <w:szCs w:val="23"/>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1"/>
    <w:basedOn w:val="Normal"/>
    <w:next w:val="Normal"/>
    <w:qFormat/>
    <w:pPr>
      <w:spacing w:before="240" w:after="120"/>
      <w:outlineLvl w:val="0"/>
    </w:pPr>
    <w:rPr>
      <w:b/>
      <w:bCs/>
      <w:color w:val="1F3864"/>
      <w:sz w:val="32"/>
      <w:szCs w:val="32"/>
    </w:rPr>
  </w:style>
  <w:style w:type="paragraph" w:customStyle="1" w:styleId="Heading20">
    <w:name w:val="Heading2"/>
    <w:basedOn w:val="Normal"/>
    <w:next w:val="Normal"/>
    <w:qFormat/>
    <w:pPr>
      <w:spacing w:before="240" w:after="120"/>
      <w:outlineLvl w:val="1"/>
    </w:pPr>
    <w:rPr>
      <w:b/>
      <w:bCs/>
      <w:color w:val="1F3864"/>
      <w:sz w:val="28"/>
      <w:szCs w:val="28"/>
    </w:rPr>
  </w:style>
  <w:style w:type="paragraph" w:customStyle="1" w:styleId="Heading30">
    <w:name w:val="Heading3"/>
    <w:basedOn w:val="Normal"/>
    <w:next w:val="Normal"/>
    <w:qFormat/>
    <w:pPr>
      <w:spacing w:before="200" w:after="120"/>
      <w:outlineLvl w:val="2"/>
    </w:pPr>
    <w:rPr>
      <w:b/>
      <w:bCs/>
      <w:color w:val="1F3864"/>
      <w:sz w:val="25"/>
      <w:szCs w:val="25"/>
    </w:rPr>
  </w:style>
  <w:style w:type="paragraph" w:customStyle="1" w:styleId="Heading40">
    <w:name w:val="Heading4"/>
    <w:basedOn w:val="Normal"/>
    <w:next w:val="Normal"/>
    <w:qFormat/>
    <w:pPr>
      <w:spacing w:before="180" w:after="120"/>
      <w:outlineLvl w:val="3"/>
    </w:pPr>
    <w:rPr>
      <w:b/>
      <w:bCs/>
      <w:color w:val="1F3864"/>
      <w:sz w:val="23"/>
      <w:szCs w:val="23"/>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80" w:type="dxa"/>
        <w:bottom w:w="0" w:type="dxa"/>
        <w:right w:w="8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paragraph" w:styleId="TOC1">
    <w:name w:val="toc 1"/>
    <w:basedOn w:val="Normal"/>
    <w:next w:val="Normal"/>
    <w:autoRedefine/>
    <w:uiPriority w:val="39"/>
    <w:unhideWhenUsed/>
    <w:rsid w:val="0027280E"/>
    <w:pPr>
      <w:spacing w:after="100"/>
    </w:pPr>
  </w:style>
  <w:style w:type="paragraph" w:styleId="TOC2">
    <w:name w:val="toc 2"/>
    <w:basedOn w:val="Normal"/>
    <w:next w:val="Normal"/>
    <w:autoRedefine/>
    <w:uiPriority w:val="39"/>
    <w:unhideWhenUsed/>
    <w:rsid w:val="0027280E"/>
    <w:pPr>
      <w:spacing w:after="100"/>
      <w:ind w:left="220"/>
    </w:pPr>
  </w:style>
  <w:style w:type="paragraph" w:styleId="TOC3">
    <w:name w:val="toc 3"/>
    <w:basedOn w:val="Normal"/>
    <w:next w:val="Normal"/>
    <w:autoRedefine/>
    <w:uiPriority w:val="39"/>
    <w:unhideWhenUsed/>
    <w:rsid w:val="0027280E"/>
    <w:pPr>
      <w:spacing w:after="100"/>
      <w:ind w:left="440"/>
    </w:pPr>
  </w:style>
  <w:style w:type="paragraph" w:styleId="TOC4">
    <w:name w:val="toc 4"/>
    <w:basedOn w:val="Normal"/>
    <w:next w:val="Normal"/>
    <w:autoRedefine/>
    <w:uiPriority w:val="39"/>
    <w:unhideWhenUsed/>
    <w:rsid w:val="0027280E"/>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4" Type="http://schemas.openxmlformats.org/officeDocument/2006/relationships/image" Target="media/image4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mr3Cepob7KhhA7BuOo1l7IWnZg==">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4168</Words>
  <Characters>26761</Characters>
  <Application>Microsoft Office Word</Application>
  <DocSecurity>0</DocSecurity>
  <Lines>977</Lines>
  <Paragraphs>520</Paragraphs>
  <ScaleCrop>false</ScaleCrop>
  <Company/>
  <LinksUpToDate>false</LinksUpToDate>
  <CharactersWithSpaces>30505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Quí Trương</cp:lastModifiedBy>
  <cp:revision>5</cp:revision>
  <cp:lastPrinted>2026-10-27T14:32:00Z</cp:lastPrinted>
  <dcterms:created xsi:type="dcterms:W3CDTF">2026-10-06T07:12:00Z</dcterms:created>
  <dcterms:modified xsi:type="dcterms:W3CDTF">2026-10-27T14:32:00Z</dcterms:modified>
</cp:coreProperties>
</file>