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embeddings/oleObject11.bin" ContentType="application/vnd.openxmlformats-officedocument.oleObject"/>
  <Override PartName="/word/embeddings/oleObject12.bin" ContentType="application/vnd.openxmlformats-officedocument.oleObject"/>
  <Override PartName="/word/embeddings/oleObject13.bin" ContentType="application/vnd.openxmlformats-officedocument.oleObject"/>
  <Override PartName="/word/embeddings/oleObject14.bin" ContentType="application/vnd.openxmlformats-officedocument.oleObject"/>
  <Override PartName="/word/embeddings/oleObject15.bin" ContentType="application/vnd.openxmlformats-officedocument.oleObject"/>
  <Override PartName="/word/embeddings/oleObject16.bin" ContentType="application/vnd.openxmlformats-officedocument.oleObject"/>
  <Override PartName="/word/embeddings/oleObject17.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D9A492" w14:textId="09A05036" w:rsidR="009F7FCE" w:rsidRPr="00EE426C" w:rsidRDefault="00233D38" w:rsidP="00C24DEF">
      <w:pPr>
        <w:pStyle w:val="papertitle"/>
      </w:pPr>
      <w:r>
        <w:t>Dự đoán sản lượng thủy sản bằng các mô hình máy học</w:t>
      </w:r>
    </w:p>
    <w:p w14:paraId="5B8B7D42" w14:textId="5A7FE9D1" w:rsidR="00C24DEF" w:rsidRPr="00EE426C" w:rsidRDefault="00BB1B2F" w:rsidP="00EE426C">
      <w:pPr>
        <w:pStyle w:val="author"/>
      </w:pPr>
      <w:r>
        <w:t>Nguyễn Trương Minh Văn</w:t>
      </w:r>
      <w:r w:rsidR="00BF7E5C">
        <w:t xml:space="preserve">, </w:t>
      </w:r>
      <w:r w:rsidR="00190EC2">
        <w:t>Nguyễn Hoàng Quý, Hồ Anh Khôi</w:t>
      </w:r>
      <w:r w:rsidR="002F15DE">
        <w:t>, Đỗ Trọng Hợp</w:t>
      </w:r>
    </w:p>
    <w:p w14:paraId="11512F83" w14:textId="29533257" w:rsidR="00C24DEF" w:rsidRPr="00EE426C" w:rsidRDefault="00BB1B2F" w:rsidP="00EE426C">
      <w:pPr>
        <w:pStyle w:val="address"/>
      </w:pPr>
      <w:r w:rsidRPr="00BB1B2F">
        <w:t>Trường Đại học Công nghệ Thông tin - Đại học Quốc gia Thành phố Hồ Chí Minh</w:t>
      </w:r>
    </w:p>
    <w:p w14:paraId="6074998F" w14:textId="4990EA77" w:rsidR="002F15DE" w:rsidRPr="006809AE" w:rsidRDefault="00BB1B2F" w:rsidP="00F7240F">
      <w:pPr>
        <w:pStyle w:val="address"/>
      </w:pPr>
      <w:r>
        <w:t>{20522146,</w:t>
      </w:r>
      <w:r w:rsidR="00052946">
        <w:t xml:space="preserve"> 20521815, </w:t>
      </w:r>
      <w:hyperlink r:id="rId9" w:history="1">
        <w:r w:rsidR="002F15DE" w:rsidRPr="00893AC3">
          <w:rPr>
            <w:rStyle w:val="Hyperlink"/>
          </w:rPr>
          <w:t>20521477}@gm.uit.edu.vn</w:t>
        </w:r>
      </w:hyperlink>
      <w:r w:rsidR="00F7240F">
        <w:t xml:space="preserve">, </w:t>
      </w:r>
      <w:r w:rsidR="002F15DE">
        <w:t>hopdt@uit.edu.vn</w:t>
      </w:r>
    </w:p>
    <w:p w14:paraId="5B0B4F49" w14:textId="1A9284F1" w:rsidR="00C24DEF" w:rsidRPr="00F52F96" w:rsidRDefault="00DC6CA9" w:rsidP="00EE426C">
      <w:pPr>
        <w:pStyle w:val="abstract"/>
        <w:spacing w:after="0"/>
        <w:ind w:firstLine="0"/>
      </w:pPr>
      <w:r>
        <w:rPr>
          <w:b/>
          <w:bCs/>
        </w:rPr>
        <w:t>Tóm tắt nội dung</w:t>
      </w:r>
      <w:r w:rsidR="009B2539" w:rsidRPr="00EE426C">
        <w:rPr>
          <w:b/>
          <w:bCs/>
        </w:rPr>
        <w:t>.</w:t>
      </w:r>
      <w:r w:rsidR="00F52F96">
        <w:rPr>
          <w:b/>
          <w:bCs/>
        </w:rPr>
        <w:t xml:space="preserve"> </w:t>
      </w:r>
      <w:r w:rsidR="00B16559">
        <w:t xml:space="preserve">Trong bài báo này chúng tôi sẽ tiến hành so sánh, phân tích các mô hình </w:t>
      </w:r>
      <w:r w:rsidR="00D0441F">
        <w:t>hồi quy, mô hình chuỗi thời gian. Sử dụng các tiêu chuẩn của thống kê để lựa chọn mô hình tốt nhất.</w:t>
      </w:r>
      <w:r w:rsidR="00B16559">
        <w:t xml:space="preserve"> </w:t>
      </w:r>
    </w:p>
    <w:p w14:paraId="5BED9D47" w14:textId="0E4D83C2" w:rsidR="00C24DEF" w:rsidRPr="00F52F96" w:rsidRDefault="009B2539" w:rsidP="00EE426C">
      <w:pPr>
        <w:pStyle w:val="keywords"/>
      </w:pPr>
      <w:r w:rsidRPr="00EE426C">
        <w:rPr>
          <w:b/>
          <w:bCs/>
        </w:rPr>
        <w:t>Keywords:</w:t>
      </w:r>
      <w:r w:rsidR="00F52F96">
        <w:rPr>
          <w:b/>
          <w:bCs/>
        </w:rPr>
        <w:t xml:space="preserve"> </w:t>
      </w:r>
      <w:r w:rsidR="00D0441F">
        <w:t xml:space="preserve">Hồi quy, chuỗi thời gian, </w:t>
      </w:r>
      <w:r w:rsidR="00F52F96">
        <w:t>VAR, ARIMA, ARIMAX, LSTM</w:t>
      </w:r>
    </w:p>
    <w:p w14:paraId="383CF002" w14:textId="2E4D3A83" w:rsidR="00BC32DB" w:rsidRDefault="005111A1" w:rsidP="00BC32DB">
      <w:pPr>
        <w:pStyle w:val="heading1"/>
      </w:pPr>
      <w:r>
        <w:t>Giới thiệu</w:t>
      </w:r>
    </w:p>
    <w:p w14:paraId="63CA7167" w14:textId="5C5C6652" w:rsidR="00B16559" w:rsidRPr="00B16559" w:rsidRDefault="00B16559" w:rsidP="00B16559">
      <w:pPr>
        <w:pStyle w:val="p1a"/>
      </w:pPr>
      <w:r w:rsidRPr="00B16559">
        <w:t xml:space="preserve">Nông nghiệp nói chung và ngành thủy sản nói riêng giữ vai trò quan trọng trong sự phát triển của nền kinh tế Việt Nam với quy mô ngày càng mở rộng. Thương hiệu thủy sản Việt Nam không chỉ được khẳng định trong nước mà còn được đón nhận bởi nhiều quốc gia trên thế giới. Nhận thấy rằng ngành thủy sản chính là </w:t>
      </w:r>
      <w:r w:rsidR="00177A4F">
        <w:t xml:space="preserve">một trong những </w:t>
      </w:r>
      <w:r w:rsidRPr="00B16559">
        <w:t>ngành kinh tế mũi nhọn</w:t>
      </w:r>
      <w:r w:rsidR="00177A4F">
        <w:t xml:space="preserve"> của nước ta</w:t>
      </w:r>
      <w:r w:rsidRPr="00B16559">
        <w:t xml:space="preserve">. Chính vì vậy, chúng tôi đã xây dựng mô hình dự đoán sản lượng </w:t>
      </w:r>
      <w:r w:rsidR="00177A4F">
        <w:t>thủy sản</w:t>
      </w:r>
      <w:r w:rsidRPr="00B16559">
        <w:t xml:space="preserve"> qua từng năm dựa vào một số thuộc tính như là diện tích nuôi trồng, số tàu khai thác biển, tổng sản lượng </w:t>
      </w:r>
      <w:r w:rsidR="00177A4F">
        <w:t>thu được</w:t>
      </w:r>
      <w:r w:rsidRPr="00B16559">
        <w:t xml:space="preserve"> để cho ra mô hình dự đoán áp dụng các phương pháp máy học tiêu biểu là </w:t>
      </w:r>
      <w:r w:rsidR="00A70525">
        <w:t>ARIMAX</w:t>
      </w:r>
      <w:r w:rsidRPr="00B16559">
        <w:t>, V</w:t>
      </w:r>
      <w:r w:rsidR="00A70525">
        <w:t>AR</w:t>
      </w:r>
      <w:r w:rsidRPr="00B16559">
        <w:t xml:space="preserve">, LSTM, </w:t>
      </w:r>
      <w:r w:rsidR="00A70525">
        <w:t>Hồi quy tuyến tính</w:t>
      </w:r>
      <w:r w:rsidRPr="00B16559">
        <w:t xml:space="preserve">. </w:t>
      </w:r>
    </w:p>
    <w:p w14:paraId="76ABA78D" w14:textId="72E38630" w:rsidR="006B131B" w:rsidRDefault="000E0B2A" w:rsidP="00484961">
      <w:pPr>
        <w:pStyle w:val="heading1"/>
      </w:pPr>
      <w:r>
        <w:t>Bộ dữ liệu</w:t>
      </w:r>
    </w:p>
    <w:p w14:paraId="477BB244" w14:textId="75D75644" w:rsidR="00080EFC" w:rsidRDefault="00484961" w:rsidP="00C64A96">
      <w:pPr>
        <w:pStyle w:val="p1a"/>
      </w:pPr>
      <w:r>
        <w:t>Bộ dữ liệu về sản lượng thủy sản Việt Nam được tổng hợp ở Tổng cục thống kê và một số nguồn khác</w:t>
      </w:r>
      <w:r w:rsidR="005D319E">
        <w:t>:</w:t>
      </w:r>
    </w:p>
    <w:p w14:paraId="1DF31B08" w14:textId="77777777" w:rsidR="00C64A96" w:rsidRPr="00C64A96" w:rsidRDefault="00C64A96" w:rsidP="00C64A96"/>
    <w:tbl>
      <w:tblPr>
        <w:tblStyle w:val="TableGrid"/>
        <w:tblW w:w="0" w:type="auto"/>
        <w:jc w:val="center"/>
        <w:tblLook w:val="04A0" w:firstRow="1" w:lastRow="0" w:firstColumn="1" w:lastColumn="0" w:noHBand="0" w:noVBand="1"/>
      </w:tblPr>
      <w:tblGrid>
        <w:gridCol w:w="2378"/>
        <w:gridCol w:w="2751"/>
      </w:tblGrid>
      <w:tr w:rsidR="00190971" w14:paraId="31007AF0" w14:textId="77777777" w:rsidTr="0092019B">
        <w:trPr>
          <w:jc w:val="center"/>
        </w:trPr>
        <w:tc>
          <w:tcPr>
            <w:tcW w:w="2378" w:type="dxa"/>
          </w:tcPr>
          <w:p w14:paraId="376185E8" w14:textId="74558A90" w:rsidR="00190971" w:rsidRDefault="00190971" w:rsidP="00484961">
            <w:pPr>
              <w:ind w:firstLine="0"/>
            </w:pPr>
            <w:r>
              <w:t>Biến số</w:t>
            </w:r>
          </w:p>
        </w:tc>
        <w:tc>
          <w:tcPr>
            <w:tcW w:w="2751" w:type="dxa"/>
          </w:tcPr>
          <w:p w14:paraId="335AD545" w14:textId="2729F403" w:rsidR="00190971" w:rsidRDefault="00190971" w:rsidP="00484961">
            <w:pPr>
              <w:ind w:firstLine="0"/>
            </w:pPr>
            <w:r>
              <w:t>Mô tả</w:t>
            </w:r>
          </w:p>
        </w:tc>
      </w:tr>
      <w:tr w:rsidR="00190971" w14:paraId="22275CBB" w14:textId="77777777" w:rsidTr="0092019B">
        <w:trPr>
          <w:jc w:val="center"/>
        </w:trPr>
        <w:tc>
          <w:tcPr>
            <w:tcW w:w="2378" w:type="dxa"/>
          </w:tcPr>
          <w:p w14:paraId="7A79093F" w14:textId="5763476D" w:rsidR="00190971" w:rsidRDefault="00190971" w:rsidP="00484961">
            <w:pPr>
              <w:ind w:firstLine="0"/>
            </w:pPr>
            <w:r>
              <w:t>Nam</w:t>
            </w:r>
          </w:p>
        </w:tc>
        <w:tc>
          <w:tcPr>
            <w:tcW w:w="2751" w:type="dxa"/>
          </w:tcPr>
          <w:p w14:paraId="1064C1B5" w14:textId="1C438DAA" w:rsidR="00190971" w:rsidRDefault="00190971" w:rsidP="00484961">
            <w:pPr>
              <w:ind w:firstLine="0"/>
            </w:pPr>
            <w:r>
              <w:t>Năm</w:t>
            </w:r>
          </w:p>
        </w:tc>
      </w:tr>
      <w:tr w:rsidR="00190971" w14:paraId="1DEB5E3F" w14:textId="77777777" w:rsidTr="0092019B">
        <w:trPr>
          <w:jc w:val="center"/>
        </w:trPr>
        <w:tc>
          <w:tcPr>
            <w:tcW w:w="2378" w:type="dxa"/>
          </w:tcPr>
          <w:p w14:paraId="5B1D2542" w14:textId="54A6E351" w:rsidR="00190971" w:rsidRDefault="00190971" w:rsidP="00484961">
            <w:pPr>
              <w:ind w:firstLine="0"/>
            </w:pPr>
            <w:r>
              <w:t>ChiSoPhatTrien</w:t>
            </w:r>
          </w:p>
        </w:tc>
        <w:tc>
          <w:tcPr>
            <w:tcW w:w="2751" w:type="dxa"/>
          </w:tcPr>
          <w:p w14:paraId="082B3F14" w14:textId="30C5B555" w:rsidR="00190971" w:rsidRDefault="00190971" w:rsidP="00484961">
            <w:pPr>
              <w:ind w:firstLine="0"/>
            </w:pPr>
            <w:r>
              <w:t>Chỉ số phát triển, được tính bằng sản lượng năm nay chia sản lượng năm trước * 100.</w:t>
            </w:r>
          </w:p>
        </w:tc>
      </w:tr>
      <w:tr w:rsidR="00190971" w14:paraId="47D8EC94" w14:textId="77777777" w:rsidTr="00C64A96">
        <w:trPr>
          <w:trHeight w:val="345"/>
          <w:jc w:val="center"/>
        </w:trPr>
        <w:tc>
          <w:tcPr>
            <w:tcW w:w="2378" w:type="dxa"/>
          </w:tcPr>
          <w:p w14:paraId="698B69D5" w14:textId="6B0E50DF" w:rsidR="00190971" w:rsidRDefault="00190971" w:rsidP="00484961">
            <w:pPr>
              <w:ind w:firstLine="0"/>
            </w:pPr>
            <w:r>
              <w:t>DienTichNuoiTrong</w:t>
            </w:r>
          </w:p>
        </w:tc>
        <w:tc>
          <w:tcPr>
            <w:tcW w:w="2751" w:type="dxa"/>
          </w:tcPr>
          <w:p w14:paraId="2467ED24" w14:textId="5B23B83C" w:rsidR="00190971" w:rsidRDefault="00190971" w:rsidP="00484961">
            <w:pPr>
              <w:ind w:firstLine="0"/>
            </w:pPr>
            <w:r>
              <w:t>Diện tích nuôi trồng</w:t>
            </w:r>
          </w:p>
        </w:tc>
      </w:tr>
      <w:tr w:rsidR="00190971" w14:paraId="3787ADBD" w14:textId="77777777" w:rsidTr="00C64A96">
        <w:trPr>
          <w:trHeight w:val="381"/>
          <w:jc w:val="center"/>
        </w:trPr>
        <w:tc>
          <w:tcPr>
            <w:tcW w:w="2378" w:type="dxa"/>
          </w:tcPr>
          <w:p w14:paraId="67F8C69A" w14:textId="794D3137" w:rsidR="00190971" w:rsidRDefault="00190971" w:rsidP="00484961">
            <w:pPr>
              <w:ind w:firstLine="0"/>
            </w:pPr>
            <w:r>
              <w:t>SoTauKhaiThac</w:t>
            </w:r>
          </w:p>
        </w:tc>
        <w:tc>
          <w:tcPr>
            <w:tcW w:w="2751" w:type="dxa"/>
          </w:tcPr>
          <w:p w14:paraId="4DE7DDCF" w14:textId="3F655BA2" w:rsidR="00190971" w:rsidRDefault="00190971" w:rsidP="00484961">
            <w:pPr>
              <w:ind w:firstLine="0"/>
            </w:pPr>
            <w:r>
              <w:t>Số tàu khai thác</w:t>
            </w:r>
          </w:p>
        </w:tc>
      </w:tr>
      <w:tr w:rsidR="00190971" w14:paraId="00ADD2DE" w14:textId="77777777" w:rsidTr="00C64A96">
        <w:trPr>
          <w:trHeight w:val="408"/>
          <w:jc w:val="center"/>
        </w:trPr>
        <w:tc>
          <w:tcPr>
            <w:tcW w:w="2378" w:type="dxa"/>
          </w:tcPr>
          <w:p w14:paraId="6B210400" w14:textId="67083F44" w:rsidR="00190971" w:rsidRDefault="00190971" w:rsidP="00484961">
            <w:pPr>
              <w:ind w:firstLine="0"/>
            </w:pPr>
            <w:r>
              <w:t>TongSanLuong</w:t>
            </w:r>
          </w:p>
        </w:tc>
        <w:tc>
          <w:tcPr>
            <w:tcW w:w="2751" w:type="dxa"/>
          </w:tcPr>
          <w:p w14:paraId="6CA353C2" w14:textId="195CAD10" w:rsidR="00190971" w:rsidRDefault="00190971" w:rsidP="00484961">
            <w:pPr>
              <w:ind w:firstLine="0"/>
            </w:pPr>
            <w:r>
              <w:t>Tổng sản lượng</w:t>
            </w:r>
          </w:p>
        </w:tc>
      </w:tr>
    </w:tbl>
    <w:p w14:paraId="64383887" w14:textId="10351F90" w:rsidR="00484961" w:rsidRPr="00484961" w:rsidRDefault="00080EFC" w:rsidP="00080EFC">
      <w:pPr>
        <w:pStyle w:val="Caption"/>
        <w:jc w:val="center"/>
      </w:pPr>
      <w:r>
        <w:t xml:space="preserve">Bảng </w:t>
      </w:r>
      <w:fldSimple w:instr=" SEQ Bảng \* ARABIC ">
        <w:r w:rsidR="00142CF3">
          <w:rPr>
            <w:noProof/>
          </w:rPr>
          <w:t>1</w:t>
        </w:r>
      </w:fldSimple>
      <w:r>
        <w:t>: Mô tả các biến số</w:t>
      </w:r>
    </w:p>
    <w:p w14:paraId="2548B8EC" w14:textId="4C00C061" w:rsidR="001E0B23" w:rsidRPr="00962C65" w:rsidRDefault="001E0B23" w:rsidP="00D8711C">
      <w:pPr>
        <w:ind w:firstLine="0"/>
      </w:pPr>
      <w:r>
        <w:lastRenderedPageBreak/>
        <w:t>Bộ dữ liệu được thu thập hàng năm từ năm 1990 đến năm 2020, có tổng cộng 25 điểm dữ liệu.</w:t>
      </w:r>
    </w:p>
    <w:p w14:paraId="0B42C25D" w14:textId="375F8C8D" w:rsidR="001E0B23" w:rsidRDefault="001E0B23" w:rsidP="001E0B23">
      <w:pPr>
        <w:pStyle w:val="heading1"/>
      </w:pPr>
      <w:r>
        <w:t>Các mô hình sử dụng dự đoán sản lượng thủy sản</w:t>
      </w:r>
    </w:p>
    <w:p w14:paraId="679FDB55" w14:textId="7F25E94E" w:rsidR="00A70525" w:rsidRDefault="00A70525" w:rsidP="00A70525">
      <w:pPr>
        <w:pStyle w:val="heading2"/>
        <w:spacing w:before="0"/>
      </w:pPr>
      <w:r>
        <w:t>Mô hình hồi quy tuyến tính</w:t>
      </w:r>
    </w:p>
    <w:p w14:paraId="6C744EA4" w14:textId="288D717A" w:rsidR="00A70525" w:rsidRDefault="00A70525" w:rsidP="00A70525">
      <w:pPr>
        <w:pStyle w:val="p1a"/>
      </w:pPr>
      <w:r>
        <w:t xml:space="preserve">Mô hình hồi quy tuyến tính đưa ra dự đoán bằng cách tính tổng trọng </w:t>
      </w:r>
      <w:r w:rsidR="0007200F">
        <w:t>số</w:t>
      </w:r>
      <w:r>
        <w:t xml:space="preserve"> các đặc trưng đầu vào, </w:t>
      </w:r>
      <w:r w:rsidR="0007200F">
        <w:t>sau</w:t>
      </w:r>
      <w:r>
        <w:t xml:space="preserve"> đó cộng tổng này với một hằng số gọi là hệ số điều chỉnh (bias term, hoặc còn được gọi là hệ số chặn – intercept term)</w:t>
      </w:r>
    </w:p>
    <w:p w14:paraId="6488DFA0" w14:textId="271AAC70" w:rsidR="00520B9F" w:rsidRDefault="00520B9F" w:rsidP="00520B9F">
      <w:pPr>
        <w:jc w:val="center"/>
      </w:pPr>
      <w:r w:rsidRPr="00976168">
        <w:rPr>
          <w:position w:val="-12"/>
        </w:rPr>
        <w:object w:dxaOrig="2820" w:dyaOrig="360" w14:anchorId="0681385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96" type="#_x0000_t75" style="width:141pt;height:18pt" o:ole="">
            <v:imagedata r:id="rId10" o:title=""/>
          </v:shape>
          <o:OLEObject Type="Embed" ProgID="Equation.DSMT4" ShapeID="_x0000_i1096" DrawAspect="Content" ObjectID="_1719578405" r:id="rId11"/>
        </w:object>
      </w:r>
    </w:p>
    <w:p w14:paraId="455616E2" w14:textId="60610EDD" w:rsidR="00520B9F" w:rsidRDefault="00520B9F" w:rsidP="00520B9F">
      <w:pPr>
        <w:ind w:firstLine="0"/>
      </w:pPr>
      <w:r>
        <w:t>Trong đó:</w:t>
      </w:r>
    </w:p>
    <w:p w14:paraId="12D2DB8F" w14:textId="41CB554C" w:rsidR="00520B9F" w:rsidRDefault="00520B9F" w:rsidP="00520B9F">
      <w:pPr>
        <w:pStyle w:val="ListParagraph"/>
        <w:numPr>
          <w:ilvl w:val="0"/>
          <w:numId w:val="19"/>
        </w:numPr>
      </w:pPr>
      <w:r w:rsidRPr="00976168">
        <w:rPr>
          <w:position w:val="-10"/>
        </w:rPr>
        <w:object w:dxaOrig="220" w:dyaOrig="320" w14:anchorId="5923EDC8">
          <v:shape id="_x0000_i1097" type="#_x0000_t75" style="width:11.55pt;height:15.45pt" o:ole="">
            <v:imagedata r:id="rId12" o:title=""/>
          </v:shape>
          <o:OLEObject Type="Embed" ProgID="Equation.DSMT4" ShapeID="_x0000_i1097" DrawAspect="Content" ObjectID="_1719578406" r:id="rId13"/>
        </w:object>
      </w:r>
      <w:r>
        <w:t xml:space="preserve"> là giá trị dự đoán</w:t>
      </w:r>
    </w:p>
    <w:p w14:paraId="30940A25" w14:textId="3D95655B" w:rsidR="00520B9F" w:rsidRDefault="00520B9F" w:rsidP="00520B9F">
      <w:pPr>
        <w:pStyle w:val="ListParagraph"/>
        <w:numPr>
          <w:ilvl w:val="0"/>
          <w:numId w:val="19"/>
        </w:numPr>
      </w:pPr>
      <w:r w:rsidRPr="00520B9F">
        <w:rPr>
          <w:i/>
          <w:iCs/>
        </w:rPr>
        <w:t xml:space="preserve">n </w:t>
      </w:r>
      <w:r>
        <w:t>là số lượng đặc trưng</w:t>
      </w:r>
    </w:p>
    <w:p w14:paraId="275E1EEA" w14:textId="03E37E38" w:rsidR="00520B9F" w:rsidRDefault="00520B9F" w:rsidP="00520B9F">
      <w:pPr>
        <w:pStyle w:val="ListParagraph"/>
        <w:numPr>
          <w:ilvl w:val="0"/>
          <w:numId w:val="19"/>
        </w:numPr>
      </w:pPr>
      <w:r w:rsidRPr="00976168">
        <w:rPr>
          <w:position w:val="-12"/>
        </w:rPr>
        <w:object w:dxaOrig="240" w:dyaOrig="360" w14:anchorId="5B064C11">
          <v:shape id="_x0000_i1098" type="#_x0000_t75" style="width:12pt;height:18pt" o:ole="">
            <v:imagedata r:id="rId14" o:title=""/>
          </v:shape>
          <o:OLEObject Type="Embed" ProgID="Equation.DSMT4" ShapeID="_x0000_i1098" DrawAspect="Content" ObjectID="_1719578407" r:id="rId15"/>
        </w:object>
      </w:r>
      <w:r>
        <w:t xml:space="preserve"> là đặc trưng thứ </w:t>
      </w:r>
      <w:r w:rsidRPr="00520B9F">
        <w:rPr>
          <w:i/>
          <w:iCs/>
        </w:rPr>
        <w:t>i</w:t>
      </w:r>
      <w:r>
        <w:t xml:space="preserve"> </w:t>
      </w:r>
    </w:p>
    <w:p w14:paraId="496DCD09" w14:textId="202F2121" w:rsidR="00520B9F" w:rsidRPr="00520B9F" w:rsidRDefault="00520B9F" w:rsidP="00520B9F">
      <w:pPr>
        <w:pStyle w:val="ListParagraph"/>
        <w:numPr>
          <w:ilvl w:val="0"/>
          <w:numId w:val="19"/>
        </w:numPr>
      </w:pPr>
      <w:r w:rsidRPr="00976168">
        <w:rPr>
          <w:position w:val="-14"/>
        </w:rPr>
        <w:object w:dxaOrig="260" w:dyaOrig="380" w14:anchorId="0C1A31A3">
          <v:shape id="_x0000_i1099" type="#_x0000_t75" style="width:12.85pt;height:18.85pt" o:ole="">
            <v:imagedata r:id="rId16" o:title=""/>
          </v:shape>
          <o:OLEObject Type="Embed" ProgID="Equation.DSMT4" ShapeID="_x0000_i1099" DrawAspect="Content" ObjectID="_1719578408" r:id="rId17"/>
        </w:object>
      </w:r>
      <w:r>
        <w:t xml:space="preserve"> là tham số thứ </w:t>
      </w:r>
      <w:r w:rsidRPr="00204B8E">
        <w:rPr>
          <w:i/>
          <w:iCs/>
        </w:rPr>
        <w:t>j</w:t>
      </w:r>
      <w:r>
        <w:t xml:space="preserve"> của mô hình (bao gồm cả hệ số điều chỉnh </w:t>
      </w:r>
      <w:r w:rsidRPr="00976168">
        <w:rPr>
          <w:position w:val="-12"/>
        </w:rPr>
        <w:object w:dxaOrig="260" w:dyaOrig="360" w14:anchorId="2D76021F">
          <v:shape id="_x0000_i1100" type="#_x0000_t75" style="width:12.85pt;height:18pt" o:ole="">
            <v:imagedata r:id="rId18" o:title=""/>
          </v:shape>
          <o:OLEObject Type="Embed" ProgID="Equation.DSMT4" ShapeID="_x0000_i1100" DrawAspect="Content" ObjectID="_1719578409" r:id="rId19"/>
        </w:object>
      </w:r>
      <w:r>
        <w:t xml:space="preserve"> và các trọng số đặc trưng </w:t>
      </w:r>
      <w:r w:rsidR="00204B8E" w:rsidRPr="00976168">
        <w:rPr>
          <w:position w:val="-12"/>
        </w:rPr>
        <w:object w:dxaOrig="1080" w:dyaOrig="360" w14:anchorId="54D61008">
          <v:shape id="_x0000_i1101" type="#_x0000_t75" style="width:54pt;height:18pt" o:ole="">
            <v:imagedata r:id="rId20" o:title=""/>
          </v:shape>
          <o:OLEObject Type="Embed" ProgID="Equation.DSMT4" ShapeID="_x0000_i1101" DrawAspect="Content" ObjectID="_1719578410" r:id="rId21"/>
        </w:object>
      </w:r>
      <w:r w:rsidR="00204B8E">
        <w:t>).</w:t>
      </w:r>
    </w:p>
    <w:p w14:paraId="35CA45B2" w14:textId="38D90D11" w:rsidR="001E0B23" w:rsidRDefault="001E0B23" w:rsidP="001E0B23">
      <w:pPr>
        <w:pStyle w:val="heading2"/>
        <w:spacing w:before="0"/>
      </w:pPr>
      <w:r>
        <w:t>Mô hình chuỗi thời gian</w:t>
      </w:r>
    </w:p>
    <w:p w14:paraId="4B834555" w14:textId="40060F05" w:rsidR="00755986" w:rsidRDefault="00755986" w:rsidP="00755986">
      <w:pPr>
        <w:pStyle w:val="p1a"/>
        <w:numPr>
          <w:ilvl w:val="0"/>
          <w:numId w:val="14"/>
        </w:numPr>
      </w:pPr>
      <w:r>
        <w:t>Vector Autoregression (VAR)</w:t>
      </w:r>
    </w:p>
    <w:p w14:paraId="437B0FE1" w14:textId="5850FEBE" w:rsidR="00F335DA" w:rsidRDefault="00F335DA" w:rsidP="00D8711C">
      <w:pPr>
        <w:ind w:firstLine="0"/>
      </w:pPr>
      <w:r>
        <w:t>VAR là một mô hình chuỗi thời gian đa biến có thể được sử dụng để dự đoán nhiều hơn một biến số. Nó được sử dụng trong các tình huốn</w:t>
      </w:r>
      <w:r w:rsidR="007D08A0">
        <w:t>g</w:t>
      </w:r>
      <w:r>
        <w:t xml:space="preserve"> trong đó các biến có sự phụ thuộc lẫn nhau</w:t>
      </w:r>
      <w:r w:rsidR="007D08A0">
        <w:t>. Trong mô hình VAR, mỗi biến được mô hình hóa dưới dạng kết hợp tuyến tính giữa các quan sát trong quá khứ của chính nó và các biến khác. Do đó nó có thể được mô hình hóa như một phương trình, trong đó mỗi biến nhận một phương trình có thể được biểu diễn dưới dạng vector.</w:t>
      </w:r>
      <w:r w:rsidR="006968BF">
        <w:t xml:space="preserve"> </w:t>
      </w:r>
      <w:r w:rsidR="006968BF" w:rsidRPr="006968BF">
        <w:t xml:space="preserve">Giả sử chúng ta có vectơ dữ liệu chuỗi thời gian </w:t>
      </w:r>
      <w:bookmarkStart w:id="0" w:name="_Hlk108411947"/>
      <w:r w:rsidR="006968BF" w:rsidRPr="006968BF">
        <w:t>Y</w:t>
      </w:r>
      <w:r w:rsidR="006968BF">
        <w:rPr>
          <w:vertAlign w:val="subscript"/>
        </w:rPr>
        <w:t>t</w:t>
      </w:r>
      <w:r w:rsidR="006968BF" w:rsidRPr="006968BF">
        <w:t>,</w:t>
      </w:r>
      <w:bookmarkEnd w:id="0"/>
      <w:r w:rsidR="006968BF" w:rsidRPr="006968BF">
        <w:t xml:space="preserve"> khi đó mô hình VAR với k biến và độ trễ p có thể được biểu diễn toán học trong </w:t>
      </w:r>
      <w:r w:rsidR="006968BF">
        <w:t xml:space="preserve">công thức </w:t>
      </w:r>
      <w:r w:rsidR="006968BF" w:rsidRPr="006968BF">
        <w:t>(</w:t>
      </w:r>
      <w:r w:rsidR="00D92689">
        <w:t>1</w:t>
      </w:r>
      <w:r w:rsidR="006968BF" w:rsidRPr="006968BF">
        <w:t>)</w:t>
      </w:r>
      <w:r w:rsidR="006968BF">
        <w:t>, trong đó Y</w:t>
      </w:r>
      <w:r w:rsidR="006968BF">
        <w:rPr>
          <w:vertAlign w:val="subscript"/>
        </w:rPr>
        <w:t>t</w:t>
      </w:r>
      <w:r w:rsidR="006968BF">
        <w:t xml:space="preserve">, </w:t>
      </w:r>
      <w:r w:rsidR="006968BF" w:rsidRPr="006968BF">
        <w:sym w:font="Symbol" w:char="F062"/>
      </w:r>
      <w:r w:rsidR="006968BF" w:rsidRPr="006968BF">
        <w:rPr>
          <w:vertAlign w:val="subscript"/>
        </w:rPr>
        <w:t>0</w:t>
      </w:r>
      <w:r w:rsidR="006968BF">
        <w:t xml:space="preserve"> là k </w:t>
      </w:r>
      <w:r w:rsidR="006968BF" w:rsidRPr="006968BF">
        <w:t>×</w:t>
      </w:r>
      <w:r w:rsidR="006968BF">
        <w:t xml:space="preserve"> 1 vector cột và </w:t>
      </w:r>
      <w:r w:rsidR="006968BF" w:rsidRPr="006968BF">
        <w:sym w:font="Symbol" w:char="F062"/>
      </w:r>
      <w:r w:rsidR="006968BF" w:rsidRPr="006968BF">
        <w:rPr>
          <w:vertAlign w:val="subscript"/>
        </w:rPr>
        <w:t>0</w:t>
      </w:r>
      <w:r w:rsidR="006968BF" w:rsidRPr="006968BF">
        <w:t xml:space="preserve">, </w:t>
      </w:r>
      <w:r w:rsidR="006968BF" w:rsidRPr="006968BF">
        <w:sym w:font="Symbol" w:char="F062"/>
      </w:r>
      <w:r w:rsidR="006968BF" w:rsidRPr="006968BF">
        <w:rPr>
          <w:vertAlign w:val="subscript"/>
        </w:rPr>
        <w:t>1</w:t>
      </w:r>
      <w:r w:rsidR="006968BF" w:rsidRPr="006968BF">
        <w:t xml:space="preserve">, </w:t>
      </w:r>
      <w:r w:rsidR="006968BF" w:rsidRPr="006968BF">
        <w:sym w:font="Symbol" w:char="F062"/>
      </w:r>
      <w:r w:rsidR="006968BF" w:rsidRPr="006968BF">
        <w:rPr>
          <w:vertAlign w:val="subscript"/>
        </w:rPr>
        <w:t>2</w:t>
      </w:r>
      <w:r w:rsidR="006968BF" w:rsidRPr="006968BF">
        <w:t xml:space="preserve">, …, </w:t>
      </w:r>
      <w:r w:rsidR="006968BF" w:rsidRPr="006968BF">
        <w:sym w:font="Symbol" w:char="F062"/>
      </w:r>
      <w:r w:rsidR="006968BF" w:rsidRPr="006968BF">
        <w:rPr>
          <w:vertAlign w:val="subscript"/>
        </w:rPr>
        <w:t>p</w:t>
      </w:r>
      <w:r w:rsidR="006968BF">
        <w:t xml:space="preserve"> là k </w:t>
      </w:r>
      <w:r w:rsidR="006968BF" w:rsidRPr="006968BF">
        <w:t>×</w:t>
      </w:r>
      <w:r w:rsidR="006968BF">
        <w:t xml:space="preserve"> k ma trận hệ số.</w:t>
      </w:r>
    </w:p>
    <w:p w14:paraId="12653F1E" w14:textId="1F681D11" w:rsidR="006968BF" w:rsidRDefault="006968BF" w:rsidP="006968BF">
      <w:pPr>
        <w:pStyle w:val="equation"/>
      </w:pPr>
      <w:r>
        <w:tab/>
      </w:r>
      <w:bookmarkStart w:id="1" w:name="_Hlk108412100"/>
      <w:r w:rsidRPr="006968BF">
        <w:t>Y</w:t>
      </w:r>
      <w:r w:rsidRPr="00D92689">
        <w:rPr>
          <w:vertAlign w:val="subscript"/>
        </w:rPr>
        <w:t>t</w:t>
      </w:r>
      <w:r w:rsidRPr="006968BF">
        <w:t xml:space="preserve"> = </w:t>
      </w:r>
      <w:r w:rsidRPr="006968BF">
        <w:sym w:font="Symbol" w:char="F062"/>
      </w:r>
      <w:r w:rsidRPr="00D92689">
        <w:rPr>
          <w:vertAlign w:val="subscript"/>
        </w:rPr>
        <w:t>0</w:t>
      </w:r>
      <w:r w:rsidRPr="006968BF">
        <w:t xml:space="preserve"> + </w:t>
      </w:r>
      <w:r w:rsidRPr="006968BF">
        <w:sym w:font="Symbol" w:char="F062"/>
      </w:r>
      <w:r w:rsidRPr="00D92689">
        <w:rPr>
          <w:vertAlign w:val="subscript"/>
        </w:rPr>
        <w:t>1</w:t>
      </w:r>
      <w:r w:rsidRPr="006968BF">
        <w:t xml:space="preserve"> Y</w:t>
      </w:r>
      <w:r w:rsidRPr="00D92689">
        <w:rPr>
          <w:vertAlign w:val="subscript"/>
        </w:rPr>
        <w:t xml:space="preserve">t-1 </w:t>
      </w:r>
      <w:r w:rsidRPr="006968BF">
        <w:t xml:space="preserve">+ </w:t>
      </w:r>
      <w:r w:rsidRPr="006968BF">
        <w:sym w:font="Symbol" w:char="F062"/>
      </w:r>
      <w:r w:rsidRPr="00D92689">
        <w:rPr>
          <w:vertAlign w:val="subscript"/>
        </w:rPr>
        <w:t>2</w:t>
      </w:r>
      <w:r w:rsidRPr="006968BF">
        <w:t xml:space="preserve"> Y</w:t>
      </w:r>
      <w:r w:rsidRPr="00D92689">
        <w:rPr>
          <w:vertAlign w:val="subscript"/>
        </w:rPr>
        <w:t>t-2</w:t>
      </w:r>
      <w:r w:rsidRPr="006968BF">
        <w:t xml:space="preserve"> + ... + </w:t>
      </w:r>
      <w:r w:rsidRPr="006968BF">
        <w:sym w:font="Symbol" w:char="F062"/>
      </w:r>
      <w:r w:rsidRPr="00D92689">
        <w:rPr>
          <w:vertAlign w:val="subscript"/>
        </w:rPr>
        <w:t>p</w:t>
      </w:r>
      <w:r w:rsidRPr="006968BF">
        <w:t xml:space="preserve"> Y</w:t>
      </w:r>
      <w:r w:rsidRPr="00D92689">
        <w:rPr>
          <w:vertAlign w:val="subscript"/>
        </w:rPr>
        <w:t>t-p</w:t>
      </w:r>
      <w:r w:rsidRPr="006968BF">
        <w:t xml:space="preserve"> + </w:t>
      </w:r>
      <w:r w:rsidRPr="006968BF">
        <w:sym w:font="Symbol" w:char="F065"/>
      </w:r>
      <w:r w:rsidRPr="00D92689">
        <w:rPr>
          <w:vertAlign w:val="subscript"/>
        </w:rPr>
        <w:t>t</w:t>
      </w:r>
      <w:r w:rsidRPr="006968BF">
        <w:t xml:space="preserve"> </w:t>
      </w:r>
      <w:bookmarkEnd w:id="1"/>
      <w:r w:rsidR="00D92689">
        <w:tab/>
        <w:t>(</w:t>
      </w:r>
      <w:fldSimple w:instr=" SEQ &quot;equation&quot; \n \* MERGEFORMAT ">
        <w:r w:rsidR="00142CF3">
          <w:rPr>
            <w:noProof/>
          </w:rPr>
          <w:t>1</w:t>
        </w:r>
      </w:fldSimple>
      <w:r w:rsidR="00D92689">
        <w:t>)</w:t>
      </w:r>
    </w:p>
    <w:p w14:paraId="427CB0CF" w14:textId="16379F0F" w:rsidR="00385948" w:rsidRDefault="00385948" w:rsidP="00D9777A">
      <w:pPr>
        <w:ind w:firstLine="0"/>
      </w:pPr>
      <w:r>
        <w:t xml:space="preserve">Nếu chuỗi thời gian không có tính dừng, chúng ta phải biến đổi thành các chuỗi thời gian dừng bằng phương pháp Differencing trước khi huấn luyện mô hình, sau đó </w:t>
      </w:r>
      <w:r w:rsidR="001835A9">
        <w:t>đảo ngược</w:t>
      </w:r>
      <w:r>
        <w:t xml:space="preserve"> giá trị dự đoán </w:t>
      </w:r>
      <w:r w:rsidR="001835A9">
        <w:t>thành giá trị dự đoán thực tế</w:t>
      </w:r>
      <w:r>
        <w:t>.</w:t>
      </w:r>
    </w:p>
    <w:p w14:paraId="441A2E45" w14:textId="77777777" w:rsidR="00D92689" w:rsidRPr="00D92689" w:rsidRDefault="00D92689" w:rsidP="00D92689"/>
    <w:p w14:paraId="6CE02047" w14:textId="5CD5833E" w:rsidR="00755986" w:rsidRDefault="00755986" w:rsidP="00755986">
      <w:pPr>
        <w:pStyle w:val="ListParagraph"/>
        <w:numPr>
          <w:ilvl w:val="0"/>
          <w:numId w:val="14"/>
        </w:numPr>
      </w:pPr>
      <w:r>
        <w:t>ARIMAX</w:t>
      </w:r>
    </w:p>
    <w:p w14:paraId="5E874015" w14:textId="6EDDBAB8" w:rsidR="00FC1741" w:rsidRDefault="00052C38" w:rsidP="00D8711C">
      <w:pPr>
        <w:ind w:firstLine="0"/>
      </w:pPr>
      <w:r>
        <w:t>Phần này chúng tôi sẽ giới thiệu về nền tảng toán học của các mô hình được sử dụng trong bài báo.</w:t>
      </w:r>
      <w:r w:rsidR="00FC1741">
        <w:t xml:space="preserve"> Trước khi tìm hiểu về mô hình ARIMAX, </w:t>
      </w:r>
      <w:r w:rsidR="006D167D">
        <w:t xml:space="preserve">ta </w:t>
      </w:r>
      <w:r>
        <w:t xml:space="preserve">cần phải </w:t>
      </w:r>
      <w:r w:rsidR="006D167D">
        <w:t>tìm hiểu về m</w:t>
      </w:r>
      <w:r w:rsidR="009A09BE">
        <w:t>ô</w:t>
      </w:r>
      <w:r w:rsidR="006D167D">
        <w:t xml:space="preserve"> hình </w:t>
      </w:r>
      <w:r w:rsidR="009A09BE">
        <w:t xml:space="preserve">Auto-Regressive (AR), Moving Average (MA), </w:t>
      </w:r>
      <w:r>
        <w:t>ARIMA.</w:t>
      </w:r>
    </w:p>
    <w:p w14:paraId="1ABD13AE" w14:textId="2753F14B" w:rsidR="00052C38" w:rsidRDefault="00052C38" w:rsidP="00052C38">
      <w:pPr>
        <w:ind w:firstLine="0"/>
      </w:pPr>
      <w:r>
        <w:tab/>
      </w:r>
      <w:r w:rsidR="004B2F7B">
        <w:t xml:space="preserve">Mô hình </w:t>
      </w:r>
      <w:r w:rsidR="006D167D" w:rsidRPr="006D167D">
        <w:t xml:space="preserve">Autoregressive </w:t>
      </w:r>
      <w:r w:rsidR="006D167D">
        <w:t>(</w:t>
      </w:r>
      <w:r w:rsidR="004B2F7B">
        <w:t>AR</w:t>
      </w:r>
      <w:r w:rsidR="006D167D">
        <w:t>)</w:t>
      </w:r>
      <w:r w:rsidR="004B2F7B">
        <w:t xml:space="preserve"> phụ thuộc vào độ trễ của nó. Trong một mô hình AR với độ trễ p, giá trị của </w:t>
      </w:r>
      <w:r w:rsidR="0071519F">
        <w:t>khoảng thời gian</w:t>
      </w:r>
      <w:r w:rsidR="004B2F7B">
        <w:t xml:space="preserve"> t trong chuỗi thời gian được tính theo công </w:t>
      </w:r>
      <w:r w:rsidR="004B2F7B">
        <w:lastRenderedPageBreak/>
        <w:t xml:space="preserve">thức (2) trong đó </w:t>
      </w:r>
      <w:r w:rsidR="004B2F7B" w:rsidRPr="004B2F7B">
        <w:t>Y</w:t>
      </w:r>
      <w:r w:rsidR="004B2F7B" w:rsidRPr="004B2F7B">
        <w:rPr>
          <w:vertAlign w:val="subscript"/>
        </w:rPr>
        <w:t>t</w:t>
      </w:r>
      <w:r w:rsidR="004B2F7B">
        <w:t xml:space="preserve"> là giá trị quan sát trong khoảng thời gian t, </w:t>
      </w:r>
      <w:bookmarkStart w:id="2" w:name="_Hlk108412134"/>
      <w:r w:rsidR="004B2F7B" w:rsidRPr="004B2F7B">
        <w:sym w:font="Symbol" w:char="F061"/>
      </w:r>
      <w:bookmarkEnd w:id="2"/>
      <w:r w:rsidR="004B2F7B" w:rsidRPr="004B2F7B">
        <w:t xml:space="preserve"> </w:t>
      </w:r>
      <w:r w:rsidR="004B2F7B">
        <w:t xml:space="preserve">là hằng số, </w:t>
      </w:r>
      <w:r w:rsidR="00AE2368" w:rsidRPr="00AE2368">
        <w:sym w:font="Symbol" w:char="F062"/>
      </w:r>
      <w:r w:rsidR="00AE2368">
        <w:t xml:space="preserve"> là tham số hồi quy, </w:t>
      </w:r>
      <w:r w:rsidR="00AE2368" w:rsidRPr="00AE2368">
        <w:t>ε</w:t>
      </w:r>
      <w:r w:rsidR="00AE2368">
        <w:t xml:space="preserve"> là sai số dự báo.</w:t>
      </w:r>
    </w:p>
    <w:p w14:paraId="55071C89" w14:textId="5E060B42" w:rsidR="00AE2368" w:rsidRDefault="00AE2368" w:rsidP="00AE2368">
      <w:pPr>
        <w:pStyle w:val="equation"/>
      </w:pPr>
      <w:r>
        <w:tab/>
      </w:r>
      <w:r w:rsidRPr="00AE2368">
        <w:t>Y</w:t>
      </w:r>
      <w:r w:rsidRPr="00AE2368">
        <w:rPr>
          <w:vertAlign w:val="subscript"/>
        </w:rPr>
        <w:t>t</w:t>
      </w:r>
      <w:r w:rsidRPr="00AE2368">
        <w:t xml:space="preserve"> =  </w:t>
      </w:r>
      <w:r w:rsidRPr="00AE2368">
        <w:sym w:font="Symbol" w:char="F061"/>
      </w:r>
      <w:r>
        <w:t xml:space="preserve"> </w:t>
      </w:r>
      <w:r w:rsidRPr="00AE2368">
        <w:t xml:space="preserve">+ </w:t>
      </w:r>
      <w:r w:rsidRPr="00AE2368">
        <w:sym w:font="Symbol" w:char="F062"/>
      </w:r>
      <w:r w:rsidRPr="00AE2368">
        <w:rPr>
          <w:vertAlign w:val="subscript"/>
        </w:rPr>
        <w:t>1</w:t>
      </w:r>
      <w:r w:rsidRPr="00AE2368">
        <w:t xml:space="preserve"> Y</w:t>
      </w:r>
      <w:r w:rsidRPr="00AE2368">
        <w:rPr>
          <w:vertAlign w:val="subscript"/>
        </w:rPr>
        <w:t xml:space="preserve">t-1 </w:t>
      </w:r>
      <w:r w:rsidRPr="00AE2368">
        <w:t xml:space="preserve">+ </w:t>
      </w:r>
      <w:r w:rsidRPr="00AE2368">
        <w:sym w:font="Symbol" w:char="F062"/>
      </w:r>
      <w:r w:rsidRPr="00AE2368">
        <w:rPr>
          <w:vertAlign w:val="subscript"/>
        </w:rPr>
        <w:t>2</w:t>
      </w:r>
      <w:r w:rsidRPr="00AE2368">
        <w:t xml:space="preserve"> Y</w:t>
      </w:r>
      <w:r w:rsidRPr="00AE2368">
        <w:rPr>
          <w:vertAlign w:val="subscript"/>
        </w:rPr>
        <w:t>t-2</w:t>
      </w:r>
      <w:r w:rsidRPr="00AE2368">
        <w:t xml:space="preserve"> + ... + </w:t>
      </w:r>
      <w:r w:rsidRPr="00AE2368">
        <w:sym w:font="Symbol" w:char="F062"/>
      </w:r>
      <w:r w:rsidRPr="00AE2368">
        <w:rPr>
          <w:vertAlign w:val="subscript"/>
        </w:rPr>
        <w:t>p</w:t>
      </w:r>
      <w:r w:rsidRPr="00AE2368">
        <w:t xml:space="preserve"> Y</w:t>
      </w:r>
      <w:r w:rsidRPr="00AE2368">
        <w:rPr>
          <w:vertAlign w:val="subscript"/>
        </w:rPr>
        <w:t>t-p</w:t>
      </w:r>
      <w:r w:rsidRPr="00AE2368">
        <w:t xml:space="preserve"> + </w:t>
      </w:r>
      <w:r w:rsidRPr="00AE2368">
        <w:sym w:font="Symbol" w:char="F065"/>
      </w:r>
      <w:r w:rsidRPr="00AE2368">
        <w:rPr>
          <w:vertAlign w:val="subscript"/>
        </w:rPr>
        <w:t>t</w:t>
      </w:r>
      <w:r>
        <w:tab/>
        <w:t>(</w:t>
      </w:r>
      <w:fldSimple w:instr=" SEQ &quot;equation&quot; \n \* MERGEFORMAT ">
        <w:r w:rsidR="00142CF3">
          <w:rPr>
            <w:noProof/>
          </w:rPr>
          <w:t>2</w:t>
        </w:r>
      </w:fldSimple>
      <w:r>
        <w:t>)</w:t>
      </w:r>
    </w:p>
    <w:p w14:paraId="78735665" w14:textId="50493EF6" w:rsidR="006D167D" w:rsidRPr="009F7FAE" w:rsidRDefault="006D167D" w:rsidP="006D167D">
      <w:r>
        <w:t>Trong m</w:t>
      </w:r>
      <w:r w:rsidR="009F7FAE">
        <w:t>ô</w:t>
      </w:r>
      <w:r>
        <w:t xml:space="preserve"> hình ARIMA, Moving Average (MA) đóng vai trò như là một công cụ truy xuất các thông tin về sai số dự báo ở các mốc thời điểm trong quá khứ sẽ ảnh hưởng như thế nào đến sai số dự báo ở mốc thời gian trong tương lai. Công thức tổng quát mô hình MA được biểu diễn như </w:t>
      </w:r>
      <w:r w:rsidR="009F7FAE">
        <w:t>công thức (3) trong đó Y</w:t>
      </w:r>
      <w:r w:rsidR="009F7FAE" w:rsidRPr="009F7FAE">
        <w:rPr>
          <w:vertAlign w:val="subscript"/>
        </w:rPr>
        <w:t>t</w:t>
      </w:r>
      <w:r w:rsidR="009F7FAE">
        <w:t xml:space="preserve"> là giá trị quan sát trong khoảng thời gian t, </w:t>
      </w:r>
      <w:r w:rsidR="009F7FAE" w:rsidRPr="009F7FAE">
        <w:sym w:font="Symbol" w:char="F061"/>
      </w:r>
      <w:r w:rsidR="009F7FAE" w:rsidRPr="009F7FAE">
        <w:t xml:space="preserve"> là hằng số,</w:t>
      </w:r>
      <w:r w:rsidR="009F7FAE">
        <w:t xml:space="preserve"> </w:t>
      </w:r>
      <w:r w:rsidR="009F7FAE" w:rsidRPr="009F7FAE">
        <w:sym w:font="Symbol" w:char="F066"/>
      </w:r>
      <w:r w:rsidR="009F7FAE">
        <w:t xml:space="preserve"> là hệ số hồi quy.</w:t>
      </w:r>
    </w:p>
    <w:p w14:paraId="422B64CB" w14:textId="531D8FC8" w:rsidR="009F7FAE" w:rsidRDefault="009F7FAE" w:rsidP="009F7FAE">
      <w:pPr>
        <w:pStyle w:val="equation"/>
      </w:pPr>
      <w:r>
        <w:tab/>
      </w:r>
      <w:r w:rsidRPr="009F7FAE">
        <w:t>Y</w:t>
      </w:r>
      <w:r w:rsidRPr="009F7FAE">
        <w:rPr>
          <w:vertAlign w:val="subscript"/>
        </w:rPr>
        <w:t>t</w:t>
      </w:r>
      <w:r w:rsidRPr="009F7FAE">
        <w:t xml:space="preserve"> = </w:t>
      </w:r>
      <w:r w:rsidRPr="009F7FAE">
        <w:sym w:font="Symbol" w:char="F061"/>
      </w:r>
      <w:r w:rsidRPr="009F7FAE">
        <w:t xml:space="preserve"> + </w:t>
      </w:r>
      <w:r w:rsidRPr="009F7FAE">
        <w:sym w:font="Symbol" w:char="F065"/>
      </w:r>
      <w:r w:rsidRPr="009F7FAE">
        <w:rPr>
          <w:vertAlign w:val="subscript"/>
        </w:rPr>
        <w:t>t</w:t>
      </w:r>
      <w:r w:rsidRPr="009F7FAE">
        <w:t xml:space="preserve"> + </w:t>
      </w:r>
      <w:r w:rsidRPr="009F7FAE">
        <w:sym w:font="Symbol" w:char="F066"/>
      </w:r>
      <w:r w:rsidRPr="009F7FAE">
        <w:rPr>
          <w:vertAlign w:val="subscript"/>
        </w:rPr>
        <w:t>1</w:t>
      </w:r>
      <w:r w:rsidRPr="009F7FAE">
        <w:t xml:space="preserve"> </w:t>
      </w:r>
      <w:r w:rsidRPr="009F7FAE">
        <w:sym w:font="Symbol" w:char="F065"/>
      </w:r>
      <w:r w:rsidRPr="009F7FAE">
        <w:rPr>
          <w:vertAlign w:val="subscript"/>
        </w:rPr>
        <w:t>t-1</w:t>
      </w:r>
      <w:r w:rsidRPr="009F7FAE">
        <w:t xml:space="preserve"> + </w:t>
      </w:r>
      <w:r w:rsidRPr="009F7FAE">
        <w:sym w:font="Symbol" w:char="F066"/>
      </w:r>
      <w:r w:rsidRPr="009F7FAE">
        <w:rPr>
          <w:vertAlign w:val="subscript"/>
        </w:rPr>
        <w:t>2</w:t>
      </w:r>
      <w:r w:rsidRPr="009F7FAE">
        <w:t xml:space="preserve"> </w:t>
      </w:r>
      <w:r w:rsidRPr="009F7FAE">
        <w:sym w:font="Symbol" w:char="F065"/>
      </w:r>
      <w:r w:rsidRPr="009F7FAE">
        <w:rPr>
          <w:vertAlign w:val="subscript"/>
        </w:rPr>
        <w:t>t-2</w:t>
      </w:r>
      <w:r w:rsidRPr="009F7FAE">
        <w:t xml:space="preserve"> + </w:t>
      </w:r>
      <w:r w:rsidR="007B3269">
        <w:t>…</w:t>
      </w:r>
      <w:r w:rsidRPr="009F7FAE">
        <w:t xml:space="preserve"> + </w:t>
      </w:r>
      <w:r w:rsidRPr="009F7FAE">
        <w:sym w:font="Symbol" w:char="F066"/>
      </w:r>
      <w:r w:rsidRPr="009F7FAE">
        <w:rPr>
          <w:vertAlign w:val="subscript"/>
        </w:rPr>
        <w:t>q</w:t>
      </w:r>
      <w:r w:rsidRPr="009F7FAE">
        <w:t xml:space="preserve"> </w:t>
      </w:r>
      <w:r w:rsidRPr="009F7FAE">
        <w:sym w:font="Symbol" w:char="F065"/>
      </w:r>
      <w:r w:rsidRPr="009F7FAE">
        <w:rPr>
          <w:vertAlign w:val="subscript"/>
        </w:rPr>
        <w:t>t-q</w:t>
      </w:r>
      <w:r>
        <w:tab/>
        <w:t>(</w:t>
      </w:r>
      <w:fldSimple w:instr=" SEQ &quot;equation&quot; \n \* MERGEFORMAT ">
        <w:r w:rsidR="00142CF3">
          <w:rPr>
            <w:noProof/>
          </w:rPr>
          <w:t>3</w:t>
        </w:r>
      </w:fldSimple>
      <w:r>
        <w:t>)</w:t>
      </w:r>
    </w:p>
    <w:p w14:paraId="163CAD41" w14:textId="09B0BF7E" w:rsidR="00205ED2" w:rsidRDefault="009A09BE" w:rsidP="00205ED2">
      <w:r>
        <w:t xml:space="preserve">Mô hình Auto-Regressive Moving Average (ARMA) là mô hình cơ bản để phân </w:t>
      </w:r>
      <w:r w:rsidR="007B3269">
        <w:t>tích</w:t>
      </w:r>
      <w:r>
        <w:t xml:space="preserve"> chuỗi thời gian dừng. ARMA là mô hình hợp nhất của AR và MA. Trong mô hình ARMA có p độ trễ và q sai số</w:t>
      </w:r>
      <w:r w:rsidR="00C35F1E">
        <w:t xml:space="preserve"> phần dư</w:t>
      </w:r>
      <w:r>
        <w:t>, giá trị khoảng thời gian t trong chuỗi thời gian được tính theo công thức</w:t>
      </w:r>
      <w:r w:rsidR="00931B01">
        <w:t xml:space="preserve"> (4) trong đó X</w:t>
      </w:r>
      <w:r w:rsidR="00931B01" w:rsidRPr="00931B01">
        <w:rPr>
          <w:vertAlign w:val="subscript"/>
        </w:rPr>
        <w:t>t</w:t>
      </w:r>
      <w:r w:rsidR="00931B01">
        <w:t xml:space="preserve"> là giá trị dự đoán trong thời gian t, </w:t>
      </w:r>
      <w:r w:rsidR="00931B01" w:rsidRPr="00931B01">
        <w:sym w:font="Symbol" w:char="F066"/>
      </w:r>
      <w:r w:rsidR="00931B01">
        <w:t xml:space="preserve"> là hằng số nhân với biến trễ, </w:t>
      </w:r>
      <w:r w:rsidR="00931B01" w:rsidRPr="00931B01">
        <w:sym w:font="Symbol" w:char="F071"/>
      </w:r>
      <w:r w:rsidR="00931B01">
        <w:t xml:space="preserve"> là hằng số nhân với sai số</w:t>
      </w:r>
      <w:r w:rsidR="00C35F1E">
        <w:t xml:space="preserve"> phần dư</w:t>
      </w:r>
      <w:r w:rsidR="00931B01">
        <w:t>.</w:t>
      </w:r>
    </w:p>
    <w:p w14:paraId="230749B1" w14:textId="1DDE4591" w:rsidR="00931B01" w:rsidRDefault="00931B01" w:rsidP="00931B01">
      <w:pPr>
        <w:pStyle w:val="equation"/>
      </w:pPr>
      <w:r>
        <w:tab/>
      </w:r>
      <w:r w:rsidRPr="00931B01">
        <w:t xml:space="preserve">Xt = </w:t>
      </w:r>
      <w:bookmarkStart w:id="3" w:name="_Hlk108529715"/>
      <w:r w:rsidRPr="00931B01">
        <w:sym w:font="Symbol" w:char="F066"/>
      </w:r>
      <w:bookmarkEnd w:id="3"/>
      <w:r w:rsidRPr="00931B01">
        <w:rPr>
          <w:vertAlign w:val="subscript"/>
        </w:rPr>
        <w:t>1</w:t>
      </w:r>
      <w:r w:rsidRPr="00931B01">
        <w:t xml:space="preserve"> X</w:t>
      </w:r>
      <w:r w:rsidRPr="00931B01">
        <w:rPr>
          <w:vertAlign w:val="subscript"/>
        </w:rPr>
        <w:t>t-1</w:t>
      </w:r>
      <w:r w:rsidRPr="00931B01">
        <w:t xml:space="preserve"> +...+ </w:t>
      </w:r>
      <w:r w:rsidRPr="00931B01">
        <w:sym w:font="Symbol" w:char="F066"/>
      </w:r>
      <w:r w:rsidRPr="00931B01">
        <w:rPr>
          <w:vertAlign w:val="subscript"/>
        </w:rPr>
        <w:t>p</w:t>
      </w:r>
      <w:r w:rsidRPr="00931B01">
        <w:t xml:space="preserve"> X</w:t>
      </w:r>
      <w:r w:rsidRPr="00931B01">
        <w:rPr>
          <w:vertAlign w:val="subscript"/>
        </w:rPr>
        <w:t xml:space="preserve">t-p </w:t>
      </w:r>
      <w:r w:rsidRPr="00931B01">
        <w:t xml:space="preserve">+ </w:t>
      </w:r>
      <w:r w:rsidRPr="00931B01">
        <w:sym w:font="Symbol" w:char="F071"/>
      </w:r>
      <w:r w:rsidRPr="00931B01">
        <w:rPr>
          <w:vertAlign w:val="subscript"/>
        </w:rPr>
        <w:t xml:space="preserve">1 </w:t>
      </w:r>
      <w:r w:rsidRPr="00931B01">
        <w:sym w:font="Symbol" w:char="F065"/>
      </w:r>
      <w:r w:rsidRPr="00931B01">
        <w:rPr>
          <w:vertAlign w:val="subscript"/>
        </w:rPr>
        <w:t>t-1</w:t>
      </w:r>
      <w:r w:rsidRPr="00931B01">
        <w:t xml:space="preserve"> + ...+ </w:t>
      </w:r>
      <w:r w:rsidRPr="00931B01">
        <w:sym w:font="Symbol" w:char="F071"/>
      </w:r>
      <w:r w:rsidRPr="00931B01">
        <w:rPr>
          <w:vertAlign w:val="subscript"/>
        </w:rPr>
        <w:t>q</w:t>
      </w:r>
      <w:r w:rsidRPr="00931B01">
        <w:t xml:space="preserve"> </w:t>
      </w:r>
      <w:r w:rsidRPr="00931B01">
        <w:sym w:font="Symbol" w:char="F065"/>
      </w:r>
      <w:r w:rsidRPr="00931B01">
        <w:rPr>
          <w:vertAlign w:val="subscript"/>
        </w:rPr>
        <w:t xml:space="preserve">t-q </w:t>
      </w:r>
      <w:r w:rsidRPr="00931B01">
        <w:t xml:space="preserve">+ </w:t>
      </w:r>
      <w:r w:rsidRPr="00931B01">
        <w:sym w:font="Symbol" w:char="F065"/>
      </w:r>
      <w:r w:rsidRPr="00931B01">
        <w:rPr>
          <w:vertAlign w:val="subscript"/>
        </w:rPr>
        <w:t>t</w:t>
      </w:r>
      <w:r>
        <w:tab/>
        <w:t>(</w:t>
      </w:r>
      <w:fldSimple w:instr=" SEQ &quot;equation&quot; \n \* MERGEFORMAT ">
        <w:r w:rsidR="00142CF3">
          <w:rPr>
            <w:noProof/>
          </w:rPr>
          <w:t>4</w:t>
        </w:r>
      </w:fldSimple>
      <w:r>
        <w:t>)</w:t>
      </w:r>
    </w:p>
    <w:p w14:paraId="70EA5B02" w14:textId="3CBED606" w:rsidR="00931B01" w:rsidRDefault="00C35F1E" w:rsidP="00931B01">
      <w:r w:rsidRPr="00C35F1E">
        <w:t>Auto-Regressive Integrated Moving Average (ARIMA)</w:t>
      </w:r>
      <w:r>
        <w:t xml:space="preserve"> là một mô hình dựa trên độ trễ của nó và các lỗi dự báo trễ. </w:t>
      </w:r>
      <w:r w:rsidRPr="00C35F1E">
        <w:t xml:space="preserve">Trong mô hình ARIMA có p </w:t>
      </w:r>
      <w:r>
        <w:t xml:space="preserve">độ </w:t>
      </w:r>
      <w:r w:rsidRPr="00C35F1E">
        <w:t xml:space="preserve">trễ và q </w:t>
      </w:r>
      <w:r>
        <w:t>sai số phần dư</w:t>
      </w:r>
      <w:r w:rsidRPr="00C35F1E">
        <w:t>, giá trị của khoảng thời gian t trong một chuỗi thời gian được tính bằng Công thức (</w:t>
      </w:r>
      <w:r>
        <w:t>5</w:t>
      </w:r>
      <w:r w:rsidRPr="00C35F1E">
        <w:t>) trong đó Y</w:t>
      </w:r>
      <w:r w:rsidRPr="00C35F1E">
        <w:rPr>
          <w:vertAlign w:val="subscript"/>
        </w:rPr>
        <w:t>t</w:t>
      </w:r>
      <w:r w:rsidRPr="00C35F1E">
        <w:t xml:space="preserve"> là giá trị quan sát trong khoảng thời gian t, </w:t>
      </w:r>
      <w:r w:rsidRPr="00C35F1E">
        <w:sym w:font="Symbol" w:char="F061"/>
      </w:r>
      <w:r w:rsidRPr="00C35F1E">
        <w:t xml:space="preserve"> là hằng số, </w:t>
      </w:r>
      <w:r w:rsidRPr="00C35F1E">
        <w:sym w:font="Symbol" w:char="F062"/>
      </w:r>
      <w:r w:rsidRPr="00C35F1E">
        <w:t xml:space="preserve"> là hằng số nhân các biến trễ và </w:t>
      </w:r>
      <w:r w:rsidRPr="00C35F1E">
        <w:sym w:font="Symbol" w:char="F066"/>
      </w:r>
      <w:r>
        <w:t xml:space="preserve"> </w:t>
      </w:r>
      <w:r w:rsidRPr="00C35F1E">
        <w:t xml:space="preserve">là các hằng số nhân các </w:t>
      </w:r>
      <w:r>
        <w:t xml:space="preserve">sai số </w:t>
      </w:r>
      <w:r w:rsidRPr="00C35F1E">
        <w:t>phần dư</w:t>
      </w:r>
      <w:r>
        <w:t>.</w:t>
      </w:r>
    </w:p>
    <w:p w14:paraId="1382A2F4" w14:textId="1AA8897B" w:rsidR="00C35F1E" w:rsidRDefault="00C35F1E" w:rsidP="00C35F1E">
      <w:pPr>
        <w:pStyle w:val="equation"/>
      </w:pPr>
      <w:r>
        <w:tab/>
      </w:r>
      <w:r w:rsidRPr="00C35F1E">
        <w:t>Y</w:t>
      </w:r>
      <w:r w:rsidRPr="00C35F1E">
        <w:rPr>
          <w:vertAlign w:val="subscript"/>
        </w:rPr>
        <w:t>t</w:t>
      </w:r>
      <w:r w:rsidRPr="00C35F1E">
        <w:t xml:space="preserve"> = </w:t>
      </w:r>
      <w:r w:rsidRPr="00C35F1E">
        <w:sym w:font="Symbol" w:char="F061"/>
      </w:r>
      <w:r w:rsidRPr="00C35F1E">
        <w:t xml:space="preserve"> + </w:t>
      </w:r>
      <w:r w:rsidRPr="00C35F1E">
        <w:sym w:font="Symbol" w:char="F062"/>
      </w:r>
      <w:r w:rsidRPr="00986F46">
        <w:rPr>
          <w:vertAlign w:val="subscript"/>
        </w:rPr>
        <w:t>1</w:t>
      </w:r>
      <w:r w:rsidRPr="00C35F1E">
        <w:t>Y</w:t>
      </w:r>
      <w:r w:rsidRPr="00C35F1E">
        <w:rPr>
          <w:vertAlign w:val="subscript"/>
        </w:rPr>
        <w:t>t-1</w:t>
      </w:r>
      <w:r w:rsidRPr="00C35F1E">
        <w:t xml:space="preserve"> +...+ </w:t>
      </w:r>
      <w:r w:rsidRPr="00C35F1E">
        <w:sym w:font="Symbol" w:char="F062"/>
      </w:r>
      <w:r w:rsidRPr="00986F46">
        <w:rPr>
          <w:vertAlign w:val="subscript"/>
        </w:rPr>
        <w:t>p</w:t>
      </w:r>
      <w:r w:rsidRPr="00C35F1E">
        <w:t>Y</w:t>
      </w:r>
      <w:r w:rsidRPr="00C35F1E">
        <w:rPr>
          <w:vertAlign w:val="subscript"/>
        </w:rPr>
        <w:t>t-p</w:t>
      </w:r>
      <w:r w:rsidRPr="00C35F1E">
        <w:sym w:font="Symbol" w:char="F065"/>
      </w:r>
      <w:r w:rsidRPr="00C35F1E">
        <w:rPr>
          <w:vertAlign w:val="subscript"/>
        </w:rPr>
        <w:t>t</w:t>
      </w:r>
      <w:r w:rsidRPr="00C35F1E">
        <w:t xml:space="preserve"> + </w:t>
      </w:r>
      <w:r w:rsidRPr="00C35F1E">
        <w:sym w:font="Symbol" w:char="F066"/>
      </w:r>
      <w:r w:rsidRPr="00C35F1E">
        <w:rPr>
          <w:vertAlign w:val="subscript"/>
        </w:rPr>
        <w:t>1</w:t>
      </w:r>
      <w:r w:rsidRPr="00C35F1E">
        <w:t xml:space="preserve"> </w:t>
      </w:r>
      <w:r w:rsidRPr="00C35F1E">
        <w:sym w:font="Symbol" w:char="F065"/>
      </w:r>
      <w:r w:rsidRPr="00C35F1E">
        <w:rPr>
          <w:vertAlign w:val="subscript"/>
        </w:rPr>
        <w:t>t-1</w:t>
      </w:r>
      <w:r w:rsidRPr="00C35F1E">
        <w:t xml:space="preserve"> + ... + </w:t>
      </w:r>
      <w:r w:rsidRPr="00C35F1E">
        <w:sym w:font="Symbol" w:char="F066"/>
      </w:r>
      <w:r w:rsidRPr="00C35F1E">
        <w:rPr>
          <w:vertAlign w:val="subscript"/>
        </w:rPr>
        <w:t>q</w:t>
      </w:r>
      <w:r w:rsidRPr="00C35F1E">
        <w:t xml:space="preserve"> </w:t>
      </w:r>
      <w:r w:rsidRPr="00C35F1E">
        <w:sym w:font="Symbol" w:char="F065"/>
      </w:r>
      <w:r w:rsidRPr="00C35F1E">
        <w:rPr>
          <w:vertAlign w:val="subscript"/>
        </w:rPr>
        <w:t>t-q</w:t>
      </w:r>
      <w:r>
        <w:tab/>
        <w:t>(</w:t>
      </w:r>
      <w:fldSimple w:instr=" SEQ &quot;equation&quot; \n \* MERGEFORMAT ">
        <w:r w:rsidR="00142CF3">
          <w:rPr>
            <w:noProof/>
          </w:rPr>
          <w:t>5</w:t>
        </w:r>
      </w:fldSimple>
      <w:r>
        <w:t>)</w:t>
      </w:r>
    </w:p>
    <w:p w14:paraId="1F70A0BD" w14:textId="5CAEF0AE" w:rsidR="00706123" w:rsidRPr="00706123" w:rsidRDefault="00706123" w:rsidP="00706123">
      <w:r>
        <w:t>Mô hình ARIMAX l</w:t>
      </w:r>
      <w:r w:rsidRPr="00706123">
        <w:t xml:space="preserve">à một dạng mở rộng của </w:t>
      </w:r>
      <w:r>
        <w:t>mô hình</w:t>
      </w:r>
      <w:r w:rsidRPr="00706123">
        <w:t xml:space="preserve"> ARIMA. Mô hình cũng dựa trên giả định về mối quan hệ tuyến tính giữa giá trị và phương sai trong quá khứ với giá trị hiện tại và sử dụng phương trình hồi qui tuyến tính được suy ra từ mối quan hệ trong quá khứ nhằm dự báo tương lai. Mô hình sẽ có thêm một vài biến độc lập khác và cũng được xem như một mô hình hồi qui động (hoặc một số tài liệu tiếng việt gọi là mô hình hồi qui động thái). Về bản chất ARIMAX tương ứng với một mô hình hồi qui đa biến nhưng chiếm lợi thế trong dự báo nhờ xem xét đến yếu tố tự tương quan được biểu diễn trong phần dư của mô hình. Nhờ đó cải thiện độ chính xác.</w:t>
      </w:r>
    </w:p>
    <w:p w14:paraId="391AA2CE" w14:textId="4E6B6877" w:rsidR="00B23B76" w:rsidRPr="00A236D1" w:rsidRDefault="00A236D1" w:rsidP="00A236D1">
      <w:pPr>
        <w:pStyle w:val="heading2"/>
        <w:numPr>
          <w:ilvl w:val="0"/>
          <w:numId w:val="14"/>
        </w:numPr>
        <w:rPr>
          <w:b w:val="0"/>
          <w:bCs/>
        </w:rPr>
      </w:pPr>
      <w:r w:rsidRPr="00A236D1">
        <w:rPr>
          <w:b w:val="0"/>
          <w:bCs/>
        </w:rPr>
        <w:t>LSTM</w:t>
      </w:r>
    </w:p>
    <w:p w14:paraId="109B9FC4" w14:textId="262BFE91" w:rsidR="00650D60" w:rsidRDefault="00E901F8" w:rsidP="00D8711C">
      <w:pPr>
        <w:ind w:firstLine="0"/>
      </w:pPr>
      <w:r w:rsidRPr="00E901F8">
        <w:t>Mạng trí nhớ ngắn hạn định hướng dài hạn</w:t>
      </w:r>
      <w:r w:rsidR="007B3269">
        <w:t xml:space="preserve"> (Long Short-Term Memory)</w:t>
      </w:r>
      <w:r w:rsidRPr="00E901F8">
        <w:t xml:space="preserve"> còn được viết tắt là LSTM là </w:t>
      </w:r>
      <w:r w:rsidR="00650D60">
        <w:t xml:space="preserve">một mạng thần kinh hồi quy (RNN) nhân tạo được sử dụng trong lĩnh vực học sâu. Không giống như các mạng thần kinh truyền thẳng (FNN) tiêu chuẩn, LSTM có chứa các kết nối phản hồi. Mạng không chỉ xử lí các điểm dữ liệu đơn lẻ, mà còn xử lí toàn bộ chuỗi dữ liệu. LSTM rất phù hợp </w:t>
      </w:r>
      <w:r w:rsidR="00D64F6C">
        <w:t>đối với bài toán chuỗi thời gian.</w:t>
      </w:r>
    </w:p>
    <w:p w14:paraId="45148F1E" w14:textId="02C7B593" w:rsidR="00331178" w:rsidRPr="00466B50" w:rsidRDefault="00D64F6C" w:rsidP="00D8711C">
      <w:pPr>
        <w:ind w:firstLine="0"/>
        <w:rPr>
          <w:lang w:val="vi-VN"/>
        </w:rPr>
      </w:pPr>
      <w:r>
        <w:lastRenderedPageBreak/>
        <w:t>Mô hình LSTM thông thường gồm một tế bào (cell), một cổng vào (input gate), một cổng ra (output gate)</w:t>
      </w:r>
      <w:r>
        <w:rPr>
          <w:lang w:val="vi-VN"/>
        </w:rPr>
        <w:t xml:space="preserve"> và một cổng quên (forget cell). Tế bào ghi nhớ các giá trị </w:t>
      </w:r>
      <w:r w:rsidR="00466B50">
        <w:rPr>
          <w:lang w:val="vi-VN"/>
        </w:rPr>
        <w:t>trong các khoảng thời gian bất ý và ba cổng sẽ điều chỉnh luồng thông tin ra/vào tế bào.</w:t>
      </w:r>
    </w:p>
    <w:p w14:paraId="3CAAAC1A" w14:textId="0D62F35B" w:rsidR="004C3AA9" w:rsidRDefault="004C3AA9" w:rsidP="004C3AA9">
      <w:pPr>
        <w:pStyle w:val="heading2"/>
      </w:pPr>
      <w:r>
        <w:t>Tiêu chuẩn đánh giá mô hình</w:t>
      </w:r>
    </w:p>
    <w:p w14:paraId="18FBAB11" w14:textId="317A1B5E" w:rsidR="00830738" w:rsidRDefault="00B23B76" w:rsidP="00830738">
      <w:pPr>
        <w:pStyle w:val="p1a"/>
        <w:numPr>
          <w:ilvl w:val="0"/>
          <w:numId w:val="16"/>
        </w:numPr>
      </w:pPr>
      <w:r>
        <w:t>AIC</w:t>
      </w:r>
    </w:p>
    <w:p w14:paraId="3478C5CF" w14:textId="4FD1D2CF" w:rsidR="00683E17" w:rsidRDefault="00683E17" w:rsidP="00683E17">
      <w:pPr>
        <w:ind w:firstLine="0"/>
        <w:jc w:val="center"/>
      </w:pPr>
      <w:r w:rsidRPr="00652F93">
        <w:rPr>
          <w:position w:val="-24"/>
        </w:rPr>
        <w:object w:dxaOrig="1620" w:dyaOrig="620" w14:anchorId="020375BE">
          <v:shape id="_x0000_i1102" type="#_x0000_t75" style="width:81pt;height:30.85pt" o:ole="">
            <v:imagedata r:id="rId22" o:title=""/>
          </v:shape>
          <o:OLEObject Type="Embed" ProgID="Equation.DSMT4" ShapeID="_x0000_i1102" DrawAspect="Content" ObjectID="_1719578411" r:id="rId23"/>
        </w:object>
      </w:r>
    </w:p>
    <w:p w14:paraId="3F9137F3" w14:textId="2EE451DE" w:rsidR="00683E17" w:rsidRDefault="00683E17" w:rsidP="00683E17">
      <w:pPr>
        <w:ind w:firstLine="0"/>
      </w:pPr>
      <w:r>
        <w:t xml:space="preserve">Trong đó </w:t>
      </w:r>
      <w:r w:rsidRPr="00683E17">
        <w:rPr>
          <w:i/>
          <w:iCs/>
        </w:rPr>
        <w:t>k</w:t>
      </w:r>
      <w:r>
        <w:rPr>
          <w:i/>
          <w:iCs/>
        </w:rPr>
        <w:t xml:space="preserve"> </w:t>
      </w:r>
      <w:r>
        <w:t xml:space="preserve">là số biến ước lượng (bao gồm cả hệ số chặn), n là số mẫu quan sát, </w:t>
      </w:r>
      <w:r w:rsidR="00416973" w:rsidRPr="00652F93">
        <w:rPr>
          <w:position w:val="-28"/>
        </w:rPr>
        <w:object w:dxaOrig="1880" w:dyaOrig="680" w14:anchorId="0B740A46">
          <v:shape id="_x0000_i1103" type="#_x0000_t75" style="width:93.45pt;height:33.85pt" o:ole="">
            <v:imagedata r:id="rId24" o:title=""/>
          </v:shape>
          <o:OLEObject Type="Embed" ProgID="Equation.DSMT4" ShapeID="_x0000_i1103" DrawAspect="Content" ObjectID="_1719578412" r:id="rId25"/>
        </w:object>
      </w:r>
      <w:bookmarkStart w:id="4" w:name="_Hlk108525654"/>
      <w:r w:rsidR="00416973">
        <w:t xml:space="preserve">với </w:t>
      </w:r>
      <w:bookmarkStart w:id="5" w:name="_Hlk108525665"/>
      <w:r w:rsidR="00135AFD" w:rsidRPr="00652F93">
        <w:rPr>
          <w:position w:val="-12"/>
        </w:rPr>
        <w:object w:dxaOrig="240" w:dyaOrig="360" w14:anchorId="097981AA">
          <v:shape id="_x0000_i1104" type="#_x0000_t75" style="width:12pt;height:18pt" o:ole="">
            <v:imagedata r:id="rId26" o:title=""/>
          </v:shape>
          <o:OLEObject Type="Embed" ProgID="Equation.DSMT4" ShapeID="_x0000_i1104" DrawAspect="Content" ObjectID="_1719578413" r:id="rId27"/>
        </w:object>
      </w:r>
      <w:bookmarkEnd w:id="5"/>
      <w:r w:rsidR="00135AFD">
        <w:t xml:space="preserve">là giá trị dự báo, </w:t>
      </w:r>
      <w:r w:rsidR="00135AFD" w:rsidRPr="00652F93">
        <w:rPr>
          <w:position w:val="-12"/>
        </w:rPr>
        <w:object w:dxaOrig="240" w:dyaOrig="360" w14:anchorId="080EB25A">
          <v:shape id="_x0000_i1105" type="#_x0000_t75" style="width:12pt;height:18pt" o:ole="">
            <v:imagedata r:id="rId28" o:title=""/>
          </v:shape>
          <o:OLEObject Type="Embed" ProgID="Equation.DSMT4" ShapeID="_x0000_i1105" DrawAspect="Content" ObjectID="_1719578414" r:id="rId29"/>
        </w:object>
      </w:r>
      <w:r w:rsidR="00135AFD">
        <w:t xml:space="preserve"> là giá trị </w:t>
      </w:r>
      <w:r w:rsidR="00C64A96">
        <w:t>thực</w:t>
      </w:r>
      <w:r w:rsidR="00135AFD">
        <w:t xml:space="preserve"> tế</w:t>
      </w:r>
      <w:bookmarkEnd w:id="4"/>
    </w:p>
    <w:p w14:paraId="221CF5F4" w14:textId="77777777" w:rsidR="00C64A96" w:rsidRPr="00683E17" w:rsidRDefault="00C64A96" w:rsidP="00683E17">
      <w:pPr>
        <w:ind w:firstLine="0"/>
      </w:pPr>
    </w:p>
    <w:p w14:paraId="05576DD6" w14:textId="7DBBA71A" w:rsidR="00B23B76" w:rsidRDefault="00B16559" w:rsidP="00B23B76">
      <w:pPr>
        <w:pStyle w:val="ListParagraph"/>
        <w:numPr>
          <w:ilvl w:val="0"/>
          <w:numId w:val="16"/>
        </w:numPr>
      </w:pPr>
      <w:r>
        <w:t>RMSE</w:t>
      </w:r>
    </w:p>
    <w:p w14:paraId="23067E98" w14:textId="257A5FED" w:rsidR="00416973" w:rsidRDefault="00416973" w:rsidP="00416973">
      <w:pPr>
        <w:ind w:firstLine="0"/>
      </w:pPr>
      <w:r>
        <w:t>Căn bậc hai Trung binh Bình phương Sai số (Root Mean Square Error – RMSE) là một phép đo điển hình thường được sử dụng để đánh giá độ chính xác c</w:t>
      </w:r>
      <w:r w:rsidR="00135AFD">
        <w:t>ủa các dự đoán thu bởi mô hình.</w:t>
      </w:r>
    </w:p>
    <w:p w14:paraId="7D18CC62" w14:textId="26A53D9E" w:rsidR="009E18B3" w:rsidRDefault="009E18B3" w:rsidP="009E18B3">
      <w:pPr>
        <w:pStyle w:val="ListParagraph"/>
        <w:ind w:firstLine="0"/>
        <w:jc w:val="center"/>
      </w:pPr>
      <w:r w:rsidRPr="00652F93">
        <w:rPr>
          <w:position w:val="-30"/>
        </w:rPr>
        <w:object w:dxaOrig="2320" w:dyaOrig="760" w14:anchorId="4C06C201">
          <v:shape id="_x0000_i1106" type="#_x0000_t75" style="width:116.15pt;height:38.55pt" o:ole="">
            <v:imagedata r:id="rId30" o:title=""/>
          </v:shape>
          <o:OLEObject Type="Embed" ProgID="Equation.DSMT4" ShapeID="_x0000_i1106" DrawAspect="Content" ObjectID="_1719578415" r:id="rId31"/>
        </w:object>
      </w:r>
    </w:p>
    <w:p w14:paraId="430741F6" w14:textId="4E83ECDB" w:rsidR="00135AFD" w:rsidRDefault="00135AFD" w:rsidP="00D8711C">
      <w:pPr>
        <w:ind w:firstLine="0"/>
      </w:pPr>
      <w:r>
        <w:t xml:space="preserve">Trong đó </w:t>
      </w:r>
      <w:r w:rsidRPr="00652F93">
        <w:rPr>
          <w:position w:val="-12"/>
        </w:rPr>
        <w:object w:dxaOrig="240" w:dyaOrig="360" w14:anchorId="408462EA">
          <v:shape id="_x0000_i1107" type="#_x0000_t75" style="width:12pt;height:18pt" o:ole="">
            <v:imagedata r:id="rId26" o:title=""/>
          </v:shape>
          <o:OLEObject Type="Embed" ProgID="Equation.DSMT4" ShapeID="_x0000_i1107" DrawAspect="Content" ObjectID="_1719578416" r:id="rId32"/>
        </w:object>
      </w:r>
      <w:r w:rsidR="00D9777A">
        <w:rPr>
          <w:lang w:val="vi-VN"/>
        </w:rPr>
        <w:t xml:space="preserve"> </w:t>
      </w:r>
      <w:r>
        <w:t xml:space="preserve">là giá trị dự báo, </w:t>
      </w:r>
      <w:r w:rsidRPr="00652F93">
        <w:rPr>
          <w:position w:val="-12"/>
        </w:rPr>
        <w:object w:dxaOrig="240" w:dyaOrig="360" w14:anchorId="31D387D8">
          <v:shape id="_x0000_i1108" type="#_x0000_t75" style="width:12pt;height:18pt" o:ole="">
            <v:imagedata r:id="rId28" o:title=""/>
          </v:shape>
          <o:OLEObject Type="Embed" ProgID="Equation.DSMT4" ShapeID="_x0000_i1108" DrawAspect="Content" ObjectID="_1719578417" r:id="rId33"/>
        </w:object>
      </w:r>
      <w:r>
        <w:t xml:space="preserve"> là giá trị </w:t>
      </w:r>
      <w:r w:rsidR="00C64A96">
        <w:t>thực</w:t>
      </w:r>
      <w:r>
        <w:t xml:space="preserve"> tế</w:t>
      </w:r>
    </w:p>
    <w:p w14:paraId="20B85C25" w14:textId="77777777" w:rsidR="00C64A96" w:rsidRDefault="00C64A96" w:rsidP="00D8711C">
      <w:pPr>
        <w:ind w:firstLine="0"/>
      </w:pPr>
    </w:p>
    <w:p w14:paraId="5140BAEE" w14:textId="6D8BBDA6" w:rsidR="00B23B76" w:rsidRDefault="00B23B76" w:rsidP="00B23B76">
      <w:pPr>
        <w:pStyle w:val="ListParagraph"/>
        <w:numPr>
          <w:ilvl w:val="0"/>
          <w:numId w:val="16"/>
        </w:numPr>
      </w:pPr>
      <w:r>
        <w:t>MA</w:t>
      </w:r>
      <w:r w:rsidR="00B16559">
        <w:t>E</w:t>
      </w:r>
    </w:p>
    <w:p w14:paraId="051C51DF" w14:textId="07CA6246" w:rsidR="00135AFD" w:rsidRDefault="00135AFD" w:rsidP="00135AFD">
      <w:pPr>
        <w:ind w:firstLine="0"/>
      </w:pPr>
      <w:r>
        <w:t>Nhìn chung, RMSE khá phổ biến nhưng trong vài trường hợp nếu muôn sử dụng một phép đo khác ta có thể cân nhắc sử dụng trung</w:t>
      </w:r>
      <w:r w:rsidR="00787C99">
        <w:t xml:space="preserve"> </w:t>
      </w:r>
      <w:r>
        <w:t>b</w:t>
      </w:r>
      <w:r w:rsidR="00787C99">
        <w:t>ình</w:t>
      </w:r>
      <w:r>
        <w:t xml:space="preserve"> sai số tuyệt đối (mean absolute error – MAE)</w:t>
      </w:r>
    </w:p>
    <w:p w14:paraId="5CE7348C" w14:textId="0A58ED43" w:rsidR="009E18B3" w:rsidRDefault="009E18B3" w:rsidP="00135AFD">
      <w:pPr>
        <w:pStyle w:val="ListParagraph"/>
        <w:ind w:firstLine="0"/>
        <w:jc w:val="center"/>
      </w:pPr>
      <w:r w:rsidRPr="00652F93">
        <w:rPr>
          <w:position w:val="-24"/>
        </w:rPr>
        <w:object w:dxaOrig="1820" w:dyaOrig="960" w14:anchorId="197DF6FA">
          <v:shape id="_x0000_i1109" type="#_x0000_t75" style="width:90.45pt;height:48pt" o:ole="">
            <v:imagedata r:id="rId34" o:title=""/>
          </v:shape>
          <o:OLEObject Type="Embed" ProgID="Equation.DSMT4" ShapeID="_x0000_i1109" DrawAspect="Content" ObjectID="_1719578418" r:id="rId35"/>
        </w:object>
      </w:r>
    </w:p>
    <w:p w14:paraId="1092E8A7" w14:textId="77777777" w:rsidR="00C64A96" w:rsidRDefault="00C64A96" w:rsidP="00135AFD">
      <w:pPr>
        <w:pStyle w:val="ListParagraph"/>
        <w:ind w:firstLine="0"/>
        <w:jc w:val="center"/>
      </w:pPr>
    </w:p>
    <w:p w14:paraId="4AE443F6" w14:textId="5593258D" w:rsidR="00830738" w:rsidRDefault="009E18B3" w:rsidP="00B23B76">
      <w:pPr>
        <w:pStyle w:val="ListParagraph"/>
        <w:numPr>
          <w:ilvl w:val="0"/>
          <w:numId w:val="16"/>
        </w:numPr>
      </w:pPr>
      <w:r>
        <w:t>MAPE</w:t>
      </w:r>
    </w:p>
    <w:p w14:paraId="0914847E" w14:textId="745F9E29" w:rsidR="00733F1C" w:rsidRDefault="00733F1C" w:rsidP="00733F1C">
      <w:pPr>
        <w:ind w:firstLine="0"/>
      </w:pPr>
      <w:r>
        <w:t xml:space="preserve">MAPE là giá trị trung bình của phần trăm sai số tuyệt đối phổ biến vì nó không phụ thuộc vào quy mô và dễ diễn giải. Gọi </w:t>
      </w:r>
      <w:r w:rsidR="00D9777A" w:rsidRPr="00652F93">
        <w:rPr>
          <w:position w:val="-12"/>
        </w:rPr>
        <w:object w:dxaOrig="240" w:dyaOrig="360" w14:anchorId="1814E345">
          <v:shape id="_x0000_i1110" type="#_x0000_t75" style="width:12pt;height:18pt" o:ole="">
            <v:imagedata r:id="rId28" o:title=""/>
          </v:shape>
          <o:OLEObject Type="Embed" ProgID="Equation.DSMT4" ShapeID="_x0000_i1110" DrawAspect="Content" ObjectID="_1719578419" r:id="rId36"/>
        </w:object>
      </w:r>
      <w:r>
        <w:t xml:space="preserve"> và </w:t>
      </w:r>
      <w:r w:rsidR="00D9777A" w:rsidRPr="00652F93">
        <w:rPr>
          <w:position w:val="-12"/>
        </w:rPr>
        <w:object w:dxaOrig="240" w:dyaOrig="360" w14:anchorId="0907F824">
          <v:shape id="_x0000_i1111" type="#_x0000_t75" style="width:12pt;height:18pt" o:ole="">
            <v:imagedata r:id="rId26" o:title=""/>
          </v:shape>
          <o:OLEObject Type="Embed" ProgID="Equation.DSMT4" ShapeID="_x0000_i1111" DrawAspect="Content" ObjectID="_1719578420" r:id="rId37"/>
        </w:object>
      </w:r>
      <w:r>
        <w:t xml:space="preserve"> lần lượt biểu thị giá trị th</w:t>
      </w:r>
      <w:r w:rsidR="00787C99">
        <w:t>ực</w:t>
      </w:r>
      <w:r>
        <w:t xml:space="preserve"> và giá trị dự báo tại điểm dữ liệu và n là số mẫu quan sát. MAPE được tính bằng công thức</w:t>
      </w:r>
    </w:p>
    <w:p w14:paraId="574901C6" w14:textId="50F9FEBE" w:rsidR="00733F1C" w:rsidRPr="00B23B76" w:rsidRDefault="00466B50" w:rsidP="00466B50">
      <w:pPr>
        <w:ind w:firstLine="0"/>
        <w:jc w:val="center"/>
      </w:pPr>
      <m:oMathPara>
        <m:oMath>
          <m:r>
            <w:rPr>
              <w:rFonts w:ascii="Cambria Math"/>
            </w:rPr>
            <m:t>MAPE=</m:t>
          </m:r>
          <m:f>
            <m:fPr>
              <m:ctrlPr>
                <w:rPr>
                  <w:rFonts w:ascii="Cambria Math" w:hAnsi="Cambria Math"/>
                  <w:i/>
                </w:rPr>
              </m:ctrlPr>
            </m:fPr>
            <m:num>
              <m:r>
                <w:rPr>
                  <w:rFonts w:ascii="Cambria Math"/>
                </w:rPr>
                <m:t>1</m:t>
              </m:r>
            </m:num>
            <m:den>
              <m:r>
                <w:rPr>
                  <w:rFonts w:ascii="Cambria Math"/>
                </w:rPr>
                <m:t>n</m:t>
              </m:r>
            </m:den>
          </m:f>
          <m:nary>
            <m:naryPr>
              <m:chr m:val="∑"/>
              <m:ctrlPr>
                <w:rPr>
                  <w:rFonts w:ascii="Cambria Math" w:hAnsi="Cambria Math"/>
                  <w:i/>
                </w:rPr>
              </m:ctrlPr>
            </m:naryPr>
            <m:sub>
              <m:r>
                <w:rPr>
                  <w:rFonts w:ascii="Cambria Math"/>
                </w:rPr>
                <m:t>i=1</m:t>
              </m:r>
            </m:sub>
            <m:sup>
              <m:r>
                <w:rPr>
                  <w:rFonts w:ascii="Cambria Math"/>
                </w:rPr>
                <m:t>n</m:t>
              </m:r>
            </m:sup>
            <m:e>
              <m:d>
                <m:dPr>
                  <m:begChr m:val="|"/>
                  <m:endChr m:val="|"/>
                  <m:ctrlPr>
                    <w:rPr>
                      <w:rFonts w:ascii="Cambria Math" w:hAnsi="Cambria Math"/>
                      <w:i/>
                    </w:rPr>
                  </m:ctrlPr>
                </m:dPr>
                <m:e>
                  <m:f>
                    <m:fPr>
                      <m:ctrlPr>
                        <w:rPr>
                          <w:rFonts w:ascii="Cambria Math" w:hAnsi="Cambria Math"/>
                          <w:i/>
                        </w:rPr>
                      </m:ctrlPr>
                    </m:fPr>
                    <m:num>
                      <m:sSub>
                        <m:sSubPr>
                          <m:ctrlPr>
                            <w:rPr>
                              <w:rFonts w:ascii="Cambria Math" w:hAnsi="Cambria Math"/>
                              <w:i/>
                            </w:rPr>
                          </m:ctrlPr>
                        </m:sSubPr>
                        <m:e>
                          <m:r>
                            <w:rPr>
                              <w:rFonts w:ascii="Cambria Math"/>
                            </w:rPr>
                            <m:t>y</m:t>
                          </m:r>
                        </m:e>
                        <m:sub>
                          <m:r>
                            <w:rPr>
                              <w:rFonts w:ascii="Cambria Math"/>
                            </w:rPr>
                            <m:t>i</m:t>
                          </m:r>
                        </m:sub>
                      </m:sSub>
                      <m:r>
                        <w:rPr>
                          <w:rFonts w:ascii="Cambria Math"/>
                        </w:rPr>
                        <m:t>-</m:t>
                      </m:r>
                      <m:r>
                        <m:rPr>
                          <m:sty m:val="p"/>
                        </m:rPr>
                        <w:rPr>
                          <w:rFonts w:ascii="Cambria Math" w:hAnsi="Cambria Math"/>
                          <w:position w:val="-12"/>
                        </w:rPr>
                        <w:object w:dxaOrig="240" w:dyaOrig="360" w14:anchorId="05FA20CF">
                          <v:shape id="_x0000_i1112" type="#_x0000_t75" style="width:12pt;height:18pt" o:ole="">
                            <v:imagedata r:id="rId26" o:title=""/>
                          </v:shape>
                          <o:OLEObject Type="Embed" ProgID="Equation.DSMT4" ShapeID="_x0000_i1112" DrawAspect="Content" ObjectID="_1719578421" r:id="rId38"/>
                        </w:object>
                      </m:r>
                    </m:num>
                    <m:den>
                      <m:sSub>
                        <m:sSubPr>
                          <m:ctrlPr>
                            <w:rPr>
                              <w:rFonts w:ascii="Cambria Math" w:hAnsi="Cambria Math"/>
                              <w:i/>
                            </w:rPr>
                          </m:ctrlPr>
                        </m:sSubPr>
                        <m:e>
                          <m:r>
                            <w:rPr>
                              <w:rFonts w:ascii="Cambria Math"/>
                            </w:rPr>
                            <m:t>y</m:t>
                          </m:r>
                        </m:e>
                        <m:sub>
                          <m:r>
                            <w:rPr>
                              <w:rFonts w:ascii="Cambria Math"/>
                            </w:rPr>
                            <m:t>i</m:t>
                          </m:r>
                        </m:sub>
                      </m:sSub>
                    </m:den>
                  </m:f>
                </m:e>
              </m:d>
            </m:e>
          </m:nary>
        </m:oMath>
      </m:oMathPara>
    </w:p>
    <w:p w14:paraId="1E60C5B5" w14:textId="4EC1A1CA" w:rsidR="004C3AA9" w:rsidRPr="004C3AA9" w:rsidRDefault="004C3AA9" w:rsidP="004C3AA9">
      <w:pPr>
        <w:pStyle w:val="heading1"/>
      </w:pPr>
      <w:r>
        <w:lastRenderedPageBreak/>
        <w:t>Phương pháp thực hiện</w:t>
      </w:r>
    </w:p>
    <w:p w14:paraId="794FB921" w14:textId="57713D58" w:rsidR="001470E0" w:rsidRDefault="00EA2F60" w:rsidP="0014543E">
      <w:pPr>
        <w:pStyle w:val="heading2"/>
        <w:spacing w:before="0"/>
      </w:pPr>
      <w:r w:rsidRPr="00B23B76">
        <w:t>Phân tích, tiền xử lý dữ liệu</w:t>
      </w:r>
    </w:p>
    <w:p w14:paraId="276D3B66" w14:textId="08BB3D03" w:rsidR="00D8711C" w:rsidRDefault="00146CC1" w:rsidP="00C64A96">
      <w:pPr>
        <w:pStyle w:val="p1a"/>
        <w:numPr>
          <w:ilvl w:val="0"/>
          <w:numId w:val="17"/>
        </w:numPr>
      </w:pPr>
      <w:r>
        <w:t>Xử lý giá trị thiế</w:t>
      </w:r>
      <w:r w:rsidR="00C64A96">
        <w:t>u</w:t>
      </w:r>
    </w:p>
    <w:p w14:paraId="12203EA3" w14:textId="77777777" w:rsidR="00C64A96" w:rsidRPr="00C64A96" w:rsidRDefault="00C64A96" w:rsidP="00C64A96"/>
    <w:tbl>
      <w:tblPr>
        <w:tblStyle w:val="TableGrid"/>
        <w:tblW w:w="0" w:type="auto"/>
        <w:tblLook w:val="04A0" w:firstRow="1" w:lastRow="0" w:firstColumn="1" w:lastColumn="0" w:noHBand="0" w:noVBand="1"/>
      </w:tblPr>
      <w:tblGrid>
        <w:gridCol w:w="2378"/>
        <w:gridCol w:w="2378"/>
        <w:gridCol w:w="2378"/>
      </w:tblGrid>
      <w:tr w:rsidR="00146CC1" w14:paraId="58F267BF" w14:textId="77777777" w:rsidTr="00146CC1">
        <w:tc>
          <w:tcPr>
            <w:tcW w:w="2378" w:type="dxa"/>
          </w:tcPr>
          <w:p w14:paraId="271C2548" w14:textId="251F231C" w:rsidR="00146CC1" w:rsidRDefault="00146CC1" w:rsidP="00146CC1">
            <w:pPr>
              <w:ind w:firstLine="0"/>
            </w:pPr>
            <w:r>
              <w:t>Biến</w:t>
            </w:r>
          </w:p>
        </w:tc>
        <w:tc>
          <w:tcPr>
            <w:tcW w:w="2378" w:type="dxa"/>
          </w:tcPr>
          <w:p w14:paraId="7DCF05A2" w14:textId="1B269A3D" w:rsidR="00146CC1" w:rsidRDefault="00146CC1" w:rsidP="00146CC1">
            <w:pPr>
              <w:ind w:firstLine="0"/>
            </w:pPr>
            <w:r>
              <w:t>Số lượng giá trị bị thiếu</w:t>
            </w:r>
          </w:p>
        </w:tc>
        <w:tc>
          <w:tcPr>
            <w:tcW w:w="2378" w:type="dxa"/>
          </w:tcPr>
          <w:p w14:paraId="0A181536" w14:textId="2422E9B5" w:rsidR="00146CC1" w:rsidRDefault="00146CC1" w:rsidP="00146CC1">
            <w:pPr>
              <w:ind w:firstLine="0"/>
            </w:pPr>
            <w:r>
              <w:t>Tỉ lệ</w:t>
            </w:r>
          </w:p>
        </w:tc>
      </w:tr>
      <w:tr w:rsidR="00146CC1" w14:paraId="164B6AE5" w14:textId="77777777" w:rsidTr="00146CC1">
        <w:tc>
          <w:tcPr>
            <w:tcW w:w="2378" w:type="dxa"/>
          </w:tcPr>
          <w:p w14:paraId="6682EDE4" w14:textId="17A3BBFE" w:rsidR="00146CC1" w:rsidRDefault="00146CC1" w:rsidP="00146CC1">
            <w:pPr>
              <w:ind w:firstLine="0"/>
            </w:pPr>
            <w:r>
              <w:t>ChiSoPhatTrien</w:t>
            </w:r>
          </w:p>
        </w:tc>
        <w:tc>
          <w:tcPr>
            <w:tcW w:w="2378" w:type="dxa"/>
          </w:tcPr>
          <w:p w14:paraId="47ED260F" w14:textId="5C6B8DB3" w:rsidR="00146CC1" w:rsidRDefault="00146CC1" w:rsidP="00146CC1">
            <w:pPr>
              <w:ind w:firstLine="0"/>
            </w:pPr>
            <w:r>
              <w:t>0</w:t>
            </w:r>
          </w:p>
        </w:tc>
        <w:tc>
          <w:tcPr>
            <w:tcW w:w="2378" w:type="dxa"/>
          </w:tcPr>
          <w:p w14:paraId="6FD9EC4E" w14:textId="37B40568" w:rsidR="00146CC1" w:rsidRDefault="00146CC1" w:rsidP="00146CC1">
            <w:pPr>
              <w:ind w:firstLine="0"/>
            </w:pPr>
            <w:r>
              <w:t>0</w:t>
            </w:r>
            <w:r w:rsidR="00367BC0">
              <w:t>%</w:t>
            </w:r>
          </w:p>
        </w:tc>
      </w:tr>
      <w:tr w:rsidR="00146CC1" w14:paraId="644D3F72" w14:textId="77777777" w:rsidTr="00146CC1">
        <w:tc>
          <w:tcPr>
            <w:tcW w:w="2378" w:type="dxa"/>
          </w:tcPr>
          <w:p w14:paraId="66507EB9" w14:textId="3610528B" w:rsidR="00146CC1" w:rsidRDefault="00146CC1" w:rsidP="00146CC1">
            <w:pPr>
              <w:ind w:firstLine="0"/>
            </w:pPr>
            <w:r>
              <w:t>DienTichNuoiTrong</w:t>
            </w:r>
          </w:p>
        </w:tc>
        <w:tc>
          <w:tcPr>
            <w:tcW w:w="2378" w:type="dxa"/>
          </w:tcPr>
          <w:p w14:paraId="391A6D81" w14:textId="2527E079" w:rsidR="00146CC1" w:rsidRDefault="00146CC1" w:rsidP="00146CC1">
            <w:pPr>
              <w:ind w:firstLine="0"/>
            </w:pPr>
            <w:r>
              <w:t>0</w:t>
            </w:r>
          </w:p>
        </w:tc>
        <w:tc>
          <w:tcPr>
            <w:tcW w:w="2378" w:type="dxa"/>
          </w:tcPr>
          <w:p w14:paraId="45E7AFBA" w14:textId="104048DE" w:rsidR="00146CC1" w:rsidRDefault="00146CC1" w:rsidP="00146CC1">
            <w:pPr>
              <w:ind w:firstLine="0"/>
            </w:pPr>
            <w:r>
              <w:t>0</w:t>
            </w:r>
            <w:r w:rsidR="00367BC0">
              <w:t>%</w:t>
            </w:r>
          </w:p>
        </w:tc>
      </w:tr>
      <w:tr w:rsidR="00146CC1" w14:paraId="3C1C7B96" w14:textId="77777777" w:rsidTr="00146CC1">
        <w:tc>
          <w:tcPr>
            <w:tcW w:w="2378" w:type="dxa"/>
          </w:tcPr>
          <w:p w14:paraId="0287E032" w14:textId="0EB94E25" w:rsidR="00146CC1" w:rsidRDefault="00146CC1" w:rsidP="00146CC1">
            <w:pPr>
              <w:ind w:firstLine="0"/>
            </w:pPr>
            <w:r>
              <w:t>SoTauKhaiThacBien</w:t>
            </w:r>
          </w:p>
        </w:tc>
        <w:tc>
          <w:tcPr>
            <w:tcW w:w="2378" w:type="dxa"/>
          </w:tcPr>
          <w:p w14:paraId="31B0813B" w14:textId="05DB50A3" w:rsidR="00146CC1" w:rsidRDefault="00146CC1" w:rsidP="00146CC1">
            <w:pPr>
              <w:ind w:firstLine="0"/>
            </w:pPr>
            <w:r>
              <w:t>6</w:t>
            </w:r>
          </w:p>
        </w:tc>
        <w:tc>
          <w:tcPr>
            <w:tcW w:w="2378" w:type="dxa"/>
          </w:tcPr>
          <w:p w14:paraId="5B5A8E93" w14:textId="7BC22D02" w:rsidR="00146CC1" w:rsidRDefault="00367BC0" w:rsidP="00146CC1">
            <w:pPr>
              <w:ind w:firstLine="0"/>
            </w:pPr>
            <w:r>
              <w:t>23%</w:t>
            </w:r>
          </w:p>
        </w:tc>
      </w:tr>
      <w:tr w:rsidR="00146CC1" w14:paraId="7EBC65B7" w14:textId="77777777" w:rsidTr="00146CC1">
        <w:tc>
          <w:tcPr>
            <w:tcW w:w="2378" w:type="dxa"/>
          </w:tcPr>
          <w:p w14:paraId="2BBE0FB2" w14:textId="4E52E016" w:rsidR="00146CC1" w:rsidRDefault="00146CC1" w:rsidP="00146CC1">
            <w:pPr>
              <w:ind w:firstLine="0"/>
            </w:pPr>
            <w:r>
              <w:t>TongSanLuong</w:t>
            </w:r>
          </w:p>
        </w:tc>
        <w:tc>
          <w:tcPr>
            <w:tcW w:w="2378" w:type="dxa"/>
          </w:tcPr>
          <w:p w14:paraId="356CF037" w14:textId="49B1260D" w:rsidR="00146CC1" w:rsidRDefault="00146CC1" w:rsidP="00146CC1">
            <w:pPr>
              <w:ind w:firstLine="0"/>
            </w:pPr>
            <w:r>
              <w:t>0</w:t>
            </w:r>
          </w:p>
        </w:tc>
        <w:tc>
          <w:tcPr>
            <w:tcW w:w="2378" w:type="dxa"/>
          </w:tcPr>
          <w:p w14:paraId="2F482B93" w14:textId="7F4F4BFC" w:rsidR="00146CC1" w:rsidRDefault="00367BC0" w:rsidP="00E94C68">
            <w:pPr>
              <w:keepNext/>
              <w:ind w:firstLine="0"/>
            </w:pPr>
            <w:r>
              <w:t>0%</w:t>
            </w:r>
          </w:p>
        </w:tc>
      </w:tr>
    </w:tbl>
    <w:p w14:paraId="798C6A49" w14:textId="40CA1BAE" w:rsidR="00367BC0" w:rsidRDefault="00E94C68" w:rsidP="00E94C68">
      <w:pPr>
        <w:pStyle w:val="Caption"/>
        <w:jc w:val="center"/>
      </w:pPr>
      <w:r>
        <w:t xml:space="preserve">Bảng </w:t>
      </w:r>
      <w:fldSimple w:instr=" SEQ Bảng \* ARABIC ">
        <w:r w:rsidR="00142CF3">
          <w:rPr>
            <w:noProof/>
          </w:rPr>
          <w:t>2</w:t>
        </w:r>
      </w:fldSimple>
      <w:r>
        <w:t>. Tỉ lệ số giá trị thiếu</w:t>
      </w:r>
    </w:p>
    <w:p w14:paraId="349BF3E3" w14:textId="35FE5840" w:rsidR="00367BC0" w:rsidRPr="00367BC0" w:rsidRDefault="00367BC0" w:rsidP="00367BC0">
      <w:pPr>
        <w:ind w:firstLine="0"/>
      </w:pPr>
      <w:r w:rsidRPr="00367BC0">
        <w:t>Trong đề tài này, nhóm xử lí dữ liệu thiếu bằng phương pháp nội suy tuyến tính. Phương pháp nội suy tuyến tính được sử dụng trong tình huống muốn điền giá trị thiếu nằm trong khoảng giá trị của dữ liệu hiện có. Công thức nội suy tuyến tính:</w:t>
      </w:r>
    </w:p>
    <w:p w14:paraId="5DE810CF" w14:textId="6D3CD21D" w:rsidR="00367BC0" w:rsidRPr="00367BC0" w:rsidRDefault="00367BC0" w:rsidP="00367BC0">
      <m:oMathPara>
        <m:oMath>
          <m:r>
            <w:rPr>
              <w:rFonts w:ascii="Cambria Math" w:hAnsi="Cambria Math"/>
            </w:rPr>
            <m:t>y=</m:t>
          </m:r>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f>
            <m:fPr>
              <m:ctrlPr>
                <w:rPr>
                  <w:rFonts w:ascii="Cambria Math" w:hAnsi="Cambria Math"/>
                  <w:i/>
                </w:rPr>
              </m:ctrlPr>
            </m:fPr>
            <m:num>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num>
            <m:den>
              <m:sSub>
                <m:sSubPr>
                  <m:ctrlPr>
                    <w:rPr>
                      <w:rFonts w:ascii="Cambria Math" w:hAnsi="Cambria Math"/>
                      <w:i/>
                    </w:rPr>
                  </m:ctrlPr>
                </m:sSubPr>
                <m:e>
                  <m:r>
                    <w:rPr>
                      <w:rFonts w:ascii="Cambria Math" w:hAnsi="Cambria Math"/>
                    </w:rPr>
                    <m:t>x</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den>
          </m:f>
        </m:oMath>
      </m:oMathPara>
    </w:p>
    <w:p w14:paraId="2AD9C661" w14:textId="77777777" w:rsidR="00367BC0" w:rsidRPr="00367BC0" w:rsidRDefault="00367BC0" w:rsidP="00D8711C">
      <w:pPr>
        <w:ind w:firstLine="0"/>
      </w:pPr>
      <w:r w:rsidRPr="00367BC0">
        <w:t>Trong đó:</w:t>
      </w:r>
    </w:p>
    <w:p w14:paraId="7F9C4C0E" w14:textId="3992B854" w:rsidR="00367BC0" w:rsidRPr="00367BC0" w:rsidRDefault="00367BC0" w:rsidP="00367BC0">
      <w:r w:rsidRPr="00367BC0">
        <w:t xml:space="preserve">+  </w:t>
      </w:r>
      <m:oMath>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1</m:t>
                </m:r>
              </m:sub>
            </m:sSub>
          </m:e>
        </m:d>
        <m:r>
          <w:rPr>
            <w:rFonts w:ascii="Cambria Math" w:hAnsi="Cambria Math"/>
          </w:rPr>
          <m:t>, (</m:t>
        </m:r>
        <m:sSub>
          <m:sSubPr>
            <m:ctrlPr>
              <w:rPr>
                <w:rFonts w:ascii="Cambria Math" w:hAnsi="Cambria Math"/>
                <w:i/>
              </w:rPr>
            </m:ctrlPr>
          </m:sSubPr>
          <m:e>
            <m:r>
              <w:rPr>
                <w:rFonts w:ascii="Cambria Math" w:hAnsi="Cambria Math"/>
              </w:rPr>
              <m:t>x</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oMath>
      <w:r w:rsidRPr="00367BC0">
        <w:t xml:space="preserve"> tương ứng với điểm bắt đầu và kết thúc. </w:t>
      </w:r>
    </w:p>
    <w:p w14:paraId="2A1EA69B" w14:textId="225960B5" w:rsidR="00367BC0" w:rsidRDefault="00367BC0" w:rsidP="00367BC0">
      <w:pPr>
        <w:rPr>
          <w:lang w:val="vi-VN"/>
        </w:rPr>
      </w:pPr>
      <w:r w:rsidRPr="00367BC0">
        <w:t>+  y là giá trị cần nội suy tại thời điểm x</w:t>
      </w:r>
      <w:r w:rsidR="00D9777A">
        <w:rPr>
          <w:lang w:val="vi-VN"/>
        </w:rPr>
        <w:t>.</w:t>
      </w:r>
    </w:p>
    <w:p w14:paraId="59DFBEEB" w14:textId="77777777" w:rsidR="00C64A96" w:rsidRPr="00D9777A" w:rsidRDefault="00C64A96" w:rsidP="00367BC0">
      <w:pPr>
        <w:rPr>
          <w:lang w:val="vi-VN"/>
        </w:rPr>
      </w:pPr>
    </w:p>
    <w:p w14:paraId="5BA8C82C" w14:textId="7F26589C" w:rsidR="00367BC0" w:rsidRDefault="00367BC0" w:rsidP="00367BC0">
      <w:pPr>
        <w:pStyle w:val="ListParagraph"/>
        <w:numPr>
          <w:ilvl w:val="0"/>
          <w:numId w:val="17"/>
        </w:numPr>
      </w:pPr>
      <w:r w:rsidRPr="00367BC0">
        <w:t>Ki</w:t>
      </w:r>
      <w:r w:rsidR="00D9777A">
        <w:rPr>
          <w:lang w:val="vi-VN"/>
        </w:rPr>
        <w:t>ể</w:t>
      </w:r>
      <w:r w:rsidRPr="00367BC0">
        <w:t xml:space="preserve">m định ADF </w:t>
      </w:r>
    </w:p>
    <w:p w14:paraId="301A856B" w14:textId="77777777" w:rsidR="00367BC0" w:rsidRPr="00367BC0" w:rsidRDefault="00367BC0" w:rsidP="00757061">
      <w:pPr>
        <w:ind w:firstLine="0"/>
      </w:pPr>
      <w:r w:rsidRPr="00367BC0">
        <w:t xml:space="preserve">Xác định chuỗi dữ liệu dừng là một bước rất quan trọng trong việc xử lí dữ liệu chuỗi thời gian. Một chuỗi thời gian dừng nếu trung bình và phương sai của nó không đổi qua thời gian và giá trị hiệp phương sai giữa hai giai đoạn chỉ phụ thuộc vào khoảng cách giữa hai giai đoạn ấy chứ không phụ thuộc vào thời gian thực sự tại đó hiệp phương sai được tính. Nếu một chuỗi không dừng thì chúng ta không thể khái quát hóa kết quả phân tích cho các giai đoạn khác. Đối với mục đích dự báo, chuỗi không dừng sẽ không có giá trị thực tiễn, có thể gây ra hiện tượng hồi quy giả. </w:t>
      </w:r>
    </w:p>
    <w:p w14:paraId="745CE5DD" w14:textId="77777777" w:rsidR="00D8711C" w:rsidRDefault="00367BC0" w:rsidP="00D8711C">
      <w:r w:rsidRPr="00367BC0">
        <w:t xml:space="preserve">Vì vậy trong bài toán này, nhóm sử dụng kiểm định ADF để kiểm tra xem chuỗi thời gian có tính dừng hay không. </w:t>
      </w:r>
    </w:p>
    <w:p w14:paraId="047D1704" w14:textId="345D24E3" w:rsidR="00367BC0" w:rsidRPr="00367BC0" w:rsidRDefault="00367BC0" w:rsidP="00D8711C">
      <w:r w:rsidRPr="00367BC0">
        <w:t>Với giả thuyết:</w:t>
      </w:r>
    </w:p>
    <w:p w14:paraId="4DE8B052" w14:textId="491F4E2E" w:rsidR="00367BC0" w:rsidRPr="00367BC0" w:rsidRDefault="00367BC0" w:rsidP="00D8711C">
      <w:pPr>
        <w:pStyle w:val="ListParagraph"/>
        <w:numPr>
          <w:ilvl w:val="0"/>
          <w:numId w:val="20"/>
        </w:numPr>
      </w:pPr>
      <w:r w:rsidRPr="00367BC0">
        <w:t>H0: Chuỗi dữ liệu không dừng</w:t>
      </w:r>
    </w:p>
    <w:p w14:paraId="26338B87" w14:textId="565EC92B" w:rsidR="00D8711C" w:rsidRDefault="00367BC0" w:rsidP="00D8711C">
      <w:pPr>
        <w:pStyle w:val="ListParagraph"/>
        <w:numPr>
          <w:ilvl w:val="0"/>
          <w:numId w:val="20"/>
        </w:numPr>
      </w:pPr>
      <w:r w:rsidRPr="00367BC0">
        <w:t>H1: Chuỗi dữ liệu dừng</w:t>
      </w:r>
    </w:p>
    <w:p w14:paraId="0D586D63" w14:textId="77777777" w:rsidR="00424A44" w:rsidRPr="00367BC0" w:rsidRDefault="00424A44" w:rsidP="00424A44">
      <w:pPr>
        <w:ind w:firstLine="0"/>
      </w:pPr>
    </w:p>
    <w:p w14:paraId="69DE7015" w14:textId="1C521EB0" w:rsidR="00367BC0" w:rsidRPr="00367BC0" w:rsidRDefault="00424A44" w:rsidP="00424A44">
      <w:pPr>
        <w:pStyle w:val="ListParagraph"/>
        <w:ind w:left="814" w:firstLine="94"/>
        <w:jc w:val="center"/>
      </w:pPr>
      <w:r w:rsidRPr="00547FF9">
        <w:t xml:space="preserve">Kết quả kiểm định ADF </w:t>
      </w:r>
      <w:r>
        <w:rPr>
          <w:lang w:val="vi-VN"/>
        </w:rPr>
        <w:t xml:space="preserve">trước </w:t>
      </w:r>
      <w:r w:rsidRPr="00547FF9">
        <w:t>khi lấy sai phân với mức ý nghĩa 5%:</w:t>
      </w:r>
    </w:p>
    <w:tbl>
      <w:tblPr>
        <w:tblStyle w:val="TableGrid"/>
        <w:tblW w:w="0" w:type="auto"/>
        <w:tblInd w:w="720" w:type="dxa"/>
        <w:tblLook w:val="04A0" w:firstRow="1" w:lastRow="0" w:firstColumn="1" w:lastColumn="0" w:noHBand="0" w:noVBand="1"/>
      </w:tblPr>
      <w:tblGrid>
        <w:gridCol w:w="1861"/>
        <w:gridCol w:w="1517"/>
        <w:gridCol w:w="1320"/>
        <w:gridCol w:w="1716"/>
      </w:tblGrid>
      <w:tr w:rsidR="00547FF9" w14:paraId="47EF80EE" w14:textId="77777777" w:rsidTr="00547FF9">
        <w:tc>
          <w:tcPr>
            <w:tcW w:w="1861" w:type="dxa"/>
          </w:tcPr>
          <w:p w14:paraId="76C8E6EF" w14:textId="77777777" w:rsidR="00547FF9" w:rsidRDefault="00547FF9" w:rsidP="00547FF9">
            <w:pPr>
              <w:pStyle w:val="ListParagraph"/>
              <w:ind w:left="0" w:firstLine="0"/>
            </w:pPr>
            <w:bookmarkStart w:id="6" w:name="_Hlk108415058"/>
          </w:p>
        </w:tc>
        <w:tc>
          <w:tcPr>
            <w:tcW w:w="1517" w:type="dxa"/>
          </w:tcPr>
          <w:p w14:paraId="14505404" w14:textId="27DE43C0" w:rsidR="00547FF9" w:rsidRDefault="00547FF9" w:rsidP="00547FF9">
            <w:pPr>
              <w:pStyle w:val="ListParagraph"/>
              <w:ind w:left="0" w:firstLine="0"/>
            </w:pPr>
            <w:r w:rsidRPr="007B6F11">
              <w:t>ADF</w:t>
            </w:r>
          </w:p>
        </w:tc>
        <w:tc>
          <w:tcPr>
            <w:tcW w:w="1320" w:type="dxa"/>
          </w:tcPr>
          <w:p w14:paraId="68B3D439" w14:textId="06DEC72A" w:rsidR="00547FF9" w:rsidRDefault="00547FF9" w:rsidP="00547FF9">
            <w:pPr>
              <w:pStyle w:val="ListParagraph"/>
              <w:ind w:left="0" w:firstLine="0"/>
            </w:pPr>
            <w:r w:rsidRPr="007B6F11">
              <w:t>P-value</w:t>
            </w:r>
          </w:p>
        </w:tc>
        <w:tc>
          <w:tcPr>
            <w:tcW w:w="1716" w:type="dxa"/>
          </w:tcPr>
          <w:p w14:paraId="55E18671" w14:textId="77777777" w:rsidR="00547FF9" w:rsidRDefault="00547FF9" w:rsidP="00547FF9">
            <w:pPr>
              <w:pStyle w:val="ListParagraph"/>
              <w:ind w:left="0" w:firstLine="0"/>
            </w:pPr>
          </w:p>
        </w:tc>
      </w:tr>
      <w:tr w:rsidR="00547FF9" w14:paraId="69E13B49" w14:textId="77777777" w:rsidTr="00547FF9">
        <w:tc>
          <w:tcPr>
            <w:tcW w:w="1861" w:type="dxa"/>
          </w:tcPr>
          <w:p w14:paraId="4A32092C" w14:textId="08DD4C81" w:rsidR="00547FF9" w:rsidRDefault="00547FF9" w:rsidP="00547FF9">
            <w:pPr>
              <w:pStyle w:val="ListParagraph"/>
              <w:ind w:left="0" w:firstLine="0"/>
            </w:pPr>
            <w:r w:rsidRPr="00367BC0">
              <w:t>ChiSoPhatTrien</w:t>
            </w:r>
          </w:p>
        </w:tc>
        <w:tc>
          <w:tcPr>
            <w:tcW w:w="1517" w:type="dxa"/>
          </w:tcPr>
          <w:p w14:paraId="7C96A73C" w14:textId="185F3111" w:rsidR="00547FF9" w:rsidRDefault="00547FF9" w:rsidP="00547FF9">
            <w:pPr>
              <w:pStyle w:val="ListParagraph"/>
              <w:ind w:left="0" w:firstLine="0"/>
            </w:pPr>
            <w:r w:rsidRPr="007B6F11">
              <w:t>-2.8187</w:t>
            </w:r>
          </w:p>
        </w:tc>
        <w:tc>
          <w:tcPr>
            <w:tcW w:w="1320" w:type="dxa"/>
          </w:tcPr>
          <w:p w14:paraId="3A9AA93A" w14:textId="2FF6662C" w:rsidR="00547FF9" w:rsidRDefault="00547FF9" w:rsidP="00547FF9">
            <w:pPr>
              <w:pStyle w:val="ListParagraph"/>
              <w:ind w:left="0" w:firstLine="0"/>
            </w:pPr>
            <w:r w:rsidRPr="007B6F11">
              <w:t>0.056</w:t>
            </w:r>
          </w:p>
        </w:tc>
        <w:tc>
          <w:tcPr>
            <w:tcW w:w="1716" w:type="dxa"/>
          </w:tcPr>
          <w:p w14:paraId="5A5AD66F" w14:textId="1ABA71F7" w:rsidR="00547FF9" w:rsidRDefault="00547FF9" w:rsidP="00547FF9">
            <w:pPr>
              <w:pStyle w:val="ListParagraph"/>
              <w:ind w:left="0" w:firstLine="0"/>
            </w:pPr>
            <w:r w:rsidRPr="007B6F11">
              <w:t>Chuỗi không dừng</w:t>
            </w:r>
          </w:p>
        </w:tc>
      </w:tr>
      <w:tr w:rsidR="00547FF9" w14:paraId="3BDD1D84" w14:textId="77777777" w:rsidTr="00547FF9">
        <w:tc>
          <w:tcPr>
            <w:tcW w:w="1861" w:type="dxa"/>
          </w:tcPr>
          <w:p w14:paraId="00AC4CFE" w14:textId="7BDEDD41" w:rsidR="00547FF9" w:rsidRDefault="00547FF9" w:rsidP="00547FF9">
            <w:pPr>
              <w:ind w:firstLine="0"/>
            </w:pPr>
            <w:r w:rsidRPr="00367BC0">
              <w:t>DienTichNuoiTrong</w:t>
            </w:r>
          </w:p>
        </w:tc>
        <w:tc>
          <w:tcPr>
            <w:tcW w:w="1517" w:type="dxa"/>
          </w:tcPr>
          <w:p w14:paraId="6D126E35" w14:textId="4F2C2AC5" w:rsidR="00547FF9" w:rsidRDefault="00547FF9" w:rsidP="00547FF9">
            <w:pPr>
              <w:pStyle w:val="ListParagraph"/>
              <w:ind w:left="0" w:firstLine="0"/>
            </w:pPr>
            <w:r w:rsidRPr="007B6F11">
              <w:t>-2.6104</w:t>
            </w:r>
          </w:p>
        </w:tc>
        <w:tc>
          <w:tcPr>
            <w:tcW w:w="1320" w:type="dxa"/>
          </w:tcPr>
          <w:p w14:paraId="771AE176" w14:textId="5DA8EBB2" w:rsidR="00547FF9" w:rsidRDefault="00547FF9" w:rsidP="00547FF9">
            <w:pPr>
              <w:pStyle w:val="ListParagraph"/>
              <w:ind w:left="0" w:firstLine="0"/>
            </w:pPr>
            <w:r w:rsidRPr="007B6F11">
              <w:t>0.091</w:t>
            </w:r>
          </w:p>
        </w:tc>
        <w:tc>
          <w:tcPr>
            <w:tcW w:w="1716" w:type="dxa"/>
          </w:tcPr>
          <w:p w14:paraId="5D485B22" w14:textId="3466E5CE" w:rsidR="00547FF9" w:rsidRDefault="00547FF9" w:rsidP="00547FF9">
            <w:pPr>
              <w:pStyle w:val="ListParagraph"/>
              <w:ind w:left="0" w:firstLine="0"/>
            </w:pPr>
            <w:r w:rsidRPr="007B6F11">
              <w:t>Chuỗi không dừng</w:t>
            </w:r>
          </w:p>
        </w:tc>
      </w:tr>
      <w:tr w:rsidR="00547FF9" w14:paraId="3D22D601" w14:textId="77777777" w:rsidTr="00547FF9">
        <w:tc>
          <w:tcPr>
            <w:tcW w:w="1861" w:type="dxa"/>
          </w:tcPr>
          <w:p w14:paraId="2CC21597" w14:textId="0C12C915" w:rsidR="00547FF9" w:rsidRDefault="00547FF9" w:rsidP="00547FF9">
            <w:pPr>
              <w:pStyle w:val="ListParagraph"/>
              <w:ind w:left="0" w:firstLine="0"/>
            </w:pPr>
            <w:r w:rsidRPr="00367BC0">
              <w:t>SoTauKhaiThac</w:t>
            </w:r>
          </w:p>
        </w:tc>
        <w:tc>
          <w:tcPr>
            <w:tcW w:w="1517" w:type="dxa"/>
          </w:tcPr>
          <w:p w14:paraId="2CC30405" w14:textId="6B67A3B8" w:rsidR="00547FF9" w:rsidRDefault="00547FF9" w:rsidP="00547FF9">
            <w:pPr>
              <w:pStyle w:val="ListParagraph"/>
              <w:ind w:left="0" w:firstLine="0"/>
            </w:pPr>
            <w:r w:rsidRPr="007B6F11">
              <w:t>-0.806</w:t>
            </w:r>
          </w:p>
        </w:tc>
        <w:tc>
          <w:tcPr>
            <w:tcW w:w="1320" w:type="dxa"/>
          </w:tcPr>
          <w:p w14:paraId="507DF634" w14:textId="71CFF17D" w:rsidR="00547FF9" w:rsidRDefault="00547FF9" w:rsidP="00547FF9">
            <w:pPr>
              <w:pStyle w:val="ListParagraph"/>
              <w:ind w:left="0" w:firstLine="0"/>
            </w:pPr>
            <w:r w:rsidRPr="007B6F11">
              <w:t>0.817</w:t>
            </w:r>
          </w:p>
        </w:tc>
        <w:tc>
          <w:tcPr>
            <w:tcW w:w="1716" w:type="dxa"/>
          </w:tcPr>
          <w:p w14:paraId="0B5B0030" w14:textId="5170350F" w:rsidR="00547FF9" w:rsidRDefault="00547FF9" w:rsidP="00547FF9">
            <w:pPr>
              <w:pStyle w:val="ListParagraph"/>
              <w:ind w:left="0" w:firstLine="0"/>
            </w:pPr>
            <w:r w:rsidRPr="007B6F11">
              <w:t>Chuỗi không dừng</w:t>
            </w:r>
          </w:p>
        </w:tc>
      </w:tr>
      <w:tr w:rsidR="00547FF9" w14:paraId="231B2F42" w14:textId="77777777" w:rsidTr="00547FF9">
        <w:tc>
          <w:tcPr>
            <w:tcW w:w="1861" w:type="dxa"/>
          </w:tcPr>
          <w:p w14:paraId="32471F24" w14:textId="7FE4B484" w:rsidR="00547FF9" w:rsidRPr="00367BC0" w:rsidRDefault="00547FF9" w:rsidP="00547FF9">
            <w:pPr>
              <w:pStyle w:val="ListParagraph"/>
              <w:ind w:left="0" w:firstLine="0"/>
            </w:pPr>
            <w:r w:rsidRPr="00547FF9">
              <w:t>TongSanLuong</w:t>
            </w:r>
          </w:p>
        </w:tc>
        <w:tc>
          <w:tcPr>
            <w:tcW w:w="1517" w:type="dxa"/>
          </w:tcPr>
          <w:p w14:paraId="6D8276E6" w14:textId="58B0598A" w:rsidR="00547FF9" w:rsidRPr="004E41D7" w:rsidRDefault="00547FF9" w:rsidP="00547FF9">
            <w:pPr>
              <w:pStyle w:val="ListParagraph"/>
              <w:ind w:left="0" w:firstLine="0"/>
              <w:rPr>
                <w:color w:val="212529"/>
                <w:sz w:val="28"/>
                <w:szCs w:val="28"/>
                <w:shd w:val="clear" w:color="auto" w:fill="FFFFFF"/>
              </w:rPr>
            </w:pPr>
            <w:r w:rsidRPr="007B6F11">
              <w:t>3.631</w:t>
            </w:r>
          </w:p>
        </w:tc>
        <w:tc>
          <w:tcPr>
            <w:tcW w:w="1320" w:type="dxa"/>
          </w:tcPr>
          <w:p w14:paraId="4118590E" w14:textId="0067DBDA" w:rsidR="00547FF9" w:rsidRDefault="00547FF9" w:rsidP="00547FF9">
            <w:pPr>
              <w:pStyle w:val="ListParagraph"/>
              <w:ind w:left="0" w:firstLine="0"/>
              <w:rPr>
                <w:color w:val="212529"/>
                <w:sz w:val="28"/>
                <w:szCs w:val="28"/>
                <w:shd w:val="clear" w:color="auto" w:fill="FFFFFF"/>
              </w:rPr>
            </w:pPr>
            <w:r w:rsidRPr="007B6F11">
              <w:t>1</w:t>
            </w:r>
          </w:p>
        </w:tc>
        <w:tc>
          <w:tcPr>
            <w:tcW w:w="1716" w:type="dxa"/>
          </w:tcPr>
          <w:p w14:paraId="5E1D3F88" w14:textId="2B69F012" w:rsidR="00547FF9" w:rsidRDefault="00547FF9" w:rsidP="00E94C68">
            <w:pPr>
              <w:pStyle w:val="ListParagraph"/>
              <w:keepNext/>
              <w:ind w:left="0" w:firstLine="0"/>
            </w:pPr>
            <w:r w:rsidRPr="007B6F11">
              <w:t>Chuỗi không dừng</w:t>
            </w:r>
          </w:p>
        </w:tc>
      </w:tr>
    </w:tbl>
    <w:bookmarkEnd w:id="6"/>
    <w:p w14:paraId="7F605BE8" w14:textId="3F3E5728" w:rsidR="00367BC0" w:rsidRPr="00D8711C" w:rsidRDefault="00E94C68" w:rsidP="00E94C68">
      <w:pPr>
        <w:pStyle w:val="Caption"/>
        <w:jc w:val="center"/>
        <w:rPr>
          <w:lang w:val="vi-VN"/>
        </w:rPr>
      </w:pPr>
      <w:r>
        <w:t xml:space="preserve">Bảng </w:t>
      </w:r>
      <w:fldSimple w:instr=" SEQ Bảng \* ARABIC ">
        <w:r w:rsidR="00142CF3">
          <w:rPr>
            <w:noProof/>
          </w:rPr>
          <w:t>3</w:t>
        </w:r>
      </w:fldSimple>
      <w:r>
        <w:t>. Kết quả kiểm định ADF trước khi lấy sai phân</w:t>
      </w:r>
      <w:r w:rsidR="00D8711C">
        <w:rPr>
          <w:lang w:val="vi-VN"/>
        </w:rPr>
        <w:t xml:space="preserve"> với mức ý nghĩa 5%</w:t>
      </w:r>
    </w:p>
    <w:p w14:paraId="66018380" w14:textId="2659050A" w:rsidR="00547FF9" w:rsidRPr="00547FF9" w:rsidRDefault="00547FF9" w:rsidP="00424A44">
      <w:pPr>
        <w:ind w:firstLine="0"/>
      </w:pPr>
      <w:r w:rsidRPr="00547FF9">
        <w:t>Ta thấy 4 chuỗi trên đều không dừng. Tiến hành biến đổi chuỗi dừng bằng cách lấy sai phân bậc 2</w:t>
      </w:r>
      <w:r w:rsidR="00EF39C9">
        <w:t>:</w:t>
      </w:r>
    </w:p>
    <w:p w14:paraId="631EBF7B" w14:textId="57CF44A9" w:rsidR="00547FF9" w:rsidRPr="00547FF9" w:rsidRDefault="00547FF9" w:rsidP="00547FF9">
      <w:pPr>
        <w:pStyle w:val="ListParagraph"/>
      </w:pPr>
      <m:oMathPara>
        <m:oMath>
          <m:r>
            <w:rPr>
              <w:rFonts w:ascii="Cambria Math" w:hAnsi="Cambria Math"/>
            </w:rPr>
            <w:lastRenderedPageBreak/>
            <m:t>I</m:t>
          </m:r>
          <m:d>
            <m:dPr>
              <m:ctrlPr>
                <w:rPr>
                  <w:rFonts w:ascii="Cambria Math" w:hAnsi="Cambria Math"/>
                  <w:i/>
                </w:rPr>
              </m:ctrlPr>
            </m:dPr>
            <m:e>
              <m:r>
                <w:rPr>
                  <w:rFonts w:ascii="Cambria Math" w:hAnsi="Cambria Math"/>
                </w:rPr>
                <m:t>2</m:t>
              </m:r>
            </m:e>
          </m:d>
          <m:r>
            <w:rPr>
              <w:rFonts w:ascii="Cambria Math" w:hAnsi="Cambria Math"/>
            </w:rPr>
            <m:t xml:space="preserve">= </m:t>
          </m:r>
          <m:sSup>
            <m:sSupPr>
              <m:ctrlPr>
                <w:rPr>
                  <w:rFonts w:ascii="Cambria Math" w:hAnsi="Cambria Math"/>
                  <w:i/>
                </w:rPr>
              </m:ctrlPr>
            </m:sSupPr>
            <m:e>
              <m:r>
                <w:rPr>
                  <w:rFonts w:ascii="Cambria Math" w:hAnsi="Cambria Math"/>
                </w:rPr>
                <m:t>∆</m:t>
              </m:r>
            </m:e>
            <m:sup>
              <m:r>
                <w:rPr>
                  <w:rFonts w:ascii="Cambria Math" w:hAnsi="Cambria Math"/>
                </w:rPr>
                <m:t>2</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oMath>
      </m:oMathPara>
    </w:p>
    <w:p w14:paraId="43F6976F" w14:textId="0B154E20" w:rsidR="00C64A96" w:rsidRDefault="00547FF9" w:rsidP="0092019B">
      <w:pPr>
        <w:ind w:firstLine="0"/>
      </w:pPr>
      <w:r w:rsidRPr="00547FF9">
        <w:t xml:space="preserve">Với </w:t>
      </w:r>
      <m:oMath>
        <m:r>
          <w:rPr>
            <w:rFonts w:ascii="Cambria Math" w:hAnsi="Cambria Math"/>
          </w:rPr>
          <m:t>∆</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t-1</m:t>
            </m:r>
          </m:sub>
        </m:sSub>
      </m:oMath>
    </w:p>
    <w:p w14:paraId="4B62DCE5" w14:textId="77777777" w:rsidR="00C64A96" w:rsidRPr="00547FF9" w:rsidRDefault="00C64A96" w:rsidP="0092019B">
      <w:pPr>
        <w:ind w:firstLine="0"/>
      </w:pPr>
    </w:p>
    <w:p w14:paraId="21D9B74A" w14:textId="661C43AE" w:rsidR="00547FF9" w:rsidRPr="00547FF9" w:rsidRDefault="00547FF9" w:rsidP="00547FF9">
      <w:pPr>
        <w:pStyle w:val="ListParagraph"/>
      </w:pPr>
      <w:r w:rsidRPr="00547FF9">
        <w:t>Kết quả kiểm định ADF khi lấy sai phân bậc 2 với mức ý nghĩa 5%:</w:t>
      </w:r>
    </w:p>
    <w:tbl>
      <w:tblPr>
        <w:tblStyle w:val="TableGrid"/>
        <w:tblW w:w="0" w:type="auto"/>
        <w:tblInd w:w="720" w:type="dxa"/>
        <w:tblLook w:val="04A0" w:firstRow="1" w:lastRow="0" w:firstColumn="1" w:lastColumn="0" w:noHBand="0" w:noVBand="1"/>
      </w:tblPr>
      <w:tblGrid>
        <w:gridCol w:w="1861"/>
        <w:gridCol w:w="1517"/>
        <w:gridCol w:w="1320"/>
        <w:gridCol w:w="1716"/>
      </w:tblGrid>
      <w:tr w:rsidR="00547FF9" w14:paraId="32257394" w14:textId="77777777" w:rsidTr="009B009C">
        <w:tc>
          <w:tcPr>
            <w:tcW w:w="1861" w:type="dxa"/>
          </w:tcPr>
          <w:p w14:paraId="0230624F" w14:textId="77777777" w:rsidR="00547FF9" w:rsidRDefault="00547FF9" w:rsidP="00547FF9">
            <w:pPr>
              <w:pStyle w:val="ListParagraph"/>
              <w:ind w:left="0" w:firstLine="0"/>
            </w:pPr>
          </w:p>
        </w:tc>
        <w:tc>
          <w:tcPr>
            <w:tcW w:w="1517" w:type="dxa"/>
          </w:tcPr>
          <w:p w14:paraId="15381963" w14:textId="1A6ADAE8" w:rsidR="00547FF9" w:rsidRDefault="00547FF9" w:rsidP="00547FF9">
            <w:pPr>
              <w:pStyle w:val="ListParagraph"/>
              <w:ind w:left="0" w:firstLine="0"/>
            </w:pPr>
            <w:r w:rsidRPr="008011FA">
              <w:t>ADF</w:t>
            </w:r>
          </w:p>
        </w:tc>
        <w:tc>
          <w:tcPr>
            <w:tcW w:w="1320" w:type="dxa"/>
          </w:tcPr>
          <w:p w14:paraId="2432B6A6" w14:textId="4EA140DF" w:rsidR="00547FF9" w:rsidRDefault="00547FF9" w:rsidP="00547FF9">
            <w:pPr>
              <w:pStyle w:val="ListParagraph"/>
              <w:ind w:left="0" w:firstLine="0"/>
            </w:pPr>
            <w:r w:rsidRPr="008011FA">
              <w:t>P-value</w:t>
            </w:r>
          </w:p>
        </w:tc>
        <w:tc>
          <w:tcPr>
            <w:tcW w:w="1716" w:type="dxa"/>
          </w:tcPr>
          <w:p w14:paraId="4895B3F4" w14:textId="77777777" w:rsidR="00547FF9" w:rsidRDefault="00547FF9" w:rsidP="00547FF9">
            <w:pPr>
              <w:pStyle w:val="ListParagraph"/>
              <w:ind w:left="0" w:firstLine="0"/>
            </w:pPr>
          </w:p>
        </w:tc>
      </w:tr>
      <w:tr w:rsidR="00547FF9" w14:paraId="1125A942" w14:textId="77777777" w:rsidTr="009B009C">
        <w:tc>
          <w:tcPr>
            <w:tcW w:w="1861" w:type="dxa"/>
          </w:tcPr>
          <w:p w14:paraId="61CFC9BC" w14:textId="77777777" w:rsidR="00547FF9" w:rsidRDefault="00547FF9" w:rsidP="00547FF9">
            <w:pPr>
              <w:pStyle w:val="ListParagraph"/>
              <w:ind w:left="0" w:firstLine="0"/>
            </w:pPr>
            <w:r w:rsidRPr="00367BC0">
              <w:t>ChiSoPhatTrien</w:t>
            </w:r>
          </w:p>
        </w:tc>
        <w:tc>
          <w:tcPr>
            <w:tcW w:w="1517" w:type="dxa"/>
          </w:tcPr>
          <w:p w14:paraId="7B7B0A62" w14:textId="6296295D" w:rsidR="00547FF9" w:rsidRDefault="00547FF9" w:rsidP="00547FF9">
            <w:pPr>
              <w:pStyle w:val="ListParagraph"/>
              <w:ind w:left="0" w:firstLine="0"/>
            </w:pPr>
            <w:r w:rsidRPr="008011FA">
              <w:t>-5.585</w:t>
            </w:r>
          </w:p>
        </w:tc>
        <w:tc>
          <w:tcPr>
            <w:tcW w:w="1320" w:type="dxa"/>
          </w:tcPr>
          <w:p w14:paraId="3A4A50AE" w14:textId="4D3C4F9E" w:rsidR="00547FF9" w:rsidRDefault="00547FF9" w:rsidP="00547FF9">
            <w:pPr>
              <w:pStyle w:val="ListParagraph"/>
              <w:ind w:left="0" w:firstLine="0"/>
            </w:pPr>
            <w:r w:rsidRPr="008011FA">
              <w:t>1.37e-6</w:t>
            </w:r>
          </w:p>
        </w:tc>
        <w:tc>
          <w:tcPr>
            <w:tcW w:w="1716" w:type="dxa"/>
          </w:tcPr>
          <w:p w14:paraId="5005FF72" w14:textId="00D83367" w:rsidR="00547FF9" w:rsidRDefault="00547FF9" w:rsidP="00547FF9">
            <w:pPr>
              <w:pStyle w:val="ListParagraph"/>
              <w:ind w:left="0" w:firstLine="0"/>
            </w:pPr>
            <w:r w:rsidRPr="008011FA">
              <w:t>Chuỗi dừng</w:t>
            </w:r>
          </w:p>
        </w:tc>
      </w:tr>
      <w:tr w:rsidR="00547FF9" w14:paraId="105C5376" w14:textId="77777777" w:rsidTr="009B009C">
        <w:tc>
          <w:tcPr>
            <w:tcW w:w="1861" w:type="dxa"/>
          </w:tcPr>
          <w:p w14:paraId="6CDB1194" w14:textId="77777777" w:rsidR="00547FF9" w:rsidRDefault="00547FF9" w:rsidP="00547FF9">
            <w:pPr>
              <w:ind w:firstLine="0"/>
            </w:pPr>
            <w:r w:rsidRPr="00367BC0">
              <w:t>DienTichNuoiTrong</w:t>
            </w:r>
          </w:p>
        </w:tc>
        <w:tc>
          <w:tcPr>
            <w:tcW w:w="1517" w:type="dxa"/>
          </w:tcPr>
          <w:p w14:paraId="2B3E5B58" w14:textId="75F186D4" w:rsidR="00547FF9" w:rsidRDefault="00547FF9" w:rsidP="00547FF9">
            <w:pPr>
              <w:pStyle w:val="ListParagraph"/>
              <w:ind w:left="0" w:firstLine="0"/>
            </w:pPr>
            <w:r w:rsidRPr="008011FA">
              <w:t>-2.88</w:t>
            </w:r>
          </w:p>
        </w:tc>
        <w:tc>
          <w:tcPr>
            <w:tcW w:w="1320" w:type="dxa"/>
          </w:tcPr>
          <w:p w14:paraId="12430D1F" w14:textId="00DE1BE2" w:rsidR="00547FF9" w:rsidRDefault="00547FF9" w:rsidP="00547FF9">
            <w:pPr>
              <w:pStyle w:val="ListParagraph"/>
              <w:ind w:left="0" w:firstLine="0"/>
            </w:pPr>
            <w:r w:rsidRPr="008011FA">
              <w:t>0.047</w:t>
            </w:r>
          </w:p>
        </w:tc>
        <w:tc>
          <w:tcPr>
            <w:tcW w:w="1716" w:type="dxa"/>
          </w:tcPr>
          <w:p w14:paraId="315B230C" w14:textId="3061D0E6" w:rsidR="00547FF9" w:rsidRDefault="00547FF9" w:rsidP="00547FF9">
            <w:pPr>
              <w:pStyle w:val="ListParagraph"/>
              <w:ind w:left="0" w:firstLine="0"/>
            </w:pPr>
            <w:r w:rsidRPr="008011FA">
              <w:t>Chuỗi dừng</w:t>
            </w:r>
          </w:p>
        </w:tc>
      </w:tr>
      <w:tr w:rsidR="00547FF9" w14:paraId="5F0BB761" w14:textId="77777777" w:rsidTr="009B009C">
        <w:tc>
          <w:tcPr>
            <w:tcW w:w="1861" w:type="dxa"/>
          </w:tcPr>
          <w:p w14:paraId="40FA9003" w14:textId="77777777" w:rsidR="00547FF9" w:rsidRDefault="00547FF9" w:rsidP="00547FF9">
            <w:pPr>
              <w:pStyle w:val="ListParagraph"/>
              <w:ind w:left="0" w:firstLine="0"/>
            </w:pPr>
            <w:r w:rsidRPr="00367BC0">
              <w:t>SoTauKhaiThac</w:t>
            </w:r>
          </w:p>
        </w:tc>
        <w:tc>
          <w:tcPr>
            <w:tcW w:w="1517" w:type="dxa"/>
          </w:tcPr>
          <w:p w14:paraId="67739B21" w14:textId="63783F54" w:rsidR="00547FF9" w:rsidRDefault="00547FF9" w:rsidP="00547FF9">
            <w:pPr>
              <w:pStyle w:val="ListParagraph"/>
              <w:ind w:left="0" w:firstLine="0"/>
            </w:pPr>
            <w:r w:rsidRPr="008011FA">
              <w:t>-5.35</w:t>
            </w:r>
          </w:p>
        </w:tc>
        <w:tc>
          <w:tcPr>
            <w:tcW w:w="1320" w:type="dxa"/>
          </w:tcPr>
          <w:p w14:paraId="59132B3C" w14:textId="1E48B4AD" w:rsidR="00547FF9" w:rsidRDefault="00547FF9" w:rsidP="00547FF9">
            <w:pPr>
              <w:pStyle w:val="ListParagraph"/>
              <w:ind w:left="0" w:firstLine="0"/>
            </w:pPr>
            <w:r w:rsidRPr="008011FA">
              <w:t>4.16e-6</w:t>
            </w:r>
          </w:p>
        </w:tc>
        <w:tc>
          <w:tcPr>
            <w:tcW w:w="1716" w:type="dxa"/>
          </w:tcPr>
          <w:p w14:paraId="4F6E8C5D" w14:textId="76FF919C" w:rsidR="00547FF9" w:rsidRDefault="00547FF9" w:rsidP="00547FF9">
            <w:pPr>
              <w:pStyle w:val="ListParagraph"/>
              <w:ind w:left="0" w:firstLine="0"/>
            </w:pPr>
            <w:r w:rsidRPr="008011FA">
              <w:t>Chuỗi dừng</w:t>
            </w:r>
          </w:p>
        </w:tc>
      </w:tr>
      <w:tr w:rsidR="00547FF9" w14:paraId="2231BAF5" w14:textId="77777777" w:rsidTr="009B009C">
        <w:tc>
          <w:tcPr>
            <w:tcW w:w="1861" w:type="dxa"/>
          </w:tcPr>
          <w:p w14:paraId="5F86FE25" w14:textId="77777777" w:rsidR="00547FF9" w:rsidRPr="00367BC0" w:rsidRDefault="00547FF9" w:rsidP="00547FF9">
            <w:pPr>
              <w:pStyle w:val="ListParagraph"/>
              <w:ind w:left="0" w:firstLine="0"/>
            </w:pPr>
            <w:r w:rsidRPr="00547FF9">
              <w:t>TongSanLuong</w:t>
            </w:r>
          </w:p>
        </w:tc>
        <w:tc>
          <w:tcPr>
            <w:tcW w:w="1517" w:type="dxa"/>
          </w:tcPr>
          <w:p w14:paraId="58D0BF96" w14:textId="28D6E213" w:rsidR="00547FF9" w:rsidRPr="004E41D7" w:rsidRDefault="00547FF9" w:rsidP="00547FF9">
            <w:pPr>
              <w:pStyle w:val="ListParagraph"/>
              <w:ind w:left="0" w:firstLine="0"/>
              <w:rPr>
                <w:color w:val="212529"/>
                <w:sz w:val="28"/>
                <w:szCs w:val="28"/>
                <w:shd w:val="clear" w:color="auto" w:fill="FFFFFF"/>
              </w:rPr>
            </w:pPr>
            <w:r w:rsidRPr="008011FA">
              <w:t>-5.45</w:t>
            </w:r>
          </w:p>
        </w:tc>
        <w:tc>
          <w:tcPr>
            <w:tcW w:w="1320" w:type="dxa"/>
          </w:tcPr>
          <w:p w14:paraId="5B52B7C8" w14:textId="12BE818B" w:rsidR="00547FF9" w:rsidRDefault="00547FF9" w:rsidP="00547FF9">
            <w:pPr>
              <w:pStyle w:val="ListParagraph"/>
              <w:ind w:left="0" w:firstLine="0"/>
              <w:rPr>
                <w:color w:val="212529"/>
                <w:sz w:val="28"/>
                <w:szCs w:val="28"/>
                <w:shd w:val="clear" w:color="auto" w:fill="FFFFFF"/>
              </w:rPr>
            </w:pPr>
            <w:r w:rsidRPr="008011FA">
              <w:t>2.636e-6</w:t>
            </w:r>
          </w:p>
        </w:tc>
        <w:tc>
          <w:tcPr>
            <w:tcW w:w="1716" w:type="dxa"/>
          </w:tcPr>
          <w:p w14:paraId="0F6148C7" w14:textId="0B741F0E" w:rsidR="00547FF9" w:rsidRDefault="00547FF9" w:rsidP="005B7947">
            <w:pPr>
              <w:pStyle w:val="ListParagraph"/>
              <w:keepNext/>
              <w:ind w:left="0" w:firstLine="0"/>
            </w:pPr>
            <w:r w:rsidRPr="008011FA">
              <w:t>Chuỗi dừng</w:t>
            </w:r>
          </w:p>
        </w:tc>
      </w:tr>
    </w:tbl>
    <w:p w14:paraId="38EBBB11" w14:textId="4927525F" w:rsidR="00547FF9" w:rsidRPr="00424A44" w:rsidRDefault="005B7947" w:rsidP="005B7947">
      <w:pPr>
        <w:pStyle w:val="Caption"/>
        <w:jc w:val="center"/>
        <w:rPr>
          <w:lang w:val="vi-VN"/>
        </w:rPr>
      </w:pPr>
      <w:r>
        <w:t xml:space="preserve">Bảng </w:t>
      </w:r>
      <w:fldSimple w:instr=" SEQ Bảng \* ARABIC ">
        <w:r w:rsidR="00142CF3">
          <w:rPr>
            <w:noProof/>
          </w:rPr>
          <w:t>4</w:t>
        </w:r>
      </w:fldSimple>
      <w:r>
        <w:t>. kết quả kiểm định ADF sau khi lấy sai phân</w:t>
      </w:r>
      <w:r w:rsidR="00424A44">
        <w:rPr>
          <w:lang w:val="vi-VN"/>
        </w:rPr>
        <w:t xml:space="preserve"> bậc 2</w:t>
      </w:r>
    </w:p>
    <w:p w14:paraId="2EB2DF22" w14:textId="550A9269" w:rsidR="00367BC0" w:rsidRPr="00424A44" w:rsidRDefault="00424A44" w:rsidP="00424A44">
      <w:pPr>
        <w:ind w:firstLine="0"/>
        <w:rPr>
          <w:lang w:val="vi-VN"/>
        </w:rPr>
      </w:pPr>
      <w:r>
        <w:rPr>
          <w:lang w:val="vi-VN"/>
        </w:rPr>
        <w:t>Vậy s</w:t>
      </w:r>
      <w:r w:rsidR="00367BC0" w:rsidRPr="00367BC0">
        <w:t xml:space="preserve">au khi lấy sai phân bậc </w:t>
      </w:r>
      <w:r w:rsidR="005B7947">
        <w:t>2</w:t>
      </w:r>
      <w:r w:rsidR="00367BC0" w:rsidRPr="00367BC0">
        <w:t xml:space="preserve"> thì ta thấy cả 4 chuỗi đều là chuỗi dừn</w:t>
      </w:r>
      <w:r>
        <w:rPr>
          <w:lang w:val="vi-VN"/>
        </w:rPr>
        <w:t>g. Vậy ta sẽ dùng sai phân bậc 2 cho bài toán này.</w:t>
      </w:r>
    </w:p>
    <w:p w14:paraId="0FC585A7" w14:textId="77777777" w:rsidR="00367BC0" w:rsidRPr="00367BC0" w:rsidRDefault="00367BC0" w:rsidP="00367BC0">
      <w:pPr>
        <w:pStyle w:val="ListParagraph"/>
        <w:ind w:firstLine="0"/>
      </w:pPr>
    </w:p>
    <w:p w14:paraId="631541C6" w14:textId="00D81EED" w:rsidR="00367BC0" w:rsidRDefault="00367BC0" w:rsidP="00367BC0">
      <w:pPr>
        <w:pStyle w:val="ListParagraph"/>
        <w:numPr>
          <w:ilvl w:val="0"/>
          <w:numId w:val="17"/>
        </w:numPr>
      </w:pPr>
      <w:r w:rsidRPr="00367BC0">
        <w:t>Kiểm định đồng liên kết</w:t>
      </w:r>
    </w:p>
    <w:p w14:paraId="645220C4" w14:textId="77777777" w:rsidR="00547FF9" w:rsidRPr="00547FF9" w:rsidRDefault="00547FF9" w:rsidP="00757061">
      <w:pPr>
        <w:ind w:firstLine="0"/>
      </w:pPr>
      <w:r w:rsidRPr="00547FF9">
        <w:t>Đồng liên kết là một thuộc tính thống kê tập hợp của các biến chuỗi thời gian. Đồng liên kết đã trở thành một đặc tính quan trọng trong phân tích chuỗi thời gian đương đại, chuỗi thời gian có xu hướng hoặc ngẫu nhiên. Kiểm tra đồng liên kết được sử dụng để xác định xem có mối tương quan giữa một số chuỗi thời gian trong dài hạn hay không.</w:t>
      </w:r>
    </w:p>
    <w:p w14:paraId="3DBFE209" w14:textId="32F4A1CA" w:rsidR="00547FF9" w:rsidRPr="00547FF9" w:rsidRDefault="00547FF9" w:rsidP="00424A44">
      <w:pPr>
        <w:ind w:firstLine="0"/>
      </w:pPr>
      <w:r w:rsidRPr="00547FF9">
        <w:t>Đặt giả thuyết:</w:t>
      </w:r>
    </w:p>
    <w:p w14:paraId="054F3D27" w14:textId="1BED0C85" w:rsidR="00547FF9" w:rsidRPr="00547FF9" w:rsidRDefault="00547FF9" w:rsidP="00424A44">
      <w:pPr>
        <w:pStyle w:val="ListParagraph"/>
        <w:numPr>
          <w:ilvl w:val="0"/>
          <w:numId w:val="21"/>
        </w:numPr>
      </w:pPr>
      <w:r w:rsidRPr="00547FF9">
        <w:t>H0: số đồng liên kết = n</w:t>
      </w:r>
    </w:p>
    <w:p w14:paraId="4BE9B864" w14:textId="77777777" w:rsidR="00547FF9" w:rsidRPr="00547FF9" w:rsidRDefault="00547FF9" w:rsidP="00424A44">
      <w:pPr>
        <w:pStyle w:val="ListParagraph"/>
        <w:numPr>
          <w:ilvl w:val="0"/>
          <w:numId w:val="21"/>
        </w:numPr>
      </w:pPr>
      <w:r w:rsidRPr="00547FF9">
        <w:t>H1: số đồng liên kết &gt; n</w:t>
      </w:r>
    </w:p>
    <w:p w14:paraId="68BD88F4" w14:textId="754A62A4" w:rsidR="00501984" w:rsidRDefault="00547FF9" w:rsidP="00424A44">
      <w:pPr>
        <w:pStyle w:val="ListParagraph"/>
        <w:numPr>
          <w:ilvl w:val="0"/>
          <w:numId w:val="21"/>
        </w:numPr>
      </w:pPr>
      <w:r w:rsidRPr="00547FF9">
        <w:t>Với n là số đồng liên kết đang xét</w:t>
      </w:r>
    </w:p>
    <w:p w14:paraId="41B71AC0" w14:textId="77777777" w:rsidR="00424A44" w:rsidRDefault="00424A44" w:rsidP="00424A44">
      <w:pPr>
        <w:ind w:left="360" w:firstLine="0"/>
      </w:pPr>
    </w:p>
    <w:p w14:paraId="048CE1F6" w14:textId="0A3D3240" w:rsidR="00547FF9" w:rsidRPr="00547FF9" w:rsidRDefault="00547FF9" w:rsidP="00424A44">
      <w:pPr>
        <w:ind w:left="360" w:firstLine="0"/>
        <w:jc w:val="center"/>
      </w:pPr>
      <w:r w:rsidRPr="00547FF9">
        <w:t>Kết quả kiểm định tại mức ý nghĩa 5%:</w:t>
      </w:r>
    </w:p>
    <w:tbl>
      <w:tblPr>
        <w:tblStyle w:val="TableGrid"/>
        <w:tblW w:w="7200" w:type="dxa"/>
        <w:tblInd w:w="108" w:type="dxa"/>
        <w:tblLook w:val="04A0" w:firstRow="1" w:lastRow="0" w:firstColumn="1" w:lastColumn="0" w:noHBand="0" w:noVBand="1"/>
      </w:tblPr>
      <w:tblGrid>
        <w:gridCol w:w="1945"/>
        <w:gridCol w:w="1693"/>
        <w:gridCol w:w="1694"/>
        <w:gridCol w:w="1868"/>
      </w:tblGrid>
      <w:tr w:rsidR="00547FF9" w14:paraId="2F03E972" w14:textId="77777777" w:rsidTr="00C64A96">
        <w:tc>
          <w:tcPr>
            <w:tcW w:w="1945" w:type="dxa"/>
          </w:tcPr>
          <w:p w14:paraId="622F21C0" w14:textId="77777777" w:rsidR="00547FF9" w:rsidRDefault="00547FF9" w:rsidP="00501984">
            <w:pPr>
              <w:pStyle w:val="ListParagraph"/>
              <w:ind w:left="0" w:firstLine="0"/>
              <w:jc w:val="left"/>
            </w:pPr>
          </w:p>
        </w:tc>
        <w:tc>
          <w:tcPr>
            <w:tcW w:w="1693" w:type="dxa"/>
          </w:tcPr>
          <w:p w14:paraId="452E9F23" w14:textId="12B09C8C" w:rsidR="00547FF9" w:rsidRDefault="00547FF9" w:rsidP="00501984">
            <w:pPr>
              <w:pStyle w:val="ListParagraph"/>
              <w:ind w:left="0" w:firstLine="0"/>
              <w:jc w:val="left"/>
            </w:pPr>
            <w:r w:rsidRPr="007F5C5E">
              <w:t>Test Statistic</w:t>
            </w:r>
          </w:p>
        </w:tc>
        <w:tc>
          <w:tcPr>
            <w:tcW w:w="1694" w:type="dxa"/>
          </w:tcPr>
          <w:p w14:paraId="289BDA22" w14:textId="1C7250BF" w:rsidR="00547FF9" w:rsidRDefault="00547FF9" w:rsidP="00501984">
            <w:pPr>
              <w:pStyle w:val="ListParagraph"/>
              <w:ind w:left="0" w:firstLine="0"/>
              <w:jc w:val="left"/>
            </w:pPr>
            <w:r w:rsidRPr="007F5C5E">
              <w:t>Critical Value</w:t>
            </w:r>
          </w:p>
        </w:tc>
        <w:tc>
          <w:tcPr>
            <w:tcW w:w="1868" w:type="dxa"/>
          </w:tcPr>
          <w:p w14:paraId="7E0C0AB6" w14:textId="68907777" w:rsidR="00547FF9" w:rsidRDefault="00547FF9" w:rsidP="00501984">
            <w:pPr>
              <w:pStyle w:val="ListParagraph"/>
              <w:ind w:left="0" w:firstLine="0"/>
              <w:jc w:val="left"/>
            </w:pPr>
            <w:r w:rsidRPr="007F5C5E">
              <w:t>Nhận định</w:t>
            </w:r>
          </w:p>
        </w:tc>
      </w:tr>
      <w:tr w:rsidR="00547FF9" w14:paraId="4791DB41" w14:textId="77777777" w:rsidTr="00C64A96">
        <w:tc>
          <w:tcPr>
            <w:tcW w:w="1945" w:type="dxa"/>
          </w:tcPr>
          <w:p w14:paraId="441F81AC" w14:textId="4289B415" w:rsidR="00547FF9" w:rsidRDefault="00547FF9" w:rsidP="00501984">
            <w:pPr>
              <w:pStyle w:val="ListParagraph"/>
              <w:ind w:left="0" w:firstLine="0"/>
              <w:jc w:val="left"/>
            </w:pPr>
            <w:r w:rsidRPr="007F5C5E">
              <w:t>Không</w:t>
            </w:r>
            <w:r>
              <w:t xml:space="preserve"> </w:t>
            </w:r>
            <w:r w:rsidRPr="007F5C5E">
              <w:t>có</w:t>
            </w:r>
            <w:r>
              <w:t xml:space="preserve"> </w:t>
            </w:r>
            <w:r w:rsidRPr="007F5C5E">
              <w:t>đồn</w:t>
            </w:r>
            <w:r>
              <w:t>g liên kết</w:t>
            </w:r>
          </w:p>
        </w:tc>
        <w:tc>
          <w:tcPr>
            <w:tcW w:w="1693" w:type="dxa"/>
          </w:tcPr>
          <w:p w14:paraId="07BE735D" w14:textId="11B61554" w:rsidR="00547FF9" w:rsidRDefault="00547FF9" w:rsidP="00501984">
            <w:pPr>
              <w:pStyle w:val="ListParagraph"/>
              <w:ind w:left="0" w:firstLine="0"/>
              <w:jc w:val="left"/>
            </w:pPr>
            <w:r w:rsidRPr="007F5C5E">
              <w:t>174.32</w:t>
            </w:r>
          </w:p>
        </w:tc>
        <w:tc>
          <w:tcPr>
            <w:tcW w:w="1694" w:type="dxa"/>
          </w:tcPr>
          <w:p w14:paraId="305C5C07" w14:textId="115CF9AE" w:rsidR="00547FF9" w:rsidRDefault="00547FF9" w:rsidP="00501984">
            <w:pPr>
              <w:pStyle w:val="ListParagraph"/>
              <w:ind w:left="0" w:firstLine="0"/>
              <w:jc w:val="left"/>
            </w:pPr>
            <w:r w:rsidRPr="007F5C5E">
              <w:t>78.87</w:t>
            </w:r>
          </w:p>
        </w:tc>
        <w:tc>
          <w:tcPr>
            <w:tcW w:w="1868" w:type="dxa"/>
          </w:tcPr>
          <w:p w14:paraId="62433695" w14:textId="4A3BF253" w:rsidR="00547FF9" w:rsidRDefault="00547FF9" w:rsidP="00501984">
            <w:pPr>
              <w:pStyle w:val="ListParagraph"/>
              <w:ind w:left="0" w:firstLine="0"/>
              <w:jc w:val="left"/>
            </w:pPr>
            <w:r w:rsidRPr="007F5C5E">
              <w:t>Có ít nhất 1 đồng liên kết</w:t>
            </w:r>
          </w:p>
        </w:tc>
      </w:tr>
      <w:tr w:rsidR="00547FF9" w14:paraId="7D2D3A83" w14:textId="77777777" w:rsidTr="00C64A96">
        <w:tc>
          <w:tcPr>
            <w:tcW w:w="1945" w:type="dxa"/>
          </w:tcPr>
          <w:p w14:paraId="41952062" w14:textId="48B1A6E0" w:rsidR="00547FF9" w:rsidRDefault="00547FF9" w:rsidP="00501984">
            <w:pPr>
              <w:pStyle w:val="ListParagraph"/>
              <w:ind w:left="0" w:firstLine="0"/>
              <w:jc w:val="left"/>
            </w:pPr>
            <w:r w:rsidRPr="007F5C5E">
              <w:t>Có ít nhất 1 đồng liên kết</w:t>
            </w:r>
          </w:p>
        </w:tc>
        <w:tc>
          <w:tcPr>
            <w:tcW w:w="1693" w:type="dxa"/>
          </w:tcPr>
          <w:p w14:paraId="11082C4B" w14:textId="625BAA4D" w:rsidR="00547FF9" w:rsidRDefault="00547FF9" w:rsidP="00501984">
            <w:pPr>
              <w:pStyle w:val="ListParagraph"/>
              <w:ind w:left="0" w:firstLine="0"/>
              <w:jc w:val="left"/>
            </w:pPr>
            <w:r w:rsidRPr="007F5C5E">
              <w:t>92.39</w:t>
            </w:r>
          </w:p>
        </w:tc>
        <w:tc>
          <w:tcPr>
            <w:tcW w:w="1694" w:type="dxa"/>
          </w:tcPr>
          <w:p w14:paraId="0197E0D0" w14:textId="71A13E63" w:rsidR="00547FF9" w:rsidRDefault="00547FF9" w:rsidP="00501984">
            <w:pPr>
              <w:pStyle w:val="ListParagraph"/>
              <w:ind w:left="0" w:firstLine="0"/>
              <w:jc w:val="left"/>
            </w:pPr>
            <w:r w:rsidRPr="007F5C5E">
              <w:t>55.43</w:t>
            </w:r>
          </w:p>
        </w:tc>
        <w:tc>
          <w:tcPr>
            <w:tcW w:w="1868" w:type="dxa"/>
          </w:tcPr>
          <w:p w14:paraId="3A983B71" w14:textId="78CC3364" w:rsidR="00547FF9" w:rsidRDefault="00547FF9" w:rsidP="00501984">
            <w:pPr>
              <w:pStyle w:val="ListParagraph"/>
              <w:ind w:left="0" w:firstLine="0"/>
              <w:jc w:val="left"/>
            </w:pPr>
            <w:r w:rsidRPr="007F5C5E">
              <w:t>Có ít nhất 2 đồng liên kết</w:t>
            </w:r>
          </w:p>
        </w:tc>
      </w:tr>
      <w:tr w:rsidR="00547FF9" w14:paraId="38F0A0AC" w14:textId="77777777" w:rsidTr="00C64A96">
        <w:tc>
          <w:tcPr>
            <w:tcW w:w="1945" w:type="dxa"/>
          </w:tcPr>
          <w:p w14:paraId="4B2A9E70" w14:textId="16AD797A" w:rsidR="00547FF9" w:rsidRDefault="00547FF9" w:rsidP="00501984">
            <w:pPr>
              <w:pStyle w:val="ListParagraph"/>
              <w:ind w:left="0" w:firstLine="0"/>
              <w:jc w:val="left"/>
            </w:pPr>
            <w:r w:rsidRPr="007F5C5E">
              <w:t>Có ít nhất 2 đồng liên kết</w:t>
            </w:r>
          </w:p>
        </w:tc>
        <w:tc>
          <w:tcPr>
            <w:tcW w:w="1693" w:type="dxa"/>
          </w:tcPr>
          <w:p w14:paraId="3D0D096D" w14:textId="1819FAEA" w:rsidR="00547FF9" w:rsidRDefault="00547FF9" w:rsidP="00501984">
            <w:pPr>
              <w:pStyle w:val="ListParagraph"/>
              <w:ind w:left="0" w:firstLine="0"/>
              <w:jc w:val="left"/>
            </w:pPr>
            <w:r w:rsidRPr="007F5C5E">
              <w:t>38.15</w:t>
            </w:r>
          </w:p>
        </w:tc>
        <w:tc>
          <w:tcPr>
            <w:tcW w:w="1694" w:type="dxa"/>
          </w:tcPr>
          <w:p w14:paraId="382F732A" w14:textId="37BBA253" w:rsidR="00547FF9" w:rsidRDefault="00547FF9" w:rsidP="00501984">
            <w:pPr>
              <w:pStyle w:val="ListParagraph"/>
              <w:ind w:left="0" w:firstLine="0"/>
              <w:jc w:val="left"/>
            </w:pPr>
            <w:r w:rsidRPr="007F5C5E">
              <w:t>31.52</w:t>
            </w:r>
          </w:p>
        </w:tc>
        <w:tc>
          <w:tcPr>
            <w:tcW w:w="1868" w:type="dxa"/>
          </w:tcPr>
          <w:p w14:paraId="0F61E090" w14:textId="4CDC69FB" w:rsidR="00547FF9" w:rsidRDefault="00547FF9" w:rsidP="00501984">
            <w:pPr>
              <w:pStyle w:val="ListParagraph"/>
              <w:ind w:left="0" w:firstLine="0"/>
              <w:jc w:val="left"/>
            </w:pPr>
            <w:r w:rsidRPr="007F5C5E">
              <w:t>Có ít nhất 3 đồng liên kết</w:t>
            </w:r>
          </w:p>
        </w:tc>
      </w:tr>
      <w:tr w:rsidR="00547FF9" w14:paraId="4A2B4733" w14:textId="77777777" w:rsidTr="00C64A96">
        <w:trPr>
          <w:trHeight w:val="309"/>
        </w:trPr>
        <w:tc>
          <w:tcPr>
            <w:tcW w:w="1945" w:type="dxa"/>
          </w:tcPr>
          <w:p w14:paraId="0250AE58" w14:textId="58309AF5" w:rsidR="00547FF9" w:rsidRDefault="00547FF9" w:rsidP="00501984">
            <w:pPr>
              <w:pStyle w:val="ListParagraph"/>
              <w:ind w:left="0" w:firstLine="0"/>
              <w:jc w:val="left"/>
            </w:pPr>
            <w:r w:rsidRPr="007F5C5E">
              <w:t>Có ít nhất 3 đồng liên kết</w:t>
            </w:r>
          </w:p>
        </w:tc>
        <w:tc>
          <w:tcPr>
            <w:tcW w:w="1693" w:type="dxa"/>
          </w:tcPr>
          <w:p w14:paraId="6C3D20DC" w14:textId="5BB58C0F" w:rsidR="00547FF9" w:rsidRDefault="00547FF9" w:rsidP="00501984">
            <w:pPr>
              <w:pStyle w:val="ListParagraph"/>
              <w:ind w:left="0" w:firstLine="0"/>
              <w:jc w:val="left"/>
            </w:pPr>
            <w:r w:rsidRPr="007F5C5E">
              <w:t>12.1</w:t>
            </w:r>
          </w:p>
        </w:tc>
        <w:tc>
          <w:tcPr>
            <w:tcW w:w="1694" w:type="dxa"/>
          </w:tcPr>
          <w:p w14:paraId="00228F4A" w14:textId="5ECAFA3B" w:rsidR="00547FF9" w:rsidRDefault="00547FF9" w:rsidP="00501984">
            <w:pPr>
              <w:pStyle w:val="ListParagraph"/>
              <w:ind w:left="0" w:firstLine="0"/>
              <w:jc w:val="left"/>
            </w:pPr>
            <w:r w:rsidRPr="007F5C5E">
              <w:t>17.95</w:t>
            </w:r>
          </w:p>
        </w:tc>
        <w:tc>
          <w:tcPr>
            <w:tcW w:w="1868" w:type="dxa"/>
          </w:tcPr>
          <w:p w14:paraId="48DFBB8F" w14:textId="3EDA9654" w:rsidR="00547FF9" w:rsidRDefault="00547FF9" w:rsidP="005B7947">
            <w:pPr>
              <w:pStyle w:val="ListParagraph"/>
              <w:keepNext/>
              <w:ind w:left="0" w:firstLine="0"/>
              <w:jc w:val="left"/>
            </w:pPr>
            <w:r w:rsidRPr="007F5C5E">
              <w:t>Có ít nhất 3 đồng liên kết</w:t>
            </w:r>
          </w:p>
        </w:tc>
      </w:tr>
    </w:tbl>
    <w:p w14:paraId="0001B7F8" w14:textId="7C3E1D30" w:rsidR="00547FF9" w:rsidRPr="00547FF9" w:rsidRDefault="005B7947" w:rsidP="005B7947">
      <w:pPr>
        <w:pStyle w:val="Caption"/>
        <w:jc w:val="center"/>
      </w:pPr>
      <w:r>
        <w:t xml:space="preserve">Bảng </w:t>
      </w:r>
      <w:fldSimple w:instr=" SEQ Bảng \* ARABIC ">
        <w:r w:rsidR="00142CF3">
          <w:rPr>
            <w:noProof/>
          </w:rPr>
          <w:t>5</w:t>
        </w:r>
      </w:fldSimple>
      <w:r>
        <w:t>. Kết quả kiểm định đồng liên kết</w:t>
      </w:r>
    </w:p>
    <w:p w14:paraId="5CFB5E90" w14:textId="77777777" w:rsidR="00547FF9" w:rsidRPr="00547FF9" w:rsidRDefault="00547FF9" w:rsidP="00424A44">
      <w:pPr>
        <w:ind w:firstLine="0"/>
      </w:pPr>
      <w:r w:rsidRPr="00547FF9">
        <w:t>Kết quả trên cho thấy các biến có đồng liên kết và mối quan hệ đồng liên kết này đã loại bỏ hiện tượng hồi quy không xác thực, đồng thời xác nhận có một mối quan hệ nhân quả Granger.</w:t>
      </w:r>
    </w:p>
    <w:p w14:paraId="7E271E78" w14:textId="77777777" w:rsidR="00547FF9" w:rsidRPr="00367BC0" w:rsidRDefault="00547FF9" w:rsidP="00547FF9">
      <w:pPr>
        <w:ind w:left="360" w:firstLine="0"/>
      </w:pPr>
    </w:p>
    <w:p w14:paraId="3A500E8C" w14:textId="62C5EDAE" w:rsidR="00367BC0" w:rsidRDefault="00367BC0" w:rsidP="00367BC0">
      <w:pPr>
        <w:pStyle w:val="ListParagraph"/>
        <w:numPr>
          <w:ilvl w:val="0"/>
          <w:numId w:val="17"/>
        </w:numPr>
      </w:pPr>
      <w:r w:rsidRPr="00367BC0">
        <w:t>Kiểm định nhân quả Granger</w:t>
      </w:r>
    </w:p>
    <w:p w14:paraId="27C1EE83" w14:textId="77777777" w:rsidR="00501984" w:rsidRPr="00501984" w:rsidRDefault="00501984" w:rsidP="00757061">
      <w:pPr>
        <w:ind w:firstLine="0"/>
      </w:pPr>
      <w:r w:rsidRPr="00501984">
        <w:t xml:space="preserve">Kiểm định nhân quả Granger được tiến hành để nghiên cứu chiều hướng tác động giữa tác biến, ví dụ: X tác động một chiều lên Y, Y tác động một chiều lên X hay cả hai đều tác động qua lại lẫn nhau. Phương pháp Granger dựa trên nguyên tắc nếu biến X gây ra biến Y thì một tỉ lệ giá trị của Y tại thời điểm nghiên cứu phải được giải </w:t>
      </w:r>
      <w:r w:rsidRPr="00501984">
        <w:lastRenderedPageBreak/>
        <w:t>thích bằng các giá trị quá khứ của X. Nói một cách ngắn gọn, kiểm định nhân quả Granger dùng để xác minh tính hữu dụng trong việc dự đoán của một biến lên các biến khác.</w:t>
      </w:r>
    </w:p>
    <w:p w14:paraId="55E7E597" w14:textId="77777777" w:rsidR="00501984" w:rsidRPr="00501984" w:rsidRDefault="00501984" w:rsidP="00424A44">
      <w:pPr>
        <w:ind w:firstLine="0"/>
      </w:pPr>
      <w:r w:rsidRPr="00501984">
        <w:t>Đặt giả thuyết:</w:t>
      </w:r>
    </w:p>
    <w:p w14:paraId="3C5FAF11" w14:textId="77777777" w:rsidR="00501984" w:rsidRPr="00501984" w:rsidRDefault="00501984" w:rsidP="00424A44">
      <w:pPr>
        <w:pStyle w:val="ListParagraph"/>
        <w:numPr>
          <w:ilvl w:val="0"/>
          <w:numId w:val="22"/>
        </w:numPr>
      </w:pPr>
      <w:r w:rsidRPr="00501984">
        <w:t>H0: Không có tác động nhân quả</w:t>
      </w:r>
    </w:p>
    <w:p w14:paraId="3DCBF784" w14:textId="3735B891" w:rsidR="00501984" w:rsidRDefault="00501984" w:rsidP="00424A44">
      <w:pPr>
        <w:pStyle w:val="ListParagraph"/>
        <w:numPr>
          <w:ilvl w:val="0"/>
          <w:numId w:val="22"/>
        </w:numPr>
      </w:pPr>
      <w:r w:rsidRPr="00501984">
        <w:t>H1: Có tác động nhân quả</w:t>
      </w:r>
    </w:p>
    <w:p w14:paraId="1BF60885" w14:textId="77777777" w:rsidR="00C64A96" w:rsidRPr="00501984" w:rsidRDefault="00C64A96" w:rsidP="00C64A96">
      <w:pPr>
        <w:ind w:firstLine="0"/>
      </w:pPr>
    </w:p>
    <w:p w14:paraId="54E362B6" w14:textId="75425AE7" w:rsidR="00501984" w:rsidRPr="00501984" w:rsidRDefault="00501984" w:rsidP="00424A44">
      <w:pPr>
        <w:pStyle w:val="ListParagraph"/>
        <w:jc w:val="center"/>
      </w:pPr>
      <w:r w:rsidRPr="00501984">
        <w:t>Kết quả kiểm định với mức ý nghĩa 5%:</w:t>
      </w:r>
    </w:p>
    <w:tbl>
      <w:tblPr>
        <w:tblStyle w:val="TableGrid"/>
        <w:tblW w:w="0" w:type="auto"/>
        <w:tblInd w:w="720" w:type="dxa"/>
        <w:tblLook w:val="04A0" w:firstRow="1" w:lastRow="0" w:firstColumn="1" w:lastColumn="0" w:noHBand="0" w:noVBand="1"/>
      </w:tblPr>
      <w:tblGrid>
        <w:gridCol w:w="5148"/>
        <w:gridCol w:w="1266"/>
      </w:tblGrid>
      <w:tr w:rsidR="00501984" w14:paraId="619C4B3E" w14:textId="77777777" w:rsidTr="00501984">
        <w:tc>
          <w:tcPr>
            <w:tcW w:w="5148" w:type="dxa"/>
          </w:tcPr>
          <w:p w14:paraId="712BB8E4" w14:textId="77777777" w:rsidR="00501984" w:rsidRDefault="00501984" w:rsidP="00501984">
            <w:pPr>
              <w:pStyle w:val="ListParagraph"/>
              <w:ind w:left="0" w:firstLine="0"/>
              <w:jc w:val="left"/>
            </w:pPr>
          </w:p>
        </w:tc>
        <w:tc>
          <w:tcPr>
            <w:tcW w:w="1266" w:type="dxa"/>
          </w:tcPr>
          <w:p w14:paraId="3560E775" w14:textId="1286796B" w:rsidR="00501984" w:rsidRDefault="00501984" w:rsidP="00501984">
            <w:pPr>
              <w:pStyle w:val="ListParagraph"/>
              <w:ind w:left="0" w:firstLine="0"/>
              <w:jc w:val="left"/>
            </w:pPr>
            <w:r w:rsidRPr="0027068A">
              <w:t>P-value</w:t>
            </w:r>
          </w:p>
        </w:tc>
      </w:tr>
      <w:tr w:rsidR="00501984" w14:paraId="5DD6B8A4" w14:textId="77777777" w:rsidTr="00501984">
        <w:tc>
          <w:tcPr>
            <w:tcW w:w="5148" w:type="dxa"/>
          </w:tcPr>
          <w:p w14:paraId="43FF7E43" w14:textId="4BECBDA2" w:rsidR="00501984" w:rsidRDefault="00501984" w:rsidP="00501984">
            <w:pPr>
              <w:pStyle w:val="ListParagraph"/>
              <w:ind w:left="0" w:firstLine="0"/>
              <w:jc w:val="left"/>
            </w:pPr>
            <w:r w:rsidRPr="0027068A">
              <w:t>ChiSoPhatTrien tác động nhân quả lên TongSanLuong</w:t>
            </w:r>
          </w:p>
        </w:tc>
        <w:tc>
          <w:tcPr>
            <w:tcW w:w="1266" w:type="dxa"/>
          </w:tcPr>
          <w:p w14:paraId="3B9BAA08" w14:textId="5433DFCB" w:rsidR="00501984" w:rsidRDefault="00501984" w:rsidP="00501984">
            <w:pPr>
              <w:pStyle w:val="ListParagraph"/>
              <w:ind w:left="0" w:firstLine="0"/>
              <w:jc w:val="left"/>
            </w:pPr>
            <w:r w:rsidRPr="0027068A">
              <w:t>0.1159</w:t>
            </w:r>
          </w:p>
        </w:tc>
      </w:tr>
      <w:tr w:rsidR="00501984" w14:paraId="0B611185" w14:textId="77777777" w:rsidTr="00501984">
        <w:tc>
          <w:tcPr>
            <w:tcW w:w="5148" w:type="dxa"/>
          </w:tcPr>
          <w:p w14:paraId="11764D36" w14:textId="651D56D2" w:rsidR="00501984" w:rsidRDefault="00501984" w:rsidP="00501984">
            <w:pPr>
              <w:pStyle w:val="ListParagraph"/>
              <w:ind w:left="0" w:firstLine="0"/>
              <w:jc w:val="left"/>
            </w:pPr>
            <w:r w:rsidRPr="0027068A">
              <w:t>DienTichNuoiTrong tác động nhân quả lên TongSanLuong</w:t>
            </w:r>
          </w:p>
        </w:tc>
        <w:tc>
          <w:tcPr>
            <w:tcW w:w="1266" w:type="dxa"/>
          </w:tcPr>
          <w:p w14:paraId="027CDE19" w14:textId="31989B98" w:rsidR="00501984" w:rsidRDefault="00501984" w:rsidP="00501984">
            <w:pPr>
              <w:pStyle w:val="ListParagraph"/>
              <w:ind w:left="0" w:firstLine="0"/>
              <w:jc w:val="left"/>
            </w:pPr>
            <w:r w:rsidRPr="0027068A">
              <w:t>0.007</w:t>
            </w:r>
          </w:p>
        </w:tc>
      </w:tr>
      <w:tr w:rsidR="00501984" w14:paraId="298C17A8" w14:textId="77777777" w:rsidTr="00501984">
        <w:tc>
          <w:tcPr>
            <w:tcW w:w="5148" w:type="dxa"/>
          </w:tcPr>
          <w:p w14:paraId="25E9C3C8" w14:textId="4695DFE0" w:rsidR="00501984" w:rsidRDefault="00501984" w:rsidP="00501984">
            <w:pPr>
              <w:pStyle w:val="ListParagraph"/>
              <w:ind w:left="0" w:firstLine="0"/>
              <w:jc w:val="left"/>
            </w:pPr>
            <w:r w:rsidRPr="0027068A">
              <w:t>SoTauKhaiThacBien tác động nhân quả lên TongSanLuong</w:t>
            </w:r>
          </w:p>
        </w:tc>
        <w:tc>
          <w:tcPr>
            <w:tcW w:w="1266" w:type="dxa"/>
          </w:tcPr>
          <w:p w14:paraId="14089D6D" w14:textId="7EBA5D0D" w:rsidR="00501984" w:rsidRDefault="00501984" w:rsidP="005B7947">
            <w:pPr>
              <w:pStyle w:val="ListParagraph"/>
              <w:keepNext/>
              <w:ind w:left="0" w:firstLine="0"/>
              <w:jc w:val="left"/>
            </w:pPr>
            <w:r w:rsidRPr="0027068A">
              <w:t>0.0403</w:t>
            </w:r>
          </w:p>
        </w:tc>
      </w:tr>
    </w:tbl>
    <w:p w14:paraId="761CE69E" w14:textId="3F9947A9" w:rsidR="005B7947" w:rsidRDefault="005B7947" w:rsidP="005B7947">
      <w:pPr>
        <w:pStyle w:val="Caption"/>
        <w:jc w:val="center"/>
      </w:pPr>
      <w:r>
        <w:t xml:space="preserve">Bảng </w:t>
      </w:r>
      <w:fldSimple w:instr=" SEQ Bảng \* ARABIC ">
        <w:r w:rsidR="00142CF3">
          <w:rPr>
            <w:noProof/>
          </w:rPr>
          <w:t>6</w:t>
        </w:r>
      </w:fldSimple>
      <w:r>
        <w:t>. Kết quả kiểm định nhân quả Granger</w:t>
      </w:r>
    </w:p>
    <w:p w14:paraId="4E548D7E" w14:textId="77777777" w:rsidR="00501984" w:rsidRPr="00501984" w:rsidRDefault="00501984" w:rsidP="00424A44">
      <w:r w:rsidRPr="00501984">
        <w:t>Dựa vào kết quả trên ta có kết luận:</w:t>
      </w:r>
    </w:p>
    <w:p w14:paraId="1CC4EDB9" w14:textId="77777777" w:rsidR="00501984" w:rsidRPr="00501984" w:rsidRDefault="00501984" w:rsidP="00501984">
      <w:pPr>
        <w:pStyle w:val="ListParagraph"/>
        <w:numPr>
          <w:ilvl w:val="0"/>
          <w:numId w:val="18"/>
        </w:numPr>
      </w:pPr>
      <w:r w:rsidRPr="00501984">
        <w:t>ChiSoPhatTrien không có tác động nhân quả lên TongSanLuong vì 0.1159 &gt; 0.05</w:t>
      </w:r>
    </w:p>
    <w:p w14:paraId="49E0889B" w14:textId="77777777" w:rsidR="00501984" w:rsidRPr="00501984" w:rsidRDefault="00501984" w:rsidP="00501984">
      <w:pPr>
        <w:pStyle w:val="ListParagraph"/>
        <w:numPr>
          <w:ilvl w:val="0"/>
          <w:numId w:val="18"/>
        </w:numPr>
      </w:pPr>
      <w:r w:rsidRPr="00501984">
        <w:t>DienTichNuoiTrong tác động nhân quả lên TongSanLuong 0.007 &lt; 0.05</w:t>
      </w:r>
    </w:p>
    <w:p w14:paraId="5DC46F1D" w14:textId="25753C00" w:rsidR="00146CC1" w:rsidRPr="00146CC1" w:rsidRDefault="00501984" w:rsidP="00424A44">
      <w:pPr>
        <w:pStyle w:val="ListParagraph"/>
        <w:numPr>
          <w:ilvl w:val="0"/>
          <w:numId w:val="18"/>
        </w:numPr>
      </w:pPr>
      <w:r w:rsidRPr="00501984">
        <w:t>SoTauKhaiThacBien tác động nhân quả lên TongSanLuong 0.0409 &lt; 0.05</w:t>
      </w:r>
    </w:p>
    <w:p w14:paraId="3ECAD892" w14:textId="54D2993A" w:rsidR="001A1509" w:rsidRPr="00B23B76" w:rsidRDefault="00EA2F60" w:rsidP="001A1509">
      <w:pPr>
        <w:pStyle w:val="heading2"/>
      </w:pPr>
      <w:r w:rsidRPr="00B23B76">
        <w:t>Thử nghiệm mô hình</w:t>
      </w:r>
    </w:p>
    <w:p w14:paraId="3B3B0880" w14:textId="0378D9CB" w:rsidR="00EA2F60" w:rsidRDefault="00EA2F60" w:rsidP="00EA2F60">
      <w:pPr>
        <w:pStyle w:val="p1a"/>
        <w:numPr>
          <w:ilvl w:val="0"/>
          <w:numId w:val="15"/>
        </w:numPr>
      </w:pPr>
      <w:r>
        <w:t xml:space="preserve">Thử nghiệm mô hình </w:t>
      </w:r>
      <w:r w:rsidR="009B5463">
        <w:t>hồi quy tuyến tính</w:t>
      </w:r>
    </w:p>
    <w:p w14:paraId="39DCC161" w14:textId="77777777" w:rsidR="009B5463" w:rsidRDefault="009B5463" w:rsidP="009B5463">
      <w:pPr>
        <w:keepNext/>
      </w:pPr>
      <w:r w:rsidRPr="009B5463">
        <w:rPr>
          <w:rFonts w:eastAsia="Calibri"/>
          <w:noProof/>
          <w:sz w:val="28"/>
          <w:szCs w:val="28"/>
        </w:rPr>
        <w:drawing>
          <wp:inline distT="0" distB="0" distL="0" distR="0" wp14:anchorId="31300AF5" wp14:editId="172B908E">
            <wp:extent cx="4392930" cy="2896727"/>
            <wp:effectExtent l="0" t="0" r="7620" b="0"/>
            <wp:docPr id="2" name="Picture 2" descr="Background pattern&#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Background pattern&#10;&#10;Description automatically generated with low confidence"/>
                    <pic:cNvPicPr/>
                  </pic:nvPicPr>
                  <pic:blipFill>
                    <a:blip r:embed="rId39" cstate="print">
                      <a:extLst>
                        <a:ext uri="{28A0092B-C50C-407E-A947-70E740481C1C}">
                          <a14:useLocalDpi xmlns:a14="http://schemas.microsoft.com/office/drawing/2010/main" val="0"/>
                        </a:ext>
                      </a:extLst>
                    </a:blip>
                    <a:stretch>
                      <a:fillRect/>
                    </a:stretch>
                  </pic:blipFill>
                  <pic:spPr>
                    <a:xfrm>
                      <a:off x="0" y="0"/>
                      <a:ext cx="4392930" cy="2896727"/>
                    </a:xfrm>
                    <a:prstGeom prst="rect">
                      <a:avLst/>
                    </a:prstGeom>
                  </pic:spPr>
                </pic:pic>
              </a:graphicData>
            </a:graphic>
          </wp:inline>
        </w:drawing>
      </w:r>
    </w:p>
    <w:p w14:paraId="4E47ED41" w14:textId="75676750" w:rsidR="009B5463" w:rsidRDefault="009B5463" w:rsidP="009B5463">
      <w:pPr>
        <w:pStyle w:val="Caption"/>
        <w:jc w:val="center"/>
      </w:pPr>
      <w:r>
        <w:t xml:space="preserve">Hình </w:t>
      </w:r>
      <w:fldSimple w:instr=" SEQ Hình \* ARABIC ">
        <w:r w:rsidR="00142CF3">
          <w:rPr>
            <w:noProof/>
          </w:rPr>
          <w:t>1</w:t>
        </w:r>
      </w:fldSimple>
      <w:r>
        <w:t>. Ma trận tương quan</w:t>
      </w:r>
    </w:p>
    <w:p w14:paraId="3AC36654" w14:textId="77777777" w:rsidR="00757061" w:rsidRPr="00757061" w:rsidRDefault="00757061" w:rsidP="00757061">
      <w:pPr>
        <w:ind w:firstLine="0"/>
      </w:pPr>
      <w:r w:rsidRPr="00757061">
        <w:lastRenderedPageBreak/>
        <w:t>Dựa vào ma trận tương quan, ta thấy yếu tố Năm có mối tương quan mạnh mẽ với yếu tố TongSanLuong. Do đó nhóm sẽ chia thành 3 tập dữ liệu khác nhau để xét ảnh hưởng của yếu tố Nam lên TongSanLuong:</w:t>
      </w:r>
    </w:p>
    <w:p w14:paraId="75398ACA" w14:textId="76040C4C" w:rsidR="00757061" w:rsidRPr="00757061" w:rsidRDefault="00757061" w:rsidP="00424A44">
      <w:pPr>
        <w:pStyle w:val="ListParagraph"/>
        <w:numPr>
          <w:ilvl w:val="0"/>
          <w:numId w:val="23"/>
        </w:numPr>
      </w:pPr>
      <w:r w:rsidRPr="00757061">
        <w:t>D1: Dữ liệu bao gồm các thuộc tính: ChiSoPhatTrien, DienTichNuoiTrong, S</w:t>
      </w:r>
      <w:r w:rsidR="00424A44" w:rsidRPr="00424A44">
        <w:rPr>
          <w:lang w:val="vi-VN"/>
        </w:rPr>
        <w:t>o</w:t>
      </w:r>
      <w:r w:rsidRPr="00757061">
        <w:t>TauKhaiThacBien và thuộc tính mục tiêu là TongSanLuong</w:t>
      </w:r>
    </w:p>
    <w:p w14:paraId="3B8E6543" w14:textId="2CA955F7" w:rsidR="00757061" w:rsidRPr="00757061" w:rsidRDefault="00757061" w:rsidP="00424A44">
      <w:pPr>
        <w:pStyle w:val="ListParagraph"/>
        <w:numPr>
          <w:ilvl w:val="0"/>
          <w:numId w:val="23"/>
        </w:numPr>
      </w:pPr>
      <w:r w:rsidRPr="00757061">
        <w:t>D2: Dữ liệu bao gồm các thuộc tính: Nam và thuộc tính mục tiêu là TongSanLuong</w:t>
      </w:r>
    </w:p>
    <w:p w14:paraId="60CF9B2C" w14:textId="7667F463" w:rsidR="00757061" w:rsidRPr="00757061" w:rsidRDefault="00757061" w:rsidP="00424A44">
      <w:pPr>
        <w:pStyle w:val="ListParagraph"/>
        <w:numPr>
          <w:ilvl w:val="0"/>
          <w:numId w:val="23"/>
        </w:numPr>
      </w:pPr>
      <w:r w:rsidRPr="00757061">
        <w:t>D3: Dữ liệu bao gồm các thuộc tính: Nam, ChiSoPhatTrien, DienTichNuoiTrong, SoTauKhaiThacBien và thuộc tính mục tiêu là TongSanLuong</w:t>
      </w:r>
      <w:r w:rsidR="00215590">
        <w:rPr>
          <w:lang w:val="vi-VN"/>
        </w:rPr>
        <w:t>.</w:t>
      </w:r>
    </w:p>
    <w:p w14:paraId="1780CD0A" w14:textId="77777777" w:rsidR="00757061" w:rsidRPr="00757061" w:rsidRDefault="00757061" w:rsidP="00424A44">
      <w:pPr>
        <w:ind w:firstLine="0"/>
        <w:rPr>
          <w:lang w:val="vi-VN"/>
        </w:rPr>
      </w:pPr>
      <w:r w:rsidRPr="00757061">
        <w:rPr>
          <w:lang w:val="vi-VN"/>
        </w:rPr>
        <w:t>Hàm hồi quy tương ứng với từng tập dữ liệu:</w:t>
      </w:r>
    </w:p>
    <w:p w14:paraId="68B00618" w14:textId="67CBBBD0" w:rsidR="00757061" w:rsidRPr="00757061" w:rsidRDefault="00757061" w:rsidP="00757061">
      <w:pPr>
        <w:rPr>
          <w:lang w:val="vi-VN"/>
        </w:rPr>
      </w:pPr>
      <w:r w:rsidRPr="00757061">
        <w:rPr>
          <w:lang w:val="vi-VN"/>
        </w:rPr>
        <w:t xml:space="preserve">+ D1: </w:t>
      </w:r>
      <m:oMath>
        <m:r>
          <w:rPr>
            <w:rFonts w:ascii="Cambria Math" w:hAnsi="Cambria Math"/>
            <w:lang w:val="vi-VN"/>
          </w:rPr>
          <m:t>y = -7.25</m:t>
        </m:r>
        <m:sSub>
          <m:sSubPr>
            <m:ctrlPr>
              <w:rPr>
                <w:rFonts w:ascii="Cambria Math" w:hAnsi="Cambria Math"/>
                <w:i/>
                <w:lang w:val="vi-VN"/>
              </w:rPr>
            </m:ctrlPr>
          </m:sSubPr>
          <m:e>
            <m:r>
              <w:rPr>
                <w:rFonts w:ascii="Cambria Math" w:hAnsi="Cambria Math"/>
                <w:lang w:val="vi-VN"/>
              </w:rPr>
              <m:t>x</m:t>
            </m:r>
          </m:e>
          <m:sub>
            <m:r>
              <w:rPr>
                <w:rFonts w:ascii="Cambria Math" w:hAnsi="Cambria Math"/>
                <w:lang w:val="vi-VN"/>
              </w:rPr>
              <m:t>1</m:t>
            </m:r>
          </m:sub>
        </m:sSub>
        <m:r>
          <w:rPr>
            <w:rFonts w:ascii="Cambria Math" w:hAnsi="Cambria Math"/>
            <w:lang w:val="vi-VN"/>
          </w:rPr>
          <m:t xml:space="preserve"> + 4.0154</m:t>
        </m:r>
        <m:sSub>
          <m:sSubPr>
            <m:ctrlPr>
              <w:rPr>
                <w:rFonts w:ascii="Cambria Math" w:hAnsi="Cambria Math"/>
                <w:i/>
                <w:lang w:val="vi-VN"/>
              </w:rPr>
            </m:ctrlPr>
          </m:sSubPr>
          <m:e>
            <m:r>
              <w:rPr>
                <w:rFonts w:ascii="Cambria Math" w:hAnsi="Cambria Math"/>
                <w:lang w:val="vi-VN"/>
              </w:rPr>
              <m:t>x</m:t>
            </m:r>
          </m:e>
          <m:sub>
            <m:r>
              <w:rPr>
                <w:rFonts w:ascii="Cambria Math" w:hAnsi="Cambria Math"/>
                <w:lang w:val="vi-VN"/>
              </w:rPr>
              <m:t>2</m:t>
            </m:r>
          </m:sub>
        </m:sSub>
        <m:r>
          <w:rPr>
            <w:rFonts w:ascii="Cambria Math" w:hAnsi="Cambria Math"/>
            <w:lang w:val="vi-VN"/>
          </w:rPr>
          <m:t>+ 0.0199</m:t>
        </m:r>
        <m:sSub>
          <m:sSubPr>
            <m:ctrlPr>
              <w:rPr>
                <w:rFonts w:ascii="Cambria Math" w:hAnsi="Cambria Math"/>
                <w:i/>
                <w:lang w:val="vi-VN"/>
              </w:rPr>
            </m:ctrlPr>
          </m:sSubPr>
          <m:e>
            <m:r>
              <w:rPr>
                <w:rFonts w:ascii="Cambria Math" w:hAnsi="Cambria Math"/>
                <w:lang w:val="vi-VN"/>
              </w:rPr>
              <m:t>x</m:t>
            </m:r>
          </m:e>
          <m:sub>
            <m:r>
              <w:rPr>
                <w:rFonts w:ascii="Cambria Math" w:hAnsi="Cambria Math"/>
                <w:lang w:val="vi-VN"/>
              </w:rPr>
              <m:t>3</m:t>
            </m:r>
          </m:sub>
        </m:sSub>
        <m:r>
          <w:rPr>
            <w:rFonts w:ascii="Cambria Math" w:hAnsi="Cambria Math"/>
            <w:lang w:val="vi-VN"/>
          </w:rPr>
          <m:t xml:space="preserve"> - 1181.648</m:t>
        </m:r>
      </m:oMath>
    </w:p>
    <w:p w14:paraId="43E6A607" w14:textId="16A1B062" w:rsidR="00757061" w:rsidRPr="00757061" w:rsidRDefault="00757061" w:rsidP="00757061">
      <w:pPr>
        <w:rPr>
          <w:lang w:val="vi-VN"/>
        </w:rPr>
      </w:pPr>
      <w:r w:rsidRPr="00757061">
        <w:rPr>
          <w:lang w:val="vi-VN"/>
        </w:rPr>
        <w:t xml:space="preserve">+ D2: </w:t>
      </w:r>
      <m:oMath>
        <m:r>
          <w:rPr>
            <w:rFonts w:ascii="Cambria Math" w:hAnsi="Cambria Math"/>
            <w:lang w:val="vi-VN"/>
          </w:rPr>
          <m:t>y = 247.553</m:t>
        </m:r>
        <m:sSub>
          <m:sSubPr>
            <m:ctrlPr>
              <w:rPr>
                <w:rFonts w:ascii="Cambria Math" w:hAnsi="Cambria Math"/>
                <w:i/>
                <w:lang w:val="vi-VN"/>
              </w:rPr>
            </m:ctrlPr>
          </m:sSubPr>
          <m:e>
            <m:r>
              <w:rPr>
                <w:rFonts w:ascii="Cambria Math" w:hAnsi="Cambria Math"/>
                <w:lang w:val="vi-VN"/>
              </w:rPr>
              <m:t>x</m:t>
            </m:r>
          </m:e>
          <m:sub>
            <m:r>
              <w:rPr>
                <w:rFonts w:ascii="Cambria Math" w:hAnsi="Cambria Math"/>
                <w:lang w:val="vi-VN"/>
              </w:rPr>
              <m:t>4</m:t>
            </m:r>
          </m:sub>
        </m:sSub>
        <m:r>
          <w:rPr>
            <w:rFonts w:ascii="Cambria Math" w:hAnsi="Cambria Math"/>
            <w:lang w:val="vi-VN"/>
          </w:rPr>
          <m:t xml:space="preserve"> - 492716.353</m:t>
        </m:r>
      </m:oMath>
    </w:p>
    <w:p w14:paraId="027C362F" w14:textId="57A277A1" w:rsidR="00757061" w:rsidRPr="00757061" w:rsidRDefault="00757061" w:rsidP="00757061">
      <w:pPr>
        <w:rPr>
          <w:lang w:val="vi-VN"/>
        </w:rPr>
      </w:pPr>
      <w:r w:rsidRPr="00757061">
        <w:rPr>
          <w:lang w:val="vi-VN"/>
        </w:rPr>
        <w:t xml:space="preserve">+ D3: </w:t>
      </w:r>
      <m:oMath>
        <m:r>
          <w:rPr>
            <w:rFonts w:ascii="Cambria Math" w:hAnsi="Cambria Math"/>
            <w:lang w:val="vi-VN"/>
          </w:rPr>
          <m:t>y = 237.76</m:t>
        </m:r>
        <m:sSub>
          <m:sSubPr>
            <m:ctrlPr>
              <w:rPr>
                <w:rFonts w:ascii="Cambria Math" w:hAnsi="Cambria Math"/>
                <w:i/>
                <w:lang w:val="vi-VN"/>
              </w:rPr>
            </m:ctrlPr>
          </m:sSubPr>
          <m:e>
            <m:r>
              <w:rPr>
                <w:rFonts w:ascii="Cambria Math" w:hAnsi="Cambria Math"/>
                <w:lang w:val="vi-VN"/>
              </w:rPr>
              <m:t>x</m:t>
            </m:r>
          </m:e>
          <m:sub>
            <m:r>
              <w:rPr>
                <w:rFonts w:ascii="Cambria Math" w:hAnsi="Cambria Math"/>
                <w:lang w:val="vi-VN"/>
              </w:rPr>
              <m:t>4</m:t>
            </m:r>
          </m:sub>
        </m:sSub>
        <m:r>
          <w:rPr>
            <w:rFonts w:ascii="Cambria Math" w:hAnsi="Cambria Math"/>
            <w:lang w:val="vi-VN"/>
          </w:rPr>
          <m:t xml:space="preserve"> – 0.729</m:t>
        </m:r>
        <m:sSub>
          <m:sSubPr>
            <m:ctrlPr>
              <w:rPr>
                <w:rFonts w:ascii="Cambria Math" w:hAnsi="Cambria Math"/>
                <w:i/>
                <w:lang w:val="vi-VN"/>
              </w:rPr>
            </m:ctrlPr>
          </m:sSubPr>
          <m:e>
            <m:r>
              <w:rPr>
                <w:rFonts w:ascii="Cambria Math" w:hAnsi="Cambria Math"/>
                <w:lang w:val="vi-VN"/>
              </w:rPr>
              <m:t>x</m:t>
            </m:r>
          </m:e>
          <m:sub>
            <m:r>
              <w:rPr>
                <w:rFonts w:ascii="Cambria Math" w:hAnsi="Cambria Math"/>
                <w:lang w:val="vi-VN"/>
              </w:rPr>
              <m:t>1</m:t>
            </m:r>
          </m:sub>
        </m:sSub>
        <m:r>
          <w:rPr>
            <w:rFonts w:ascii="Cambria Math" w:hAnsi="Cambria Math"/>
            <w:lang w:val="vi-VN"/>
          </w:rPr>
          <m:t xml:space="preserve"> – 0.534</m:t>
        </m:r>
        <m:sSub>
          <m:sSubPr>
            <m:ctrlPr>
              <w:rPr>
                <w:rFonts w:ascii="Cambria Math" w:hAnsi="Cambria Math"/>
                <w:i/>
                <w:lang w:val="vi-VN"/>
              </w:rPr>
            </m:ctrlPr>
          </m:sSubPr>
          <m:e>
            <m:r>
              <w:rPr>
                <w:rFonts w:ascii="Cambria Math" w:hAnsi="Cambria Math"/>
                <w:lang w:val="vi-VN"/>
              </w:rPr>
              <m:t>x</m:t>
            </m:r>
          </m:e>
          <m:sub>
            <m:r>
              <w:rPr>
                <w:rFonts w:ascii="Cambria Math" w:hAnsi="Cambria Math"/>
                <w:lang w:val="vi-VN"/>
              </w:rPr>
              <m:t>2</m:t>
            </m:r>
          </m:sub>
        </m:sSub>
        <m:r>
          <w:rPr>
            <w:rFonts w:ascii="Cambria Math" w:hAnsi="Cambria Math"/>
            <w:lang w:val="vi-VN"/>
          </w:rPr>
          <m:t xml:space="preserve"> + 0.014</m:t>
        </m:r>
        <m:sSub>
          <m:sSubPr>
            <m:ctrlPr>
              <w:rPr>
                <w:rFonts w:ascii="Cambria Math" w:hAnsi="Cambria Math"/>
                <w:i/>
                <w:lang w:val="vi-VN"/>
              </w:rPr>
            </m:ctrlPr>
          </m:sSubPr>
          <m:e>
            <m:r>
              <w:rPr>
                <w:rFonts w:ascii="Cambria Math" w:hAnsi="Cambria Math"/>
                <w:lang w:val="vi-VN"/>
              </w:rPr>
              <m:t>x</m:t>
            </m:r>
          </m:e>
          <m:sub>
            <m:r>
              <w:rPr>
                <w:rFonts w:ascii="Cambria Math" w:hAnsi="Cambria Math"/>
                <w:lang w:val="vi-VN"/>
              </w:rPr>
              <m:t>3</m:t>
            </m:r>
          </m:sub>
        </m:sSub>
        <m:r>
          <w:rPr>
            <w:rFonts w:ascii="Cambria Math" w:hAnsi="Cambria Math"/>
            <w:lang w:val="vi-VN"/>
          </w:rPr>
          <m:t xml:space="preserve"> - 473859.036</m:t>
        </m:r>
      </m:oMath>
    </w:p>
    <w:p w14:paraId="338ED7AD" w14:textId="77777777" w:rsidR="00215590" w:rsidRDefault="00215590" w:rsidP="00215590">
      <w:pPr>
        <w:ind w:firstLine="0"/>
        <w:rPr>
          <w:lang w:val="vi-VN"/>
        </w:rPr>
      </w:pPr>
      <w:r>
        <w:rPr>
          <w:lang w:val="vi-VN"/>
        </w:rPr>
        <w:t>Trong đó:</w:t>
      </w:r>
    </w:p>
    <w:p w14:paraId="0D175EAC" w14:textId="1EAD4F91" w:rsidR="00215590" w:rsidRPr="00215590" w:rsidRDefault="00215590" w:rsidP="00215590">
      <w:pPr>
        <w:rPr>
          <w:lang w:val="vi-VN"/>
        </w:rPr>
      </w:pPr>
      <w:r>
        <w:rPr>
          <w:lang w:val="vi-VN"/>
        </w:rPr>
        <w:t xml:space="preserve">+ </w:t>
      </w:r>
      <w:r w:rsidRPr="00215590">
        <w:rPr>
          <w:lang w:val="vi-VN"/>
        </w:rPr>
        <w:t>x</w:t>
      </w:r>
      <w:r>
        <w:rPr>
          <w:sz w:val="16"/>
          <w:szCs w:val="16"/>
          <w:vertAlign w:val="subscript"/>
          <w:lang w:val="vi-VN"/>
        </w:rPr>
        <w:t>1</w:t>
      </w:r>
      <w:r w:rsidRPr="00215590">
        <w:rPr>
          <w:lang w:val="vi-VN"/>
        </w:rPr>
        <w:t xml:space="preserve"> tương ứng ChiSoPhatTrien</w:t>
      </w:r>
    </w:p>
    <w:p w14:paraId="5497A4C1" w14:textId="21D5F286" w:rsidR="00215590" w:rsidRPr="00215590" w:rsidRDefault="00215590" w:rsidP="00215590">
      <w:pPr>
        <w:rPr>
          <w:lang w:val="vi-VN"/>
        </w:rPr>
      </w:pPr>
      <w:r>
        <w:rPr>
          <w:lang w:val="vi-VN"/>
        </w:rPr>
        <w:t xml:space="preserve">+ </w:t>
      </w:r>
      <w:r w:rsidRPr="00215590">
        <w:rPr>
          <w:lang w:val="vi-VN"/>
        </w:rPr>
        <w:t>x</w:t>
      </w:r>
      <w:r w:rsidRPr="00215590">
        <w:rPr>
          <w:vertAlign w:val="subscript"/>
          <w:lang w:val="vi-VN"/>
        </w:rPr>
        <w:t>2</w:t>
      </w:r>
      <w:r w:rsidRPr="00215590">
        <w:rPr>
          <w:lang w:val="vi-VN"/>
        </w:rPr>
        <w:t xml:space="preserve"> tương ứng DienTichNuoiTrong</w:t>
      </w:r>
    </w:p>
    <w:p w14:paraId="589869C3" w14:textId="40A2413A" w:rsidR="00215590" w:rsidRPr="00215590" w:rsidRDefault="00215590" w:rsidP="00215590">
      <w:pPr>
        <w:rPr>
          <w:lang w:val="vi-VN"/>
        </w:rPr>
      </w:pPr>
      <w:r>
        <w:rPr>
          <w:lang w:val="vi-VN"/>
        </w:rPr>
        <w:t xml:space="preserve">+ </w:t>
      </w:r>
      <w:r w:rsidRPr="00215590">
        <w:rPr>
          <w:lang w:val="vi-VN"/>
        </w:rPr>
        <w:t>x</w:t>
      </w:r>
      <w:r w:rsidRPr="00F043EC">
        <w:rPr>
          <w:vertAlign w:val="subscript"/>
          <w:lang w:val="vi-VN"/>
        </w:rPr>
        <w:t>3</w:t>
      </w:r>
      <w:r w:rsidRPr="00215590">
        <w:rPr>
          <w:lang w:val="vi-VN"/>
        </w:rPr>
        <w:t xml:space="preserve"> tương ứng SoTauKhaiThacBien</w:t>
      </w:r>
    </w:p>
    <w:p w14:paraId="6A1E3C06" w14:textId="161BDD69" w:rsidR="00215590" w:rsidRPr="00215590" w:rsidRDefault="00215590" w:rsidP="00215590">
      <w:pPr>
        <w:rPr>
          <w:lang w:val="vi-VN"/>
        </w:rPr>
      </w:pPr>
      <w:r>
        <w:rPr>
          <w:lang w:val="vi-VN"/>
        </w:rPr>
        <w:t xml:space="preserve">+ </w:t>
      </w:r>
      <w:r w:rsidRPr="00215590">
        <w:rPr>
          <w:lang w:val="vi-VN"/>
        </w:rPr>
        <w:t>x</w:t>
      </w:r>
      <w:r w:rsidRPr="00F043EC">
        <w:rPr>
          <w:vertAlign w:val="subscript"/>
          <w:lang w:val="vi-VN"/>
        </w:rPr>
        <w:t xml:space="preserve">4 </w:t>
      </w:r>
      <w:r w:rsidRPr="00215590">
        <w:rPr>
          <w:lang w:val="vi-VN"/>
        </w:rPr>
        <w:t>tương ứng Nam</w:t>
      </w:r>
    </w:p>
    <w:p w14:paraId="2A8C21C8" w14:textId="77777777" w:rsidR="00757061" w:rsidRPr="00757061" w:rsidRDefault="00757061" w:rsidP="00757061"/>
    <w:p w14:paraId="3EEA42E0" w14:textId="4C021047" w:rsidR="00EA2F60" w:rsidRDefault="00EA2F60" w:rsidP="00EA2F60">
      <w:pPr>
        <w:pStyle w:val="ListParagraph"/>
        <w:numPr>
          <w:ilvl w:val="0"/>
          <w:numId w:val="15"/>
        </w:numPr>
      </w:pPr>
      <w:r>
        <w:t xml:space="preserve">Thử nghiệm mô hình </w:t>
      </w:r>
      <w:r w:rsidR="00757061">
        <w:t>chuỗi thời gian đơn biến</w:t>
      </w:r>
    </w:p>
    <w:p w14:paraId="06374F5C" w14:textId="09C29E8F" w:rsidR="00757061" w:rsidRDefault="00757061" w:rsidP="00757061"/>
    <w:p w14:paraId="548CB621" w14:textId="77777777" w:rsidR="00757061" w:rsidRDefault="00757061" w:rsidP="00757061">
      <w:pPr>
        <w:keepNext/>
        <w:ind w:firstLine="0"/>
      </w:pPr>
      <w:r w:rsidRPr="00757061">
        <w:rPr>
          <w:rFonts w:eastAsia="Calibri"/>
          <w:noProof/>
          <w:sz w:val="28"/>
          <w:szCs w:val="28"/>
        </w:rPr>
        <w:drawing>
          <wp:inline distT="0" distB="0" distL="0" distR="0" wp14:anchorId="5C4FDAC8" wp14:editId="5744EC30">
            <wp:extent cx="4392930" cy="2632720"/>
            <wp:effectExtent l="0" t="0" r="7620" b="0"/>
            <wp:docPr id="3" name="Picture 3" descr="Chart, timeli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Chart, timeline&#10;&#10;Description automatically generated"/>
                    <pic:cNvPicPr/>
                  </pic:nvPicPr>
                  <pic:blipFill>
                    <a:blip r:embed="rId40" cstate="print">
                      <a:extLst>
                        <a:ext uri="{28A0092B-C50C-407E-A947-70E740481C1C}">
                          <a14:useLocalDpi xmlns:a14="http://schemas.microsoft.com/office/drawing/2010/main" val="0"/>
                        </a:ext>
                      </a:extLst>
                    </a:blip>
                    <a:stretch>
                      <a:fillRect/>
                    </a:stretch>
                  </pic:blipFill>
                  <pic:spPr>
                    <a:xfrm>
                      <a:off x="0" y="0"/>
                      <a:ext cx="4392930" cy="2632720"/>
                    </a:xfrm>
                    <a:prstGeom prst="rect">
                      <a:avLst/>
                    </a:prstGeom>
                  </pic:spPr>
                </pic:pic>
              </a:graphicData>
            </a:graphic>
          </wp:inline>
        </w:drawing>
      </w:r>
    </w:p>
    <w:p w14:paraId="6B2BF9B4" w14:textId="727A3CF9" w:rsidR="00757061" w:rsidRDefault="00757061" w:rsidP="00757061">
      <w:pPr>
        <w:pStyle w:val="Caption"/>
        <w:jc w:val="center"/>
      </w:pPr>
      <w:r>
        <w:t xml:space="preserve">Hình </w:t>
      </w:r>
      <w:fldSimple w:instr=" SEQ Hình \* ARABIC ">
        <w:r w:rsidR="00142CF3">
          <w:rPr>
            <w:noProof/>
          </w:rPr>
          <w:t>2</w:t>
        </w:r>
      </w:fldSimple>
      <w:r>
        <w:t xml:space="preserve">. </w:t>
      </w:r>
      <w:r w:rsidRPr="00757061">
        <w:t>Hàm ACF sai phân bậc 2 của TongSanLuong</w:t>
      </w:r>
    </w:p>
    <w:p w14:paraId="1EAB456B" w14:textId="77777777" w:rsidR="00757061" w:rsidRDefault="00757061" w:rsidP="00757061">
      <w:pPr>
        <w:keepNext/>
        <w:ind w:firstLine="0"/>
      </w:pPr>
      <w:r w:rsidRPr="00757061">
        <w:rPr>
          <w:rFonts w:eastAsia="Calibri"/>
          <w:noProof/>
          <w:sz w:val="28"/>
          <w:szCs w:val="28"/>
        </w:rPr>
        <w:lastRenderedPageBreak/>
        <w:drawing>
          <wp:inline distT="0" distB="0" distL="0" distR="0" wp14:anchorId="0791E9D3" wp14:editId="248ECAD4">
            <wp:extent cx="4392350" cy="2400300"/>
            <wp:effectExtent l="0" t="0" r="8255" b="0"/>
            <wp:docPr id="4" name="Picture 4" descr="Timeli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Timeline&#10;&#10;Description automatically generated"/>
                    <pic:cNvPicPr/>
                  </pic:nvPicPr>
                  <pic:blipFill>
                    <a:blip r:embed="rId41" cstate="print">
                      <a:extLst>
                        <a:ext uri="{28A0092B-C50C-407E-A947-70E740481C1C}">
                          <a14:useLocalDpi xmlns:a14="http://schemas.microsoft.com/office/drawing/2010/main" val="0"/>
                        </a:ext>
                      </a:extLst>
                    </a:blip>
                    <a:stretch>
                      <a:fillRect/>
                    </a:stretch>
                  </pic:blipFill>
                  <pic:spPr>
                    <a:xfrm>
                      <a:off x="0" y="0"/>
                      <a:ext cx="4393480" cy="2400918"/>
                    </a:xfrm>
                    <a:prstGeom prst="rect">
                      <a:avLst/>
                    </a:prstGeom>
                  </pic:spPr>
                </pic:pic>
              </a:graphicData>
            </a:graphic>
          </wp:inline>
        </w:drawing>
      </w:r>
    </w:p>
    <w:p w14:paraId="05BBEC2E" w14:textId="60C605E7" w:rsidR="00757061" w:rsidRDefault="00757061" w:rsidP="00757061">
      <w:pPr>
        <w:pStyle w:val="Caption"/>
        <w:jc w:val="center"/>
      </w:pPr>
      <w:r>
        <w:t xml:space="preserve">Hình </w:t>
      </w:r>
      <w:fldSimple w:instr=" SEQ Hình \* ARABIC ">
        <w:r w:rsidR="00142CF3">
          <w:rPr>
            <w:noProof/>
          </w:rPr>
          <w:t>3</w:t>
        </w:r>
      </w:fldSimple>
      <w:r>
        <w:t xml:space="preserve">. </w:t>
      </w:r>
      <w:r w:rsidRPr="00F943BF">
        <w:t>Hàm PACF sai phân bậc 2 của TongSanLuong</w:t>
      </w:r>
    </w:p>
    <w:p w14:paraId="6FCC57C6" w14:textId="417722C4" w:rsidR="00757061" w:rsidRPr="00757061" w:rsidRDefault="00757061" w:rsidP="00757061">
      <w:pPr>
        <w:ind w:firstLine="0"/>
      </w:pPr>
      <w:r w:rsidRPr="00757061">
        <w:t>Qua việc kiểm định các chuỗi thời gian, biến đổi chuỗi dừng, đồ thị ACF và PACF ta có các mô hình sau:</w:t>
      </w:r>
    </w:p>
    <w:tbl>
      <w:tblPr>
        <w:tblStyle w:val="TableGrid"/>
        <w:tblW w:w="0" w:type="auto"/>
        <w:tblInd w:w="108" w:type="dxa"/>
        <w:tblLook w:val="04A0" w:firstRow="1" w:lastRow="0" w:firstColumn="1" w:lastColumn="0" w:noHBand="0" w:noVBand="1"/>
      </w:tblPr>
      <w:tblGrid>
        <w:gridCol w:w="3459"/>
        <w:gridCol w:w="3471"/>
      </w:tblGrid>
      <w:tr w:rsidR="00757061" w14:paraId="247F473C" w14:textId="77777777" w:rsidTr="00F043EC">
        <w:tc>
          <w:tcPr>
            <w:tcW w:w="3459" w:type="dxa"/>
          </w:tcPr>
          <w:p w14:paraId="1F7469C1" w14:textId="5C42F3EA" w:rsidR="00757061" w:rsidRDefault="00757061" w:rsidP="00757061">
            <w:pPr>
              <w:ind w:firstLine="0"/>
            </w:pPr>
            <w:r w:rsidRPr="00A44E13">
              <w:t>Mô hình</w:t>
            </w:r>
          </w:p>
        </w:tc>
        <w:tc>
          <w:tcPr>
            <w:tcW w:w="3471" w:type="dxa"/>
          </w:tcPr>
          <w:p w14:paraId="5009D6B9" w14:textId="0F944C3A" w:rsidR="00757061" w:rsidRDefault="00757061" w:rsidP="00757061">
            <w:pPr>
              <w:ind w:firstLine="0"/>
            </w:pPr>
            <w:r w:rsidRPr="00A44E13">
              <w:t>AIC</w:t>
            </w:r>
          </w:p>
        </w:tc>
      </w:tr>
      <w:tr w:rsidR="00757061" w14:paraId="30D22646" w14:textId="77777777" w:rsidTr="00F043EC">
        <w:tc>
          <w:tcPr>
            <w:tcW w:w="3459" w:type="dxa"/>
          </w:tcPr>
          <w:p w14:paraId="41DC7BF9" w14:textId="473CF5FB" w:rsidR="00757061" w:rsidRDefault="00757061" w:rsidP="00757061">
            <w:pPr>
              <w:ind w:firstLine="0"/>
            </w:pPr>
            <w:proofErr w:type="gramStart"/>
            <w:r w:rsidRPr="00A44E13">
              <w:t>ARIMA(</w:t>
            </w:r>
            <w:proofErr w:type="gramEnd"/>
            <w:r w:rsidRPr="00A44E13">
              <w:t>1,0,1)</w:t>
            </w:r>
          </w:p>
        </w:tc>
        <w:tc>
          <w:tcPr>
            <w:tcW w:w="3471" w:type="dxa"/>
          </w:tcPr>
          <w:p w14:paraId="428CDB9E" w14:textId="08B57EC5" w:rsidR="00757061" w:rsidRDefault="00757061" w:rsidP="00757061">
            <w:pPr>
              <w:ind w:firstLine="0"/>
            </w:pPr>
            <w:r w:rsidRPr="00A44E13">
              <w:t>231.314</w:t>
            </w:r>
          </w:p>
        </w:tc>
      </w:tr>
      <w:tr w:rsidR="00757061" w14:paraId="5DB95E2F" w14:textId="77777777" w:rsidTr="00F043EC">
        <w:tc>
          <w:tcPr>
            <w:tcW w:w="3459" w:type="dxa"/>
          </w:tcPr>
          <w:p w14:paraId="09131829" w14:textId="35CD0437" w:rsidR="00757061" w:rsidRDefault="00757061" w:rsidP="00757061">
            <w:pPr>
              <w:ind w:firstLine="0"/>
            </w:pPr>
            <w:proofErr w:type="gramStart"/>
            <w:r w:rsidRPr="00A44E13">
              <w:t>ARIMA(</w:t>
            </w:r>
            <w:proofErr w:type="gramEnd"/>
            <w:r w:rsidRPr="00A44E13">
              <w:t>1,0,2)</w:t>
            </w:r>
          </w:p>
        </w:tc>
        <w:tc>
          <w:tcPr>
            <w:tcW w:w="3471" w:type="dxa"/>
          </w:tcPr>
          <w:p w14:paraId="3C92905F" w14:textId="152771BF" w:rsidR="00757061" w:rsidRDefault="00757061" w:rsidP="00757061">
            <w:pPr>
              <w:ind w:firstLine="0"/>
            </w:pPr>
            <w:r w:rsidRPr="00A44E13">
              <w:t>231.983</w:t>
            </w:r>
          </w:p>
        </w:tc>
      </w:tr>
      <w:tr w:rsidR="00757061" w14:paraId="2F726542" w14:textId="77777777" w:rsidTr="00F043EC">
        <w:tc>
          <w:tcPr>
            <w:tcW w:w="3459" w:type="dxa"/>
          </w:tcPr>
          <w:p w14:paraId="2B5F0A77" w14:textId="254375F8" w:rsidR="00757061" w:rsidRDefault="00757061" w:rsidP="00757061">
            <w:pPr>
              <w:ind w:firstLine="0"/>
            </w:pPr>
            <w:proofErr w:type="gramStart"/>
            <w:r w:rsidRPr="00A44E13">
              <w:t>ARIMA(</w:t>
            </w:r>
            <w:proofErr w:type="gramEnd"/>
            <w:r w:rsidRPr="00A44E13">
              <w:t>2,0,1)</w:t>
            </w:r>
          </w:p>
        </w:tc>
        <w:tc>
          <w:tcPr>
            <w:tcW w:w="3471" w:type="dxa"/>
          </w:tcPr>
          <w:p w14:paraId="78214574" w14:textId="28116CCF" w:rsidR="00757061" w:rsidRDefault="00757061" w:rsidP="00757061">
            <w:pPr>
              <w:ind w:firstLine="0"/>
            </w:pPr>
            <w:r w:rsidRPr="00A44E13">
              <w:t>232.848</w:t>
            </w:r>
          </w:p>
        </w:tc>
      </w:tr>
      <w:tr w:rsidR="00757061" w14:paraId="6149C016" w14:textId="77777777" w:rsidTr="00F043EC">
        <w:tc>
          <w:tcPr>
            <w:tcW w:w="3459" w:type="dxa"/>
          </w:tcPr>
          <w:p w14:paraId="52A36107" w14:textId="3F880024" w:rsidR="00757061" w:rsidRDefault="00757061" w:rsidP="00757061">
            <w:pPr>
              <w:ind w:firstLine="0"/>
            </w:pPr>
            <w:proofErr w:type="gramStart"/>
            <w:r w:rsidRPr="00A44E13">
              <w:t>ARIMA(</w:t>
            </w:r>
            <w:proofErr w:type="gramEnd"/>
            <w:r w:rsidRPr="00A44E13">
              <w:t>2,0,2)</w:t>
            </w:r>
          </w:p>
        </w:tc>
        <w:tc>
          <w:tcPr>
            <w:tcW w:w="3471" w:type="dxa"/>
          </w:tcPr>
          <w:p w14:paraId="60CE3164" w14:textId="5F7A2EBB" w:rsidR="00757061" w:rsidRDefault="00757061" w:rsidP="00757061">
            <w:pPr>
              <w:ind w:firstLine="0"/>
            </w:pPr>
            <w:r w:rsidRPr="00A44E13">
              <w:t>233.954</w:t>
            </w:r>
          </w:p>
        </w:tc>
      </w:tr>
    </w:tbl>
    <w:p w14:paraId="783832E5" w14:textId="7CBEF484" w:rsidR="00EF39C9" w:rsidRDefault="00EF39C9" w:rsidP="00EF39C9">
      <w:pPr>
        <w:pStyle w:val="Caption"/>
        <w:jc w:val="center"/>
      </w:pPr>
      <w:r>
        <w:t xml:space="preserve">Bảng </w:t>
      </w:r>
      <w:fldSimple w:instr=" SEQ Bảng \* ARABIC ">
        <w:r>
          <w:rPr>
            <w:noProof/>
          </w:rPr>
          <w:t>7</w:t>
        </w:r>
      </w:fldSimple>
      <w:r>
        <w:t>.  Chỉ số AIC của các mô hình ARIMA</w:t>
      </w:r>
    </w:p>
    <w:p w14:paraId="05278348" w14:textId="0DFB2E9F" w:rsidR="00757061" w:rsidRDefault="00757061" w:rsidP="00757061">
      <w:pPr>
        <w:ind w:firstLine="0"/>
      </w:pPr>
      <w:r w:rsidRPr="00757061">
        <w:t xml:space="preserve">So sánh AIC của các mô hình trên ta thấy mô hình có AIC nhỏ nhất là </w:t>
      </w:r>
      <w:proofErr w:type="gramStart"/>
      <w:r w:rsidRPr="00757061">
        <w:t>ARIMA(</w:t>
      </w:r>
      <w:proofErr w:type="gramEnd"/>
      <w:r w:rsidRPr="00757061">
        <w:t>1,0,1). Vậy đây là mô hình đơn biến phù hợp nhất để dự đoán Tổng sản lượng thủy sản.</w:t>
      </w:r>
    </w:p>
    <w:p w14:paraId="1A81166C" w14:textId="77777777" w:rsidR="00EF39C9" w:rsidRDefault="00EF39C9" w:rsidP="00757061">
      <w:pPr>
        <w:ind w:firstLine="0"/>
      </w:pPr>
    </w:p>
    <w:p w14:paraId="48F0A2D8" w14:textId="77777777" w:rsidR="00BB09E1" w:rsidRPr="00BB09E1" w:rsidRDefault="00BB09E1" w:rsidP="00BB09E1">
      <w:pPr>
        <w:pStyle w:val="ListParagraph"/>
        <w:numPr>
          <w:ilvl w:val="0"/>
          <w:numId w:val="15"/>
        </w:numPr>
      </w:pPr>
      <w:r w:rsidRPr="00BB09E1">
        <w:t>Mô hình chuỗi thời gian đa biến</w:t>
      </w:r>
    </w:p>
    <w:p w14:paraId="61021706" w14:textId="77777777" w:rsidR="00BB09E1" w:rsidRPr="00BB09E1" w:rsidRDefault="00BB09E1" w:rsidP="00BB09E1">
      <w:pPr>
        <w:ind w:firstLine="0"/>
      </w:pPr>
      <w:r w:rsidRPr="00BB09E1">
        <w:t xml:space="preserve">Vì ChiSoPhatTrien không tác động nhân quả lên TongSanLuong nên dữ liệu có thể chia làm 2 tập như sau: </w:t>
      </w:r>
    </w:p>
    <w:p w14:paraId="283A303A" w14:textId="3D52561D" w:rsidR="00BB09E1" w:rsidRPr="00BB09E1" w:rsidRDefault="00BB09E1" w:rsidP="00BB09E1">
      <w:pPr>
        <w:ind w:firstLine="0"/>
      </w:pPr>
      <w:r w:rsidRPr="00BB09E1">
        <w:t>+ T1: ChiSoPhatTrien, DienTichNuoiTrong, SoTauKhaiThacBien và thuộc tính mục tiêu là TongSanLuong</w:t>
      </w:r>
    </w:p>
    <w:p w14:paraId="5B58DBE3" w14:textId="7058AE59" w:rsidR="00BB09E1" w:rsidRDefault="00BB09E1" w:rsidP="00BB09E1">
      <w:pPr>
        <w:ind w:firstLine="0"/>
      </w:pPr>
      <w:r w:rsidRPr="00BB09E1">
        <w:t>+ T2: DienTichNuoiTrong, SoTauKhaiThacBien và thuộc tính mục tiêu là TongSanLuong</w:t>
      </w:r>
    </w:p>
    <w:p w14:paraId="7138C941" w14:textId="2A8DB0C2" w:rsidR="006E0569" w:rsidRPr="006E0569" w:rsidRDefault="006E0569" w:rsidP="00BB09E1">
      <w:pPr>
        <w:ind w:firstLine="0"/>
        <w:rPr>
          <w:lang w:val="vi-VN"/>
        </w:rPr>
      </w:pPr>
      <w:r>
        <w:rPr>
          <w:lang w:val="vi-VN"/>
        </w:rPr>
        <w:t>Đối với mô hình chuỗi thời gian đa biến, nhóm sử dụng 3 mô hình là VAR, ARIMAX, LSTM</w:t>
      </w:r>
    </w:p>
    <w:p w14:paraId="495000FD" w14:textId="3333F32F" w:rsidR="00BB09E1" w:rsidRPr="00BB09E1" w:rsidRDefault="00BB09E1" w:rsidP="006E0569">
      <w:r w:rsidRPr="00BB09E1">
        <w:t>Mô hình Var chỉ có tham số cần được tinh chỉnh là độ trễ mô hình (p). Tham số mô hình Var được nhóm lựa chọn sẽ tóm tắt trong bảng sau:</w:t>
      </w:r>
    </w:p>
    <w:p w14:paraId="15257742" w14:textId="1D42B870" w:rsidR="00BB09E1" w:rsidRPr="00BB09E1" w:rsidRDefault="00BB09E1" w:rsidP="00BB09E1">
      <w:pPr>
        <w:ind w:firstLine="0"/>
      </w:pPr>
    </w:p>
    <w:tbl>
      <w:tblPr>
        <w:tblStyle w:val="TableGrid"/>
        <w:tblW w:w="0" w:type="auto"/>
        <w:jc w:val="center"/>
        <w:tblLook w:val="04A0" w:firstRow="1" w:lastRow="0" w:firstColumn="1" w:lastColumn="0" w:noHBand="0" w:noVBand="1"/>
      </w:tblPr>
      <w:tblGrid>
        <w:gridCol w:w="1890"/>
        <w:gridCol w:w="2074"/>
        <w:gridCol w:w="2378"/>
      </w:tblGrid>
      <w:tr w:rsidR="00BB09E1" w:rsidRPr="004E41D7" w14:paraId="0A465ED5" w14:textId="77777777" w:rsidTr="006E0569">
        <w:trPr>
          <w:jc w:val="center"/>
        </w:trPr>
        <w:tc>
          <w:tcPr>
            <w:tcW w:w="1890" w:type="dxa"/>
          </w:tcPr>
          <w:p w14:paraId="5A6BCD46" w14:textId="7F6F0350" w:rsidR="00BB09E1" w:rsidRPr="00BB09E1" w:rsidRDefault="00BB09E1" w:rsidP="006E0569">
            <w:pPr>
              <w:jc w:val="center"/>
            </w:pPr>
            <w:r w:rsidRPr="00D63765">
              <w:t>Feature Set</w:t>
            </w:r>
          </w:p>
        </w:tc>
        <w:tc>
          <w:tcPr>
            <w:tcW w:w="2074" w:type="dxa"/>
          </w:tcPr>
          <w:p w14:paraId="74AECB9F" w14:textId="6A69973E" w:rsidR="00BB09E1" w:rsidRPr="00BB09E1" w:rsidRDefault="00BB09E1" w:rsidP="006E0569">
            <w:pPr>
              <w:jc w:val="center"/>
            </w:pPr>
            <w:r w:rsidRPr="00D63765">
              <w:t>Order(p)</w:t>
            </w:r>
          </w:p>
        </w:tc>
        <w:tc>
          <w:tcPr>
            <w:tcW w:w="2378" w:type="dxa"/>
          </w:tcPr>
          <w:p w14:paraId="70C680C1" w14:textId="684A68A6" w:rsidR="00BB09E1" w:rsidRPr="00BB09E1" w:rsidRDefault="00BB09E1" w:rsidP="006E0569">
            <w:pPr>
              <w:jc w:val="center"/>
            </w:pPr>
            <w:r w:rsidRPr="00D63765">
              <w:t>AIC</w:t>
            </w:r>
          </w:p>
        </w:tc>
      </w:tr>
      <w:tr w:rsidR="00BB09E1" w:rsidRPr="004E41D7" w14:paraId="7E3C359B" w14:textId="77777777" w:rsidTr="006E0569">
        <w:trPr>
          <w:jc w:val="center"/>
        </w:trPr>
        <w:tc>
          <w:tcPr>
            <w:tcW w:w="1890" w:type="dxa"/>
          </w:tcPr>
          <w:p w14:paraId="48B0C873" w14:textId="7FBB1BE1" w:rsidR="00BB09E1" w:rsidRPr="00BB09E1" w:rsidRDefault="00BB09E1" w:rsidP="006E0569">
            <w:pPr>
              <w:jc w:val="center"/>
            </w:pPr>
            <w:r w:rsidRPr="00D63765">
              <w:t>T1</w:t>
            </w:r>
          </w:p>
        </w:tc>
        <w:tc>
          <w:tcPr>
            <w:tcW w:w="2074" w:type="dxa"/>
          </w:tcPr>
          <w:p w14:paraId="4106D106" w14:textId="7AF42B43" w:rsidR="00BB09E1" w:rsidRPr="00BB09E1" w:rsidRDefault="00BB09E1" w:rsidP="006E0569">
            <w:pPr>
              <w:jc w:val="center"/>
            </w:pPr>
            <w:r w:rsidRPr="00D63765">
              <w:t>2</w:t>
            </w:r>
          </w:p>
        </w:tc>
        <w:tc>
          <w:tcPr>
            <w:tcW w:w="2378" w:type="dxa"/>
          </w:tcPr>
          <w:p w14:paraId="3D8DA693" w14:textId="3F20BA73" w:rsidR="00BB09E1" w:rsidRPr="00BB09E1" w:rsidRDefault="00BB09E1" w:rsidP="006E0569">
            <w:pPr>
              <w:jc w:val="center"/>
            </w:pPr>
            <w:r w:rsidRPr="00D63765">
              <w:t>29.85</w:t>
            </w:r>
          </w:p>
        </w:tc>
      </w:tr>
      <w:tr w:rsidR="00BB09E1" w:rsidRPr="004E41D7" w14:paraId="5EE6BEB8" w14:textId="77777777" w:rsidTr="006E0569">
        <w:trPr>
          <w:jc w:val="center"/>
        </w:trPr>
        <w:tc>
          <w:tcPr>
            <w:tcW w:w="1890" w:type="dxa"/>
          </w:tcPr>
          <w:p w14:paraId="66E18433" w14:textId="6BBE4F5F" w:rsidR="00BB09E1" w:rsidRPr="00BB09E1" w:rsidRDefault="00BB09E1" w:rsidP="006E0569">
            <w:pPr>
              <w:jc w:val="center"/>
            </w:pPr>
            <w:r w:rsidRPr="00D63765">
              <w:t>T2</w:t>
            </w:r>
          </w:p>
        </w:tc>
        <w:tc>
          <w:tcPr>
            <w:tcW w:w="2074" w:type="dxa"/>
          </w:tcPr>
          <w:p w14:paraId="74999355" w14:textId="05361960" w:rsidR="00BB09E1" w:rsidRPr="00BB09E1" w:rsidRDefault="00BB09E1" w:rsidP="006E0569">
            <w:pPr>
              <w:jc w:val="center"/>
            </w:pPr>
            <w:r w:rsidRPr="00D63765">
              <w:t>3</w:t>
            </w:r>
          </w:p>
        </w:tc>
        <w:tc>
          <w:tcPr>
            <w:tcW w:w="2378" w:type="dxa"/>
          </w:tcPr>
          <w:p w14:paraId="42B618EB" w14:textId="2A6E52FC" w:rsidR="00BB09E1" w:rsidRPr="00BB09E1" w:rsidRDefault="00BB09E1" w:rsidP="006E0569">
            <w:pPr>
              <w:jc w:val="center"/>
            </w:pPr>
            <w:r w:rsidRPr="00D63765">
              <w:t>23.8231</w:t>
            </w:r>
          </w:p>
        </w:tc>
      </w:tr>
    </w:tbl>
    <w:p w14:paraId="7B2244F1" w14:textId="10235FBE" w:rsidR="00EF39C9" w:rsidRDefault="00EF39C9" w:rsidP="00EF39C9">
      <w:pPr>
        <w:pStyle w:val="Caption"/>
        <w:jc w:val="center"/>
      </w:pPr>
      <w:r>
        <w:t>Bảng 8.  Chỉ số AIC của các mô hình VAR</w:t>
      </w:r>
    </w:p>
    <w:p w14:paraId="6DBCB2BF" w14:textId="77777777" w:rsidR="00EF39C9" w:rsidRDefault="00EF39C9" w:rsidP="006E0569"/>
    <w:p w14:paraId="429B8808" w14:textId="1507F7DE" w:rsidR="006E0569" w:rsidRDefault="00BB09E1" w:rsidP="006E0569">
      <w:r w:rsidRPr="00BB09E1">
        <w:t>Mô hình</w:t>
      </w:r>
      <w:r w:rsidR="006E0569">
        <w:rPr>
          <w:lang w:val="vi-VN"/>
        </w:rPr>
        <w:t xml:space="preserve"> ARIMAX</w:t>
      </w:r>
      <w:r w:rsidRPr="00BB09E1">
        <w:t xml:space="preserve"> được nhóm sử dụng là Auto Arima, được cung cấp bởi thư viện pmdarima. Các biến ngoại suy được cung cấp để mô hình đưa ra dự báo. Các tham số mô hình ARIMAX được nhóm lựa chọn sẽ tóm tắt trong bảng sau:</w:t>
      </w:r>
    </w:p>
    <w:tbl>
      <w:tblPr>
        <w:tblStyle w:val="TableGrid"/>
        <w:tblW w:w="0" w:type="auto"/>
        <w:tblInd w:w="108" w:type="dxa"/>
        <w:tblLook w:val="04A0" w:firstRow="1" w:lastRow="0" w:firstColumn="1" w:lastColumn="0" w:noHBand="0" w:noVBand="1"/>
      </w:tblPr>
      <w:tblGrid>
        <w:gridCol w:w="2270"/>
        <w:gridCol w:w="2378"/>
        <w:gridCol w:w="2378"/>
      </w:tblGrid>
      <w:tr w:rsidR="006E0569" w14:paraId="45740DFA" w14:textId="77777777" w:rsidTr="00B40D21">
        <w:tc>
          <w:tcPr>
            <w:tcW w:w="2270" w:type="dxa"/>
          </w:tcPr>
          <w:p w14:paraId="02ECF4D0" w14:textId="77777777" w:rsidR="006E0569" w:rsidRDefault="006E0569" w:rsidP="00B40D21">
            <w:pPr>
              <w:ind w:firstLine="0"/>
            </w:pPr>
            <w:r w:rsidRPr="00001C66">
              <w:t>Feature Set</w:t>
            </w:r>
          </w:p>
        </w:tc>
        <w:tc>
          <w:tcPr>
            <w:tcW w:w="2378" w:type="dxa"/>
          </w:tcPr>
          <w:p w14:paraId="57787F71" w14:textId="77777777" w:rsidR="006E0569" w:rsidRDefault="006E0569" w:rsidP="00B40D21">
            <w:pPr>
              <w:ind w:firstLine="0"/>
            </w:pPr>
            <w:r w:rsidRPr="00001C66">
              <w:t>Model</w:t>
            </w:r>
          </w:p>
        </w:tc>
        <w:tc>
          <w:tcPr>
            <w:tcW w:w="2378" w:type="dxa"/>
          </w:tcPr>
          <w:p w14:paraId="44BDEE84" w14:textId="77777777" w:rsidR="006E0569" w:rsidRDefault="006E0569" w:rsidP="00B40D21">
            <w:pPr>
              <w:ind w:firstLine="0"/>
            </w:pPr>
            <w:r w:rsidRPr="00001C66">
              <w:t>AIC</w:t>
            </w:r>
          </w:p>
        </w:tc>
      </w:tr>
      <w:tr w:rsidR="006E0569" w14:paraId="0C403318" w14:textId="77777777" w:rsidTr="00B40D21">
        <w:tc>
          <w:tcPr>
            <w:tcW w:w="2270" w:type="dxa"/>
          </w:tcPr>
          <w:p w14:paraId="1049095D" w14:textId="77777777" w:rsidR="006E0569" w:rsidRDefault="006E0569" w:rsidP="00B40D21">
            <w:pPr>
              <w:ind w:firstLine="0"/>
            </w:pPr>
            <w:r w:rsidRPr="00001C66">
              <w:t>T1</w:t>
            </w:r>
          </w:p>
        </w:tc>
        <w:tc>
          <w:tcPr>
            <w:tcW w:w="2378" w:type="dxa"/>
          </w:tcPr>
          <w:p w14:paraId="5CF8EA95" w14:textId="77777777" w:rsidR="006E0569" w:rsidRDefault="006E0569" w:rsidP="00B40D21">
            <w:pPr>
              <w:ind w:firstLine="0"/>
            </w:pPr>
            <w:proofErr w:type="gramStart"/>
            <w:r w:rsidRPr="00001C66">
              <w:t>ARIMAX(</w:t>
            </w:r>
            <w:proofErr w:type="gramEnd"/>
            <w:r w:rsidRPr="00001C66">
              <w:t>0,0,1)</w:t>
            </w:r>
          </w:p>
        </w:tc>
        <w:tc>
          <w:tcPr>
            <w:tcW w:w="2378" w:type="dxa"/>
          </w:tcPr>
          <w:p w14:paraId="544C4000" w14:textId="77777777" w:rsidR="006E0569" w:rsidRDefault="006E0569" w:rsidP="00B40D21">
            <w:pPr>
              <w:ind w:firstLine="0"/>
            </w:pPr>
            <w:r w:rsidRPr="00001C66">
              <w:t>199.819</w:t>
            </w:r>
          </w:p>
        </w:tc>
      </w:tr>
      <w:tr w:rsidR="006E0569" w14:paraId="732A6BA6" w14:textId="77777777" w:rsidTr="00B40D21">
        <w:tc>
          <w:tcPr>
            <w:tcW w:w="2270" w:type="dxa"/>
          </w:tcPr>
          <w:p w14:paraId="15F4D333" w14:textId="77777777" w:rsidR="006E0569" w:rsidRDefault="006E0569" w:rsidP="00B40D21">
            <w:pPr>
              <w:ind w:firstLine="0"/>
            </w:pPr>
            <w:r w:rsidRPr="00001C66">
              <w:t>T2</w:t>
            </w:r>
          </w:p>
        </w:tc>
        <w:tc>
          <w:tcPr>
            <w:tcW w:w="2378" w:type="dxa"/>
          </w:tcPr>
          <w:p w14:paraId="6C56F6D5" w14:textId="77777777" w:rsidR="006E0569" w:rsidRDefault="006E0569" w:rsidP="00B40D21">
            <w:pPr>
              <w:ind w:firstLine="0"/>
            </w:pPr>
            <w:proofErr w:type="gramStart"/>
            <w:r w:rsidRPr="00001C66">
              <w:t>ARIMAX(</w:t>
            </w:r>
            <w:proofErr w:type="gramEnd"/>
            <w:r w:rsidRPr="00001C66">
              <w:t>0,0,2)</w:t>
            </w:r>
          </w:p>
        </w:tc>
        <w:tc>
          <w:tcPr>
            <w:tcW w:w="2378" w:type="dxa"/>
          </w:tcPr>
          <w:p w14:paraId="5F484921" w14:textId="77777777" w:rsidR="006E0569" w:rsidRDefault="006E0569" w:rsidP="00B40D21">
            <w:pPr>
              <w:ind w:firstLine="0"/>
            </w:pPr>
            <w:r w:rsidRPr="00001C66">
              <w:t>227.824</w:t>
            </w:r>
          </w:p>
        </w:tc>
      </w:tr>
    </w:tbl>
    <w:p w14:paraId="276FE133" w14:textId="7267E182" w:rsidR="00EF39C9" w:rsidRPr="00EF39C9" w:rsidRDefault="00EF39C9" w:rsidP="00EF39C9">
      <w:pPr>
        <w:pStyle w:val="Caption"/>
        <w:jc w:val="center"/>
      </w:pPr>
      <w:r>
        <w:t>Bảng 9.  Chỉ số AIC của các mô hình ARIMAX</w:t>
      </w:r>
    </w:p>
    <w:p w14:paraId="6335D57F" w14:textId="676BA398" w:rsidR="006E0569" w:rsidRPr="006E0569" w:rsidRDefault="006E0569" w:rsidP="00EF39C9">
      <w:pPr>
        <w:rPr>
          <w:lang w:val="vi-VN"/>
        </w:rPr>
      </w:pPr>
      <w:r w:rsidRPr="006E0569">
        <w:rPr>
          <w:lang w:val="vi-VN"/>
        </w:rPr>
        <w:t>Mô hình LSTM được nhóm sử dụng bao gồm 1 lớp đầu vào, 2 lớp ẩn gồm 1 lớp LSTM với</w:t>
      </w:r>
      <w:r w:rsidRPr="006E0569">
        <w:t xml:space="preserve"> </w:t>
      </w:r>
      <w:r w:rsidRPr="006E0569">
        <w:rPr>
          <w:lang w:val="vi-VN"/>
        </w:rPr>
        <w:t>1 lớp nơ ron và 1 lớp đầu ra. Kỹ thuật dừng sớm được sử dụng với mức ngưỡng 5 bước. Mô hình sẽ dừng huấn luyện sau 5 bước nếu lỗi huấn luyện và kiểm định đều tăng lên. Điều này giúp mô hình giảm thiểu quá khớp so với việc giảm kích thước epochs.</w:t>
      </w:r>
    </w:p>
    <w:p w14:paraId="0FF611FF" w14:textId="0BDC9F49" w:rsidR="00EA2F60" w:rsidRDefault="00EA2F60" w:rsidP="00EA2F60">
      <w:pPr>
        <w:pStyle w:val="heading1"/>
      </w:pPr>
      <w:r>
        <w:t>Kết quả</w:t>
      </w:r>
    </w:p>
    <w:p w14:paraId="7DCCBEEC" w14:textId="26E9E8AE" w:rsidR="00EA2F60" w:rsidRDefault="00EA2F60" w:rsidP="00EA2F60">
      <w:pPr>
        <w:pStyle w:val="heading2"/>
        <w:spacing w:before="0"/>
      </w:pPr>
      <w:r>
        <w:t xml:space="preserve">Mô hình </w:t>
      </w:r>
      <w:r w:rsidR="00E45906">
        <w:t>hồi quy</w:t>
      </w:r>
    </w:p>
    <w:p w14:paraId="778BFA43" w14:textId="77777777" w:rsidR="00E94C68" w:rsidRPr="00E94C68" w:rsidRDefault="00E94C68" w:rsidP="00E94C68">
      <w:pPr>
        <w:pStyle w:val="p1a"/>
      </w:pPr>
      <w:r w:rsidRPr="00E94C68">
        <w:t>Kết quả mô hình hồi quy tuyến tính cho 3 tập dữ liệu D1, D2, D3 được trình bày trong bảng sau:</w:t>
      </w:r>
    </w:p>
    <w:tbl>
      <w:tblPr>
        <w:tblStyle w:val="TableGrid"/>
        <w:tblW w:w="0" w:type="auto"/>
        <w:tblLook w:val="04A0" w:firstRow="1" w:lastRow="0" w:firstColumn="1" w:lastColumn="0" w:noHBand="0" w:noVBand="1"/>
      </w:tblPr>
      <w:tblGrid>
        <w:gridCol w:w="1676"/>
        <w:gridCol w:w="1854"/>
        <w:gridCol w:w="1855"/>
        <w:gridCol w:w="1749"/>
      </w:tblGrid>
      <w:tr w:rsidR="00E94C68" w:rsidRPr="00E94C68" w14:paraId="542EFD09" w14:textId="77777777" w:rsidTr="00E94C68">
        <w:tc>
          <w:tcPr>
            <w:tcW w:w="2337" w:type="dxa"/>
            <w:tcBorders>
              <w:top w:val="single" w:sz="4" w:space="0" w:color="auto"/>
              <w:left w:val="single" w:sz="4" w:space="0" w:color="auto"/>
              <w:bottom w:val="single" w:sz="4" w:space="0" w:color="auto"/>
              <w:right w:val="single" w:sz="4" w:space="0" w:color="auto"/>
            </w:tcBorders>
          </w:tcPr>
          <w:p w14:paraId="500CCBFB" w14:textId="77777777" w:rsidR="00E94C68" w:rsidRPr="00E94C68" w:rsidRDefault="00E94C68" w:rsidP="00E94C68">
            <w:pPr>
              <w:pStyle w:val="p1a"/>
              <w:spacing w:line="240" w:lineRule="atLeast"/>
            </w:pPr>
          </w:p>
        </w:tc>
        <w:tc>
          <w:tcPr>
            <w:tcW w:w="2337" w:type="dxa"/>
            <w:tcBorders>
              <w:top w:val="single" w:sz="4" w:space="0" w:color="auto"/>
              <w:left w:val="single" w:sz="4" w:space="0" w:color="auto"/>
              <w:bottom w:val="single" w:sz="4" w:space="0" w:color="auto"/>
              <w:right w:val="single" w:sz="4" w:space="0" w:color="auto"/>
            </w:tcBorders>
            <w:hideMark/>
          </w:tcPr>
          <w:p w14:paraId="15FA4EE7" w14:textId="77777777" w:rsidR="00E94C68" w:rsidRPr="00E94C68" w:rsidRDefault="00E94C68" w:rsidP="00E94C68">
            <w:pPr>
              <w:pStyle w:val="p1a"/>
              <w:spacing w:line="240" w:lineRule="atLeast"/>
            </w:pPr>
            <w:r w:rsidRPr="00E94C68">
              <w:t>RMSE</w:t>
            </w:r>
          </w:p>
        </w:tc>
        <w:tc>
          <w:tcPr>
            <w:tcW w:w="2338" w:type="dxa"/>
            <w:tcBorders>
              <w:top w:val="single" w:sz="4" w:space="0" w:color="auto"/>
              <w:left w:val="single" w:sz="4" w:space="0" w:color="auto"/>
              <w:bottom w:val="single" w:sz="4" w:space="0" w:color="auto"/>
              <w:right w:val="single" w:sz="4" w:space="0" w:color="auto"/>
            </w:tcBorders>
            <w:hideMark/>
          </w:tcPr>
          <w:p w14:paraId="3EB1AAEA" w14:textId="77777777" w:rsidR="00E94C68" w:rsidRPr="00E94C68" w:rsidRDefault="00E94C68" w:rsidP="00E94C68">
            <w:pPr>
              <w:pStyle w:val="p1a"/>
              <w:spacing w:line="240" w:lineRule="atLeast"/>
            </w:pPr>
            <w:r w:rsidRPr="00E94C68">
              <w:t>MAE</w:t>
            </w:r>
          </w:p>
        </w:tc>
        <w:tc>
          <w:tcPr>
            <w:tcW w:w="2338" w:type="dxa"/>
            <w:tcBorders>
              <w:top w:val="single" w:sz="4" w:space="0" w:color="auto"/>
              <w:left w:val="single" w:sz="4" w:space="0" w:color="auto"/>
              <w:bottom w:val="single" w:sz="4" w:space="0" w:color="auto"/>
              <w:right w:val="single" w:sz="4" w:space="0" w:color="auto"/>
            </w:tcBorders>
            <w:hideMark/>
          </w:tcPr>
          <w:p w14:paraId="40F6B949" w14:textId="77777777" w:rsidR="00E94C68" w:rsidRPr="00E94C68" w:rsidRDefault="00E94C68" w:rsidP="00E94C68">
            <w:pPr>
              <w:pStyle w:val="p1a"/>
              <w:spacing w:line="240" w:lineRule="atLeast"/>
            </w:pPr>
            <w:r w:rsidRPr="00E94C68">
              <w:t>R2</w:t>
            </w:r>
          </w:p>
        </w:tc>
      </w:tr>
      <w:tr w:rsidR="00E94C68" w:rsidRPr="00E94C68" w14:paraId="788BD313" w14:textId="77777777" w:rsidTr="00E94C68">
        <w:tc>
          <w:tcPr>
            <w:tcW w:w="2337" w:type="dxa"/>
            <w:tcBorders>
              <w:top w:val="single" w:sz="4" w:space="0" w:color="auto"/>
              <w:left w:val="single" w:sz="4" w:space="0" w:color="auto"/>
              <w:bottom w:val="single" w:sz="4" w:space="0" w:color="auto"/>
              <w:right w:val="single" w:sz="4" w:space="0" w:color="auto"/>
            </w:tcBorders>
            <w:hideMark/>
          </w:tcPr>
          <w:p w14:paraId="29AE221B" w14:textId="77777777" w:rsidR="00E94C68" w:rsidRPr="00E94C68" w:rsidRDefault="00E94C68" w:rsidP="00E94C68">
            <w:pPr>
              <w:pStyle w:val="p1a"/>
              <w:spacing w:line="240" w:lineRule="atLeast"/>
            </w:pPr>
            <w:r w:rsidRPr="00E94C68">
              <w:t>D1</w:t>
            </w:r>
          </w:p>
        </w:tc>
        <w:tc>
          <w:tcPr>
            <w:tcW w:w="2337" w:type="dxa"/>
            <w:tcBorders>
              <w:top w:val="single" w:sz="4" w:space="0" w:color="auto"/>
              <w:left w:val="single" w:sz="4" w:space="0" w:color="auto"/>
              <w:bottom w:val="single" w:sz="4" w:space="0" w:color="auto"/>
              <w:right w:val="single" w:sz="4" w:space="0" w:color="auto"/>
            </w:tcBorders>
            <w:hideMark/>
          </w:tcPr>
          <w:p w14:paraId="185F2580" w14:textId="77777777" w:rsidR="00E94C68" w:rsidRPr="00E94C68" w:rsidRDefault="00E94C68" w:rsidP="00E94C68">
            <w:pPr>
              <w:pStyle w:val="p1a"/>
              <w:spacing w:line="240" w:lineRule="atLeast"/>
            </w:pPr>
            <w:r w:rsidRPr="00E94C68">
              <w:t>2265.974</w:t>
            </w:r>
          </w:p>
        </w:tc>
        <w:tc>
          <w:tcPr>
            <w:tcW w:w="2338" w:type="dxa"/>
            <w:tcBorders>
              <w:top w:val="single" w:sz="4" w:space="0" w:color="auto"/>
              <w:left w:val="single" w:sz="4" w:space="0" w:color="auto"/>
              <w:bottom w:val="single" w:sz="4" w:space="0" w:color="auto"/>
              <w:right w:val="single" w:sz="4" w:space="0" w:color="auto"/>
            </w:tcBorders>
            <w:hideMark/>
          </w:tcPr>
          <w:p w14:paraId="152E621D" w14:textId="77777777" w:rsidR="00E94C68" w:rsidRPr="00E94C68" w:rsidRDefault="00E94C68" w:rsidP="00E94C68">
            <w:pPr>
              <w:pStyle w:val="p1a"/>
              <w:spacing w:line="240" w:lineRule="atLeast"/>
            </w:pPr>
            <w:r w:rsidRPr="00E94C68">
              <w:t>2097.977</w:t>
            </w:r>
          </w:p>
        </w:tc>
        <w:tc>
          <w:tcPr>
            <w:tcW w:w="2338" w:type="dxa"/>
            <w:tcBorders>
              <w:top w:val="single" w:sz="4" w:space="0" w:color="auto"/>
              <w:left w:val="single" w:sz="4" w:space="0" w:color="auto"/>
              <w:bottom w:val="single" w:sz="4" w:space="0" w:color="auto"/>
              <w:right w:val="single" w:sz="4" w:space="0" w:color="auto"/>
            </w:tcBorders>
            <w:hideMark/>
          </w:tcPr>
          <w:p w14:paraId="2F76B85F" w14:textId="77777777" w:rsidR="00E94C68" w:rsidRPr="00E94C68" w:rsidRDefault="00E94C68" w:rsidP="00E94C68">
            <w:pPr>
              <w:pStyle w:val="p1a"/>
              <w:spacing w:line="240" w:lineRule="atLeast"/>
            </w:pPr>
            <w:r w:rsidRPr="00E94C68">
              <w:t>-4.224</w:t>
            </w:r>
          </w:p>
        </w:tc>
      </w:tr>
      <w:tr w:rsidR="00E94C68" w:rsidRPr="00E94C68" w14:paraId="2A4F34DD" w14:textId="77777777" w:rsidTr="00E94C68">
        <w:tc>
          <w:tcPr>
            <w:tcW w:w="2337" w:type="dxa"/>
            <w:tcBorders>
              <w:top w:val="single" w:sz="4" w:space="0" w:color="auto"/>
              <w:left w:val="single" w:sz="4" w:space="0" w:color="auto"/>
              <w:bottom w:val="single" w:sz="4" w:space="0" w:color="auto"/>
              <w:right w:val="single" w:sz="4" w:space="0" w:color="auto"/>
            </w:tcBorders>
            <w:hideMark/>
          </w:tcPr>
          <w:p w14:paraId="272D7372" w14:textId="77777777" w:rsidR="00E94C68" w:rsidRPr="00E94C68" w:rsidRDefault="00E94C68" w:rsidP="00E94C68">
            <w:pPr>
              <w:pStyle w:val="p1a"/>
              <w:spacing w:line="240" w:lineRule="atLeast"/>
            </w:pPr>
            <w:r w:rsidRPr="00E94C68">
              <w:t>D2</w:t>
            </w:r>
          </w:p>
        </w:tc>
        <w:tc>
          <w:tcPr>
            <w:tcW w:w="2337" w:type="dxa"/>
            <w:tcBorders>
              <w:top w:val="single" w:sz="4" w:space="0" w:color="auto"/>
              <w:left w:val="single" w:sz="4" w:space="0" w:color="auto"/>
              <w:bottom w:val="single" w:sz="4" w:space="0" w:color="auto"/>
              <w:right w:val="single" w:sz="4" w:space="0" w:color="auto"/>
            </w:tcBorders>
            <w:hideMark/>
          </w:tcPr>
          <w:p w14:paraId="15B2937D" w14:textId="77777777" w:rsidR="00E94C68" w:rsidRPr="00E94C68" w:rsidRDefault="00E94C68" w:rsidP="00E94C68">
            <w:pPr>
              <w:pStyle w:val="p1a"/>
              <w:spacing w:line="240" w:lineRule="atLeast"/>
            </w:pPr>
            <w:r w:rsidRPr="00E94C68">
              <w:t>728.239</w:t>
            </w:r>
          </w:p>
        </w:tc>
        <w:tc>
          <w:tcPr>
            <w:tcW w:w="2338" w:type="dxa"/>
            <w:tcBorders>
              <w:top w:val="single" w:sz="4" w:space="0" w:color="auto"/>
              <w:left w:val="single" w:sz="4" w:space="0" w:color="auto"/>
              <w:bottom w:val="single" w:sz="4" w:space="0" w:color="auto"/>
              <w:right w:val="single" w:sz="4" w:space="0" w:color="auto"/>
            </w:tcBorders>
            <w:hideMark/>
          </w:tcPr>
          <w:p w14:paraId="7ED0E94A" w14:textId="77777777" w:rsidR="00E94C68" w:rsidRPr="00E94C68" w:rsidRDefault="00E94C68" w:rsidP="00E94C68">
            <w:pPr>
              <w:pStyle w:val="p1a"/>
              <w:spacing w:line="240" w:lineRule="atLeast"/>
            </w:pPr>
            <w:r w:rsidRPr="00E94C68">
              <w:t>665.178</w:t>
            </w:r>
          </w:p>
        </w:tc>
        <w:tc>
          <w:tcPr>
            <w:tcW w:w="2338" w:type="dxa"/>
            <w:tcBorders>
              <w:top w:val="single" w:sz="4" w:space="0" w:color="auto"/>
              <w:left w:val="single" w:sz="4" w:space="0" w:color="auto"/>
              <w:bottom w:val="single" w:sz="4" w:space="0" w:color="auto"/>
              <w:right w:val="single" w:sz="4" w:space="0" w:color="auto"/>
            </w:tcBorders>
            <w:hideMark/>
          </w:tcPr>
          <w:p w14:paraId="2F92B5A5" w14:textId="77777777" w:rsidR="00E94C68" w:rsidRPr="00E94C68" w:rsidRDefault="00E94C68" w:rsidP="00E94C68">
            <w:pPr>
              <w:pStyle w:val="p1a"/>
              <w:spacing w:line="240" w:lineRule="atLeast"/>
            </w:pPr>
            <w:r w:rsidRPr="00E94C68">
              <w:t>0.46</w:t>
            </w:r>
          </w:p>
        </w:tc>
      </w:tr>
      <w:tr w:rsidR="00E94C68" w:rsidRPr="00E94C68" w14:paraId="38D4FC05" w14:textId="77777777" w:rsidTr="00E94C68">
        <w:tc>
          <w:tcPr>
            <w:tcW w:w="2337" w:type="dxa"/>
            <w:tcBorders>
              <w:top w:val="single" w:sz="4" w:space="0" w:color="auto"/>
              <w:left w:val="single" w:sz="4" w:space="0" w:color="auto"/>
              <w:bottom w:val="single" w:sz="4" w:space="0" w:color="auto"/>
              <w:right w:val="single" w:sz="4" w:space="0" w:color="auto"/>
            </w:tcBorders>
            <w:hideMark/>
          </w:tcPr>
          <w:p w14:paraId="3BABC56C" w14:textId="77777777" w:rsidR="00E94C68" w:rsidRPr="00E94C68" w:rsidRDefault="00E94C68" w:rsidP="00E94C68">
            <w:pPr>
              <w:pStyle w:val="p1a"/>
              <w:spacing w:line="240" w:lineRule="atLeast"/>
            </w:pPr>
            <w:r w:rsidRPr="00E94C68">
              <w:t>D3</w:t>
            </w:r>
          </w:p>
        </w:tc>
        <w:tc>
          <w:tcPr>
            <w:tcW w:w="2337" w:type="dxa"/>
            <w:tcBorders>
              <w:top w:val="single" w:sz="4" w:space="0" w:color="auto"/>
              <w:left w:val="single" w:sz="4" w:space="0" w:color="auto"/>
              <w:bottom w:val="single" w:sz="4" w:space="0" w:color="auto"/>
              <w:right w:val="single" w:sz="4" w:space="0" w:color="auto"/>
            </w:tcBorders>
            <w:hideMark/>
          </w:tcPr>
          <w:p w14:paraId="47C1907C" w14:textId="77777777" w:rsidR="00E94C68" w:rsidRPr="00E94C68" w:rsidRDefault="00E94C68" w:rsidP="00E94C68">
            <w:pPr>
              <w:pStyle w:val="p1a"/>
              <w:spacing w:line="240" w:lineRule="atLeast"/>
              <w:rPr>
                <w:b/>
                <w:bCs/>
              </w:rPr>
            </w:pPr>
            <w:r w:rsidRPr="00E94C68">
              <w:rPr>
                <w:b/>
                <w:bCs/>
              </w:rPr>
              <w:t>651.229</w:t>
            </w:r>
          </w:p>
        </w:tc>
        <w:tc>
          <w:tcPr>
            <w:tcW w:w="2338" w:type="dxa"/>
            <w:tcBorders>
              <w:top w:val="single" w:sz="4" w:space="0" w:color="auto"/>
              <w:left w:val="single" w:sz="4" w:space="0" w:color="auto"/>
              <w:bottom w:val="single" w:sz="4" w:space="0" w:color="auto"/>
              <w:right w:val="single" w:sz="4" w:space="0" w:color="auto"/>
            </w:tcBorders>
            <w:hideMark/>
          </w:tcPr>
          <w:p w14:paraId="67D0AD20" w14:textId="77777777" w:rsidR="00E94C68" w:rsidRPr="00E94C68" w:rsidRDefault="00E94C68" w:rsidP="00E94C68">
            <w:pPr>
              <w:pStyle w:val="p1a"/>
              <w:spacing w:line="240" w:lineRule="atLeast"/>
              <w:rPr>
                <w:b/>
                <w:bCs/>
              </w:rPr>
            </w:pPr>
            <w:r w:rsidRPr="00E94C68">
              <w:rPr>
                <w:b/>
                <w:bCs/>
              </w:rPr>
              <w:t>553.69</w:t>
            </w:r>
          </w:p>
        </w:tc>
        <w:tc>
          <w:tcPr>
            <w:tcW w:w="2338" w:type="dxa"/>
            <w:tcBorders>
              <w:top w:val="single" w:sz="4" w:space="0" w:color="auto"/>
              <w:left w:val="single" w:sz="4" w:space="0" w:color="auto"/>
              <w:bottom w:val="single" w:sz="4" w:space="0" w:color="auto"/>
              <w:right w:val="single" w:sz="4" w:space="0" w:color="auto"/>
            </w:tcBorders>
            <w:hideMark/>
          </w:tcPr>
          <w:p w14:paraId="4B8E9AC9" w14:textId="77777777" w:rsidR="00E94C68" w:rsidRPr="00E94C68" w:rsidRDefault="00E94C68" w:rsidP="00E94C68">
            <w:pPr>
              <w:pStyle w:val="p1a"/>
              <w:keepNext/>
              <w:spacing w:line="240" w:lineRule="atLeast"/>
              <w:rPr>
                <w:b/>
                <w:bCs/>
              </w:rPr>
            </w:pPr>
            <w:r w:rsidRPr="00E94C68">
              <w:rPr>
                <w:b/>
                <w:bCs/>
              </w:rPr>
              <w:t>0.568</w:t>
            </w:r>
          </w:p>
        </w:tc>
      </w:tr>
    </w:tbl>
    <w:p w14:paraId="6033596F" w14:textId="1FFDB253" w:rsidR="005B7947" w:rsidRPr="0034466B" w:rsidRDefault="00E94C68" w:rsidP="0034466B">
      <w:pPr>
        <w:pStyle w:val="Caption"/>
        <w:jc w:val="center"/>
      </w:pPr>
      <w:r>
        <w:t xml:space="preserve">Bảng </w:t>
      </w:r>
      <w:r w:rsidR="00EF39C9">
        <w:t>10</w:t>
      </w:r>
      <w:r w:rsidR="005B7947">
        <w:t>. Kết quả mô hình hồi quy tuyến tính</w:t>
      </w:r>
    </w:p>
    <w:p w14:paraId="5C48BE52" w14:textId="469E5F39" w:rsidR="00EA2F60" w:rsidRDefault="00EA2F60" w:rsidP="00EA2F60">
      <w:pPr>
        <w:pStyle w:val="heading2"/>
      </w:pPr>
      <w:r>
        <w:t xml:space="preserve">Mô hình </w:t>
      </w:r>
      <w:r w:rsidR="009B5463">
        <w:t>chuỗi thời gian đơn biến</w:t>
      </w:r>
    </w:p>
    <w:p w14:paraId="06CF8437" w14:textId="77777777" w:rsidR="005B7947" w:rsidRPr="005B7947" w:rsidRDefault="005B7947" w:rsidP="005B7947">
      <w:pPr>
        <w:pStyle w:val="p1a"/>
      </w:pPr>
      <w:r w:rsidRPr="005B7947">
        <w:t xml:space="preserve">Kết quả mô hình chuỗi thời gian đơn biến </w:t>
      </w:r>
      <w:proofErr w:type="gramStart"/>
      <w:r w:rsidRPr="005B7947">
        <w:t>ARIMA</w:t>
      </w:r>
      <w:r w:rsidRPr="005B7947">
        <w:rPr>
          <w:lang w:val="vi-VN"/>
        </w:rPr>
        <w:t>(</w:t>
      </w:r>
      <w:proofErr w:type="gramEnd"/>
      <w:r w:rsidRPr="005B7947">
        <w:rPr>
          <w:lang w:val="vi-VN"/>
        </w:rPr>
        <w:t>1,0,1)</w:t>
      </w:r>
      <w:r w:rsidRPr="005B7947">
        <w:t xml:space="preserve"> được trình bày trong bảng sau:</w:t>
      </w:r>
    </w:p>
    <w:tbl>
      <w:tblPr>
        <w:tblStyle w:val="TableGrid"/>
        <w:tblW w:w="0" w:type="auto"/>
        <w:tblLook w:val="04A0" w:firstRow="1" w:lastRow="0" w:firstColumn="1" w:lastColumn="0" w:noHBand="0" w:noVBand="1"/>
      </w:tblPr>
      <w:tblGrid>
        <w:gridCol w:w="1783"/>
        <w:gridCol w:w="1783"/>
        <w:gridCol w:w="1784"/>
        <w:gridCol w:w="1784"/>
      </w:tblGrid>
      <w:tr w:rsidR="005157D1" w14:paraId="1C452610" w14:textId="77777777" w:rsidTr="005B7947">
        <w:tc>
          <w:tcPr>
            <w:tcW w:w="1783" w:type="dxa"/>
          </w:tcPr>
          <w:p w14:paraId="7461BB23" w14:textId="77777777" w:rsidR="005157D1" w:rsidRDefault="005157D1" w:rsidP="005157D1">
            <w:pPr>
              <w:pStyle w:val="p1a"/>
            </w:pPr>
          </w:p>
        </w:tc>
        <w:tc>
          <w:tcPr>
            <w:tcW w:w="1783" w:type="dxa"/>
          </w:tcPr>
          <w:p w14:paraId="64552573" w14:textId="0CF3A8FA" w:rsidR="005157D1" w:rsidRDefault="005157D1" w:rsidP="005157D1">
            <w:pPr>
              <w:pStyle w:val="p1a"/>
            </w:pPr>
            <w:r w:rsidRPr="00E57804">
              <w:t>RMSE</w:t>
            </w:r>
          </w:p>
        </w:tc>
        <w:tc>
          <w:tcPr>
            <w:tcW w:w="1784" w:type="dxa"/>
          </w:tcPr>
          <w:p w14:paraId="318A90CF" w14:textId="7AA647B9" w:rsidR="005157D1" w:rsidRDefault="005157D1" w:rsidP="005157D1">
            <w:pPr>
              <w:pStyle w:val="p1a"/>
            </w:pPr>
            <w:r w:rsidRPr="00E57804">
              <w:t>MAE</w:t>
            </w:r>
          </w:p>
        </w:tc>
        <w:tc>
          <w:tcPr>
            <w:tcW w:w="1784" w:type="dxa"/>
          </w:tcPr>
          <w:p w14:paraId="2BE21B7C" w14:textId="581A7A4B" w:rsidR="005157D1" w:rsidRDefault="005157D1" w:rsidP="005157D1">
            <w:pPr>
              <w:pStyle w:val="p1a"/>
            </w:pPr>
            <w:r w:rsidRPr="00E57804">
              <w:t>MAPE</w:t>
            </w:r>
          </w:p>
        </w:tc>
      </w:tr>
      <w:tr w:rsidR="005157D1" w14:paraId="272BD7E9" w14:textId="77777777" w:rsidTr="005B7947">
        <w:tc>
          <w:tcPr>
            <w:tcW w:w="1783" w:type="dxa"/>
          </w:tcPr>
          <w:p w14:paraId="23D1E844" w14:textId="0AD27347" w:rsidR="005157D1" w:rsidRDefault="005157D1" w:rsidP="005157D1">
            <w:pPr>
              <w:pStyle w:val="p1a"/>
            </w:pPr>
            <w:proofErr w:type="gramStart"/>
            <w:r w:rsidRPr="00E57804">
              <w:t>ARIMA(</w:t>
            </w:r>
            <w:proofErr w:type="gramEnd"/>
            <w:r w:rsidRPr="00E57804">
              <w:t>1,0,1)</w:t>
            </w:r>
          </w:p>
        </w:tc>
        <w:tc>
          <w:tcPr>
            <w:tcW w:w="1783" w:type="dxa"/>
          </w:tcPr>
          <w:p w14:paraId="46C831E0" w14:textId="469D3113" w:rsidR="005157D1" w:rsidRDefault="005157D1" w:rsidP="005157D1">
            <w:pPr>
              <w:pStyle w:val="p1a"/>
            </w:pPr>
            <w:r w:rsidRPr="00E57804">
              <w:t>481.85</w:t>
            </w:r>
          </w:p>
        </w:tc>
        <w:tc>
          <w:tcPr>
            <w:tcW w:w="1784" w:type="dxa"/>
          </w:tcPr>
          <w:p w14:paraId="092E288F" w14:textId="17708E48" w:rsidR="005157D1" w:rsidRDefault="005157D1" w:rsidP="005157D1">
            <w:pPr>
              <w:pStyle w:val="p1a"/>
            </w:pPr>
            <w:r w:rsidRPr="00E57804">
              <w:t>459.42</w:t>
            </w:r>
          </w:p>
        </w:tc>
        <w:tc>
          <w:tcPr>
            <w:tcW w:w="1784" w:type="dxa"/>
          </w:tcPr>
          <w:p w14:paraId="4AD6A2AE" w14:textId="540F149B" w:rsidR="005157D1" w:rsidRDefault="005157D1" w:rsidP="005157D1">
            <w:pPr>
              <w:pStyle w:val="p1a"/>
              <w:keepNext/>
            </w:pPr>
            <w:r w:rsidRPr="00E57804">
              <w:t>0.058</w:t>
            </w:r>
          </w:p>
        </w:tc>
      </w:tr>
    </w:tbl>
    <w:p w14:paraId="44B7F1A9" w14:textId="48EE1E5C" w:rsidR="005B7947" w:rsidRPr="005B7947" w:rsidRDefault="005157D1" w:rsidP="005157D1">
      <w:pPr>
        <w:pStyle w:val="Caption"/>
        <w:jc w:val="center"/>
      </w:pPr>
      <w:r>
        <w:t xml:space="preserve">Bảng </w:t>
      </w:r>
      <w:r w:rsidR="00EF39C9">
        <w:t>11</w:t>
      </w:r>
      <w:r>
        <w:t xml:space="preserve">. Kết quả mô hình </w:t>
      </w:r>
      <w:proofErr w:type="gramStart"/>
      <w:r>
        <w:t>ARIMA(</w:t>
      </w:r>
      <w:proofErr w:type="gramEnd"/>
      <w:r>
        <w:t>1,0,1)</w:t>
      </w:r>
    </w:p>
    <w:p w14:paraId="5CE89AB8" w14:textId="65281561" w:rsidR="009B5463" w:rsidRDefault="009B5463" w:rsidP="009B5463">
      <w:pPr>
        <w:pStyle w:val="heading2"/>
      </w:pPr>
      <w:r>
        <w:t>Mô hình VAR</w:t>
      </w:r>
    </w:p>
    <w:p w14:paraId="50A7E4F0" w14:textId="77777777" w:rsidR="005157D1" w:rsidRPr="005157D1" w:rsidRDefault="005157D1" w:rsidP="005157D1">
      <w:pPr>
        <w:pStyle w:val="p1a"/>
        <w:rPr>
          <w:lang w:val="vi-VN"/>
        </w:rPr>
      </w:pPr>
      <w:r w:rsidRPr="005157D1">
        <w:rPr>
          <w:lang w:val="vi-VN"/>
        </w:rPr>
        <w:t>Kết quả mô hình chuỗi thời gian đa biến VAR cho 2 tập dữ liệu T1, T2 được trình bày trong bảng sau:</w:t>
      </w:r>
    </w:p>
    <w:tbl>
      <w:tblPr>
        <w:tblStyle w:val="TableGrid"/>
        <w:tblW w:w="0" w:type="auto"/>
        <w:tblLook w:val="04A0" w:firstRow="1" w:lastRow="0" w:firstColumn="1" w:lastColumn="0" w:noHBand="0" w:noVBand="1"/>
      </w:tblPr>
      <w:tblGrid>
        <w:gridCol w:w="1426"/>
        <w:gridCol w:w="1427"/>
        <w:gridCol w:w="1427"/>
        <w:gridCol w:w="1427"/>
        <w:gridCol w:w="1427"/>
      </w:tblGrid>
      <w:tr w:rsidR="005157D1" w14:paraId="1C435509" w14:textId="77777777" w:rsidTr="005157D1">
        <w:tc>
          <w:tcPr>
            <w:tcW w:w="1426" w:type="dxa"/>
          </w:tcPr>
          <w:p w14:paraId="78D0FD04" w14:textId="77777777" w:rsidR="005157D1" w:rsidRDefault="005157D1" w:rsidP="005157D1">
            <w:pPr>
              <w:pStyle w:val="p1a"/>
            </w:pPr>
          </w:p>
        </w:tc>
        <w:tc>
          <w:tcPr>
            <w:tcW w:w="1427" w:type="dxa"/>
          </w:tcPr>
          <w:p w14:paraId="04878522" w14:textId="128F1836" w:rsidR="005157D1" w:rsidRDefault="005157D1" w:rsidP="005157D1">
            <w:pPr>
              <w:pStyle w:val="p1a"/>
            </w:pPr>
            <w:r w:rsidRPr="009374F8">
              <w:t>Model</w:t>
            </w:r>
          </w:p>
        </w:tc>
        <w:tc>
          <w:tcPr>
            <w:tcW w:w="1427" w:type="dxa"/>
          </w:tcPr>
          <w:p w14:paraId="5E0B146F" w14:textId="16A098E6" w:rsidR="005157D1" w:rsidRDefault="005157D1" w:rsidP="005157D1">
            <w:pPr>
              <w:pStyle w:val="p1a"/>
            </w:pPr>
            <w:r w:rsidRPr="009374F8">
              <w:t>RMSE</w:t>
            </w:r>
          </w:p>
        </w:tc>
        <w:tc>
          <w:tcPr>
            <w:tcW w:w="1427" w:type="dxa"/>
          </w:tcPr>
          <w:p w14:paraId="6A1BD12B" w14:textId="2A167BC2" w:rsidR="005157D1" w:rsidRDefault="005157D1" w:rsidP="005157D1">
            <w:pPr>
              <w:pStyle w:val="p1a"/>
            </w:pPr>
            <w:r w:rsidRPr="009374F8">
              <w:t>MAE</w:t>
            </w:r>
          </w:p>
        </w:tc>
        <w:tc>
          <w:tcPr>
            <w:tcW w:w="1427" w:type="dxa"/>
          </w:tcPr>
          <w:p w14:paraId="48345F93" w14:textId="3B9690E7" w:rsidR="005157D1" w:rsidRDefault="005157D1" w:rsidP="005157D1">
            <w:pPr>
              <w:pStyle w:val="p1a"/>
            </w:pPr>
            <w:r w:rsidRPr="009374F8">
              <w:t>MAPE</w:t>
            </w:r>
          </w:p>
        </w:tc>
      </w:tr>
      <w:tr w:rsidR="005157D1" w14:paraId="129BD2F3" w14:textId="77777777" w:rsidTr="005157D1">
        <w:tc>
          <w:tcPr>
            <w:tcW w:w="1426" w:type="dxa"/>
          </w:tcPr>
          <w:p w14:paraId="5E21EA72" w14:textId="1A41B614" w:rsidR="005157D1" w:rsidRDefault="005157D1" w:rsidP="005157D1">
            <w:pPr>
              <w:pStyle w:val="p1a"/>
            </w:pPr>
            <w:r w:rsidRPr="009374F8">
              <w:t>T1</w:t>
            </w:r>
          </w:p>
        </w:tc>
        <w:tc>
          <w:tcPr>
            <w:tcW w:w="1427" w:type="dxa"/>
          </w:tcPr>
          <w:p w14:paraId="562C0FBF" w14:textId="65F2CDAB" w:rsidR="005157D1" w:rsidRDefault="005157D1" w:rsidP="005157D1">
            <w:pPr>
              <w:pStyle w:val="p1a"/>
            </w:pPr>
            <w:proofErr w:type="gramStart"/>
            <w:r w:rsidRPr="009374F8">
              <w:t>Var(</w:t>
            </w:r>
            <w:proofErr w:type="gramEnd"/>
            <w:r w:rsidRPr="009374F8">
              <w:t>1)</w:t>
            </w:r>
          </w:p>
        </w:tc>
        <w:tc>
          <w:tcPr>
            <w:tcW w:w="1427" w:type="dxa"/>
          </w:tcPr>
          <w:p w14:paraId="736507A6" w14:textId="2EC90000" w:rsidR="005157D1" w:rsidRPr="00142CF3" w:rsidRDefault="005157D1" w:rsidP="005157D1">
            <w:pPr>
              <w:pStyle w:val="p1a"/>
              <w:rPr>
                <w:b/>
                <w:bCs/>
              </w:rPr>
            </w:pPr>
            <w:r w:rsidRPr="00142CF3">
              <w:rPr>
                <w:b/>
                <w:bCs/>
              </w:rPr>
              <w:t>99.835</w:t>
            </w:r>
          </w:p>
        </w:tc>
        <w:tc>
          <w:tcPr>
            <w:tcW w:w="1427" w:type="dxa"/>
          </w:tcPr>
          <w:p w14:paraId="05E34F6A" w14:textId="7011C289" w:rsidR="005157D1" w:rsidRPr="00142CF3" w:rsidRDefault="005157D1" w:rsidP="005157D1">
            <w:pPr>
              <w:pStyle w:val="p1a"/>
              <w:rPr>
                <w:b/>
                <w:bCs/>
              </w:rPr>
            </w:pPr>
            <w:r w:rsidRPr="00142CF3">
              <w:rPr>
                <w:b/>
                <w:bCs/>
              </w:rPr>
              <w:t>97.555</w:t>
            </w:r>
          </w:p>
        </w:tc>
        <w:tc>
          <w:tcPr>
            <w:tcW w:w="1427" w:type="dxa"/>
          </w:tcPr>
          <w:p w14:paraId="7C6A3C64" w14:textId="7460E6FF" w:rsidR="005157D1" w:rsidRPr="00142CF3" w:rsidRDefault="005157D1" w:rsidP="005157D1">
            <w:pPr>
              <w:pStyle w:val="p1a"/>
              <w:rPr>
                <w:b/>
                <w:bCs/>
              </w:rPr>
            </w:pPr>
            <w:r w:rsidRPr="00142CF3">
              <w:rPr>
                <w:b/>
                <w:bCs/>
              </w:rPr>
              <w:t>0.012</w:t>
            </w:r>
          </w:p>
        </w:tc>
      </w:tr>
      <w:tr w:rsidR="005157D1" w14:paraId="0A499938" w14:textId="77777777" w:rsidTr="005157D1">
        <w:tc>
          <w:tcPr>
            <w:tcW w:w="1426" w:type="dxa"/>
          </w:tcPr>
          <w:p w14:paraId="7EF86940" w14:textId="448AADC3" w:rsidR="005157D1" w:rsidRDefault="005157D1" w:rsidP="005157D1">
            <w:pPr>
              <w:pStyle w:val="p1a"/>
            </w:pPr>
            <w:r w:rsidRPr="009374F8">
              <w:t>T2</w:t>
            </w:r>
          </w:p>
        </w:tc>
        <w:tc>
          <w:tcPr>
            <w:tcW w:w="1427" w:type="dxa"/>
          </w:tcPr>
          <w:p w14:paraId="1AEAA634" w14:textId="1738E5B0" w:rsidR="005157D1" w:rsidRDefault="005157D1" w:rsidP="005157D1">
            <w:pPr>
              <w:pStyle w:val="p1a"/>
            </w:pPr>
            <w:proofErr w:type="gramStart"/>
            <w:r w:rsidRPr="009374F8">
              <w:t>Var(</w:t>
            </w:r>
            <w:proofErr w:type="gramEnd"/>
            <w:r w:rsidRPr="009374F8">
              <w:t>3)</w:t>
            </w:r>
          </w:p>
        </w:tc>
        <w:tc>
          <w:tcPr>
            <w:tcW w:w="1427" w:type="dxa"/>
          </w:tcPr>
          <w:p w14:paraId="36F6C65F" w14:textId="7CD04E3A" w:rsidR="005157D1" w:rsidRDefault="005157D1" w:rsidP="005157D1">
            <w:pPr>
              <w:pStyle w:val="p1a"/>
            </w:pPr>
            <w:r w:rsidRPr="009374F8">
              <w:t>152.25</w:t>
            </w:r>
          </w:p>
        </w:tc>
        <w:tc>
          <w:tcPr>
            <w:tcW w:w="1427" w:type="dxa"/>
          </w:tcPr>
          <w:p w14:paraId="34250E2B" w14:textId="5E55F73D" w:rsidR="005157D1" w:rsidRDefault="005157D1" w:rsidP="005157D1">
            <w:pPr>
              <w:pStyle w:val="p1a"/>
            </w:pPr>
            <w:r w:rsidRPr="009374F8">
              <w:t>136.38</w:t>
            </w:r>
          </w:p>
        </w:tc>
        <w:tc>
          <w:tcPr>
            <w:tcW w:w="1427" w:type="dxa"/>
          </w:tcPr>
          <w:p w14:paraId="0C9D516E" w14:textId="22FAB5DB" w:rsidR="005157D1" w:rsidRDefault="005157D1" w:rsidP="005157D1">
            <w:pPr>
              <w:pStyle w:val="p1a"/>
              <w:keepNext/>
            </w:pPr>
            <w:r w:rsidRPr="009374F8">
              <w:t xml:space="preserve">0.018 </w:t>
            </w:r>
          </w:p>
        </w:tc>
      </w:tr>
    </w:tbl>
    <w:p w14:paraId="4DC90F64" w14:textId="591C03A3" w:rsidR="005157D1" w:rsidRPr="005157D1" w:rsidRDefault="005157D1" w:rsidP="005157D1">
      <w:pPr>
        <w:pStyle w:val="Caption"/>
        <w:jc w:val="center"/>
      </w:pPr>
      <w:r>
        <w:t xml:space="preserve">Bảng </w:t>
      </w:r>
      <w:r w:rsidR="00EF39C9">
        <w:t>12</w:t>
      </w:r>
      <w:r>
        <w:t>. Kết quả mô hình VAR</w:t>
      </w:r>
    </w:p>
    <w:p w14:paraId="3D7364C2" w14:textId="34E0691E" w:rsidR="009B5463" w:rsidRDefault="009B5463" w:rsidP="009B5463">
      <w:pPr>
        <w:pStyle w:val="heading2"/>
      </w:pPr>
      <w:r>
        <w:lastRenderedPageBreak/>
        <w:t>Mô hình ARIMAX</w:t>
      </w:r>
    </w:p>
    <w:p w14:paraId="6EDEA66A" w14:textId="77777777" w:rsidR="005157D1" w:rsidRPr="005157D1" w:rsidRDefault="005157D1" w:rsidP="005157D1">
      <w:pPr>
        <w:pStyle w:val="p1a"/>
        <w:rPr>
          <w:lang w:val="vi-VN"/>
        </w:rPr>
      </w:pPr>
      <w:r w:rsidRPr="005157D1">
        <w:rPr>
          <w:lang w:val="vi-VN"/>
        </w:rPr>
        <w:t>Kết quả mô hình chuỗi thời gian đa biến ARIMAX cho 2 tập dữ liệu T1, T2 được trình bày trong bảng sau:</w:t>
      </w:r>
    </w:p>
    <w:tbl>
      <w:tblPr>
        <w:tblStyle w:val="TableGrid"/>
        <w:tblW w:w="0" w:type="auto"/>
        <w:tblLook w:val="04A0" w:firstRow="1" w:lastRow="0" w:firstColumn="1" w:lastColumn="0" w:noHBand="0" w:noVBand="1"/>
      </w:tblPr>
      <w:tblGrid>
        <w:gridCol w:w="1378"/>
        <w:gridCol w:w="1561"/>
        <w:gridCol w:w="1400"/>
        <w:gridCol w:w="1400"/>
        <w:gridCol w:w="1395"/>
      </w:tblGrid>
      <w:tr w:rsidR="005157D1" w14:paraId="3B70FBF7" w14:textId="77777777" w:rsidTr="005157D1">
        <w:tc>
          <w:tcPr>
            <w:tcW w:w="1426" w:type="dxa"/>
          </w:tcPr>
          <w:p w14:paraId="13D36E40" w14:textId="77777777" w:rsidR="005157D1" w:rsidRDefault="005157D1" w:rsidP="005157D1">
            <w:pPr>
              <w:pStyle w:val="p1a"/>
            </w:pPr>
          </w:p>
        </w:tc>
        <w:tc>
          <w:tcPr>
            <w:tcW w:w="1427" w:type="dxa"/>
          </w:tcPr>
          <w:p w14:paraId="3139594E" w14:textId="183DB34A" w:rsidR="005157D1" w:rsidRDefault="005157D1" w:rsidP="005157D1">
            <w:pPr>
              <w:pStyle w:val="p1a"/>
            </w:pPr>
            <w:r w:rsidRPr="007053E6">
              <w:t>Model</w:t>
            </w:r>
          </w:p>
        </w:tc>
        <w:tc>
          <w:tcPr>
            <w:tcW w:w="1427" w:type="dxa"/>
          </w:tcPr>
          <w:p w14:paraId="0023C6D4" w14:textId="1213E2BF" w:rsidR="005157D1" w:rsidRDefault="005157D1" w:rsidP="005157D1">
            <w:pPr>
              <w:pStyle w:val="p1a"/>
            </w:pPr>
            <w:r w:rsidRPr="007053E6">
              <w:t>RMSE</w:t>
            </w:r>
          </w:p>
        </w:tc>
        <w:tc>
          <w:tcPr>
            <w:tcW w:w="1427" w:type="dxa"/>
          </w:tcPr>
          <w:p w14:paraId="778F5D0C" w14:textId="1FEE6A18" w:rsidR="005157D1" w:rsidRDefault="005157D1" w:rsidP="005157D1">
            <w:pPr>
              <w:pStyle w:val="p1a"/>
            </w:pPr>
            <w:r w:rsidRPr="007053E6">
              <w:t>MAE</w:t>
            </w:r>
          </w:p>
        </w:tc>
        <w:tc>
          <w:tcPr>
            <w:tcW w:w="1427" w:type="dxa"/>
          </w:tcPr>
          <w:p w14:paraId="51F191BE" w14:textId="1868D0BF" w:rsidR="005157D1" w:rsidRDefault="005157D1" w:rsidP="005157D1">
            <w:pPr>
              <w:pStyle w:val="p1a"/>
            </w:pPr>
            <w:r w:rsidRPr="007053E6">
              <w:t>MAPE</w:t>
            </w:r>
          </w:p>
        </w:tc>
      </w:tr>
      <w:tr w:rsidR="005157D1" w14:paraId="56A5DCFF" w14:textId="77777777" w:rsidTr="005157D1">
        <w:tc>
          <w:tcPr>
            <w:tcW w:w="1426" w:type="dxa"/>
          </w:tcPr>
          <w:p w14:paraId="787F19AE" w14:textId="081CE171" w:rsidR="005157D1" w:rsidRDefault="005157D1" w:rsidP="005157D1">
            <w:pPr>
              <w:pStyle w:val="p1a"/>
            </w:pPr>
            <w:r w:rsidRPr="007053E6">
              <w:t>T1</w:t>
            </w:r>
          </w:p>
        </w:tc>
        <w:tc>
          <w:tcPr>
            <w:tcW w:w="1427" w:type="dxa"/>
          </w:tcPr>
          <w:p w14:paraId="3F091814" w14:textId="57016C6A" w:rsidR="005157D1" w:rsidRDefault="005157D1" w:rsidP="005157D1">
            <w:pPr>
              <w:pStyle w:val="p1a"/>
            </w:pPr>
            <w:proofErr w:type="gramStart"/>
            <w:r w:rsidRPr="007053E6">
              <w:t>ARIMAX(</w:t>
            </w:r>
            <w:proofErr w:type="gramEnd"/>
            <w:r w:rsidRPr="007053E6">
              <w:t>0,0,1)</w:t>
            </w:r>
          </w:p>
        </w:tc>
        <w:tc>
          <w:tcPr>
            <w:tcW w:w="1427" w:type="dxa"/>
          </w:tcPr>
          <w:p w14:paraId="5AED9872" w14:textId="6CA8F978" w:rsidR="005157D1" w:rsidRDefault="005157D1" w:rsidP="005157D1">
            <w:pPr>
              <w:pStyle w:val="p1a"/>
            </w:pPr>
            <w:r w:rsidRPr="007053E6">
              <w:t>503.028</w:t>
            </w:r>
          </w:p>
        </w:tc>
        <w:tc>
          <w:tcPr>
            <w:tcW w:w="1427" w:type="dxa"/>
          </w:tcPr>
          <w:p w14:paraId="67FE3DCE" w14:textId="29775E11" w:rsidR="005157D1" w:rsidRDefault="005157D1" w:rsidP="005157D1">
            <w:pPr>
              <w:pStyle w:val="p1a"/>
            </w:pPr>
            <w:r w:rsidRPr="007053E6">
              <w:t>478.289</w:t>
            </w:r>
          </w:p>
        </w:tc>
        <w:tc>
          <w:tcPr>
            <w:tcW w:w="1427" w:type="dxa"/>
          </w:tcPr>
          <w:p w14:paraId="1F95F35C" w14:textId="63607430" w:rsidR="005157D1" w:rsidRDefault="005157D1" w:rsidP="005157D1">
            <w:pPr>
              <w:pStyle w:val="p1a"/>
            </w:pPr>
            <w:r w:rsidRPr="007053E6">
              <w:t>0.06</w:t>
            </w:r>
          </w:p>
        </w:tc>
      </w:tr>
      <w:tr w:rsidR="005157D1" w14:paraId="6FD37D72" w14:textId="77777777" w:rsidTr="005157D1">
        <w:tc>
          <w:tcPr>
            <w:tcW w:w="1426" w:type="dxa"/>
          </w:tcPr>
          <w:p w14:paraId="341C14E7" w14:textId="06563041" w:rsidR="005157D1" w:rsidRDefault="005157D1" w:rsidP="005157D1">
            <w:pPr>
              <w:pStyle w:val="p1a"/>
            </w:pPr>
            <w:r w:rsidRPr="007053E6">
              <w:t>T2</w:t>
            </w:r>
          </w:p>
        </w:tc>
        <w:tc>
          <w:tcPr>
            <w:tcW w:w="1427" w:type="dxa"/>
          </w:tcPr>
          <w:p w14:paraId="345ABBD5" w14:textId="3385E6C9" w:rsidR="005157D1" w:rsidRDefault="005157D1" w:rsidP="005157D1">
            <w:pPr>
              <w:pStyle w:val="p1a"/>
            </w:pPr>
            <w:proofErr w:type="gramStart"/>
            <w:r w:rsidRPr="007053E6">
              <w:t>ARIMAX(</w:t>
            </w:r>
            <w:proofErr w:type="gramEnd"/>
            <w:r w:rsidRPr="007053E6">
              <w:t>0,0,2)</w:t>
            </w:r>
          </w:p>
        </w:tc>
        <w:tc>
          <w:tcPr>
            <w:tcW w:w="1427" w:type="dxa"/>
          </w:tcPr>
          <w:p w14:paraId="17E4B306" w14:textId="32F37733" w:rsidR="005157D1" w:rsidRDefault="005157D1" w:rsidP="005157D1">
            <w:pPr>
              <w:pStyle w:val="p1a"/>
            </w:pPr>
            <w:r w:rsidRPr="007053E6">
              <w:t>480.146</w:t>
            </w:r>
          </w:p>
        </w:tc>
        <w:tc>
          <w:tcPr>
            <w:tcW w:w="1427" w:type="dxa"/>
          </w:tcPr>
          <w:p w14:paraId="3BB49C16" w14:textId="4130B2A0" w:rsidR="005157D1" w:rsidRDefault="005157D1" w:rsidP="005157D1">
            <w:pPr>
              <w:pStyle w:val="p1a"/>
            </w:pPr>
            <w:r w:rsidRPr="007053E6">
              <w:t>458.214</w:t>
            </w:r>
          </w:p>
        </w:tc>
        <w:tc>
          <w:tcPr>
            <w:tcW w:w="1427" w:type="dxa"/>
          </w:tcPr>
          <w:p w14:paraId="1AD4C698" w14:textId="04416877" w:rsidR="005157D1" w:rsidRDefault="005157D1" w:rsidP="005157D1">
            <w:pPr>
              <w:pStyle w:val="p1a"/>
              <w:keepNext/>
            </w:pPr>
            <w:r w:rsidRPr="007053E6">
              <w:t>0.058</w:t>
            </w:r>
          </w:p>
        </w:tc>
      </w:tr>
    </w:tbl>
    <w:p w14:paraId="1EE28EE2" w14:textId="779B052D" w:rsidR="005157D1" w:rsidRPr="005157D1" w:rsidRDefault="005157D1" w:rsidP="005157D1">
      <w:pPr>
        <w:pStyle w:val="Caption"/>
        <w:jc w:val="center"/>
      </w:pPr>
      <w:r>
        <w:t xml:space="preserve">Bảng </w:t>
      </w:r>
      <w:r w:rsidR="00EF39C9">
        <w:t>13</w:t>
      </w:r>
      <w:r>
        <w:t>. Kết quả mô hình ARIMAX</w:t>
      </w:r>
    </w:p>
    <w:p w14:paraId="1FE09161" w14:textId="5C4AA7E8" w:rsidR="009B5463" w:rsidRDefault="009B5463" w:rsidP="009B5463">
      <w:pPr>
        <w:pStyle w:val="heading2"/>
      </w:pPr>
      <w:r>
        <w:t>Mô hình LSTM</w:t>
      </w:r>
    </w:p>
    <w:p w14:paraId="6CB3ED39" w14:textId="77777777" w:rsidR="005157D1" w:rsidRPr="005157D1" w:rsidRDefault="005157D1" w:rsidP="005157D1">
      <w:pPr>
        <w:pStyle w:val="p1a"/>
        <w:rPr>
          <w:lang w:val="vi-VN"/>
        </w:rPr>
      </w:pPr>
      <w:r w:rsidRPr="005157D1">
        <w:rPr>
          <w:lang w:val="vi-VN"/>
        </w:rPr>
        <w:t xml:space="preserve">Kết quả mô hình </w:t>
      </w:r>
      <w:r w:rsidRPr="005157D1">
        <w:t xml:space="preserve">học sâu </w:t>
      </w:r>
      <w:r w:rsidRPr="005157D1">
        <w:rPr>
          <w:lang w:val="vi-VN"/>
        </w:rPr>
        <w:t>LSTM cho 2 tập dữ liệu T1, T2 được trình bày trong bảng sau:</w:t>
      </w:r>
    </w:p>
    <w:tbl>
      <w:tblPr>
        <w:tblStyle w:val="TableGrid"/>
        <w:tblW w:w="0" w:type="auto"/>
        <w:tblLook w:val="04A0" w:firstRow="1" w:lastRow="0" w:firstColumn="1" w:lastColumn="0" w:noHBand="0" w:noVBand="1"/>
      </w:tblPr>
      <w:tblGrid>
        <w:gridCol w:w="1783"/>
        <w:gridCol w:w="1783"/>
        <w:gridCol w:w="1784"/>
        <w:gridCol w:w="1784"/>
      </w:tblGrid>
      <w:tr w:rsidR="005157D1" w14:paraId="1A68B30C" w14:textId="77777777" w:rsidTr="005157D1">
        <w:tc>
          <w:tcPr>
            <w:tcW w:w="1783" w:type="dxa"/>
          </w:tcPr>
          <w:p w14:paraId="71A51D20" w14:textId="77777777" w:rsidR="005157D1" w:rsidRDefault="005157D1" w:rsidP="005157D1">
            <w:pPr>
              <w:pStyle w:val="p1a"/>
            </w:pPr>
          </w:p>
        </w:tc>
        <w:tc>
          <w:tcPr>
            <w:tcW w:w="1783" w:type="dxa"/>
          </w:tcPr>
          <w:p w14:paraId="665B4D42" w14:textId="0D291EB8" w:rsidR="005157D1" w:rsidRDefault="005157D1" w:rsidP="005157D1">
            <w:pPr>
              <w:pStyle w:val="p1a"/>
            </w:pPr>
            <w:r w:rsidRPr="00793344">
              <w:t>RMSE</w:t>
            </w:r>
          </w:p>
        </w:tc>
        <w:tc>
          <w:tcPr>
            <w:tcW w:w="1784" w:type="dxa"/>
          </w:tcPr>
          <w:p w14:paraId="57AFC7E6" w14:textId="7D8C1FCE" w:rsidR="005157D1" w:rsidRDefault="005157D1" w:rsidP="005157D1">
            <w:pPr>
              <w:pStyle w:val="p1a"/>
            </w:pPr>
            <w:r w:rsidRPr="00793344">
              <w:t>MAE</w:t>
            </w:r>
          </w:p>
        </w:tc>
        <w:tc>
          <w:tcPr>
            <w:tcW w:w="1784" w:type="dxa"/>
          </w:tcPr>
          <w:p w14:paraId="0D94A41D" w14:textId="03AD0D10" w:rsidR="005157D1" w:rsidRDefault="005157D1" w:rsidP="005157D1">
            <w:pPr>
              <w:pStyle w:val="p1a"/>
            </w:pPr>
            <w:r w:rsidRPr="00793344">
              <w:t>MAPE</w:t>
            </w:r>
          </w:p>
        </w:tc>
      </w:tr>
      <w:tr w:rsidR="005157D1" w14:paraId="003AAE06" w14:textId="77777777" w:rsidTr="005157D1">
        <w:tc>
          <w:tcPr>
            <w:tcW w:w="1783" w:type="dxa"/>
          </w:tcPr>
          <w:p w14:paraId="3DA983EA" w14:textId="20DACF98" w:rsidR="005157D1" w:rsidRDefault="005157D1" w:rsidP="005157D1">
            <w:pPr>
              <w:pStyle w:val="p1a"/>
            </w:pPr>
            <w:r w:rsidRPr="00793344">
              <w:t>T1</w:t>
            </w:r>
          </w:p>
        </w:tc>
        <w:tc>
          <w:tcPr>
            <w:tcW w:w="1783" w:type="dxa"/>
          </w:tcPr>
          <w:p w14:paraId="2B367676" w14:textId="055AB737" w:rsidR="005157D1" w:rsidRDefault="005157D1" w:rsidP="005157D1">
            <w:pPr>
              <w:pStyle w:val="p1a"/>
            </w:pPr>
            <w:r w:rsidRPr="00793344">
              <w:t>409.35</w:t>
            </w:r>
          </w:p>
        </w:tc>
        <w:tc>
          <w:tcPr>
            <w:tcW w:w="1784" w:type="dxa"/>
          </w:tcPr>
          <w:p w14:paraId="636B4729" w14:textId="043366EA" w:rsidR="005157D1" w:rsidRDefault="005157D1" w:rsidP="005157D1">
            <w:pPr>
              <w:pStyle w:val="p1a"/>
            </w:pPr>
            <w:r w:rsidRPr="00793344">
              <w:t>399.28</w:t>
            </w:r>
          </w:p>
        </w:tc>
        <w:tc>
          <w:tcPr>
            <w:tcW w:w="1784" w:type="dxa"/>
          </w:tcPr>
          <w:p w14:paraId="2595D5E0" w14:textId="42FFDFBF" w:rsidR="005157D1" w:rsidRDefault="005157D1" w:rsidP="005157D1">
            <w:pPr>
              <w:pStyle w:val="p1a"/>
            </w:pPr>
            <w:r w:rsidRPr="00793344">
              <w:t>0.051</w:t>
            </w:r>
          </w:p>
        </w:tc>
      </w:tr>
      <w:tr w:rsidR="005157D1" w14:paraId="41F97FA2" w14:textId="77777777" w:rsidTr="005157D1">
        <w:tc>
          <w:tcPr>
            <w:tcW w:w="1783" w:type="dxa"/>
          </w:tcPr>
          <w:p w14:paraId="6632BFC5" w14:textId="6D3779D3" w:rsidR="005157D1" w:rsidRDefault="005157D1" w:rsidP="005157D1">
            <w:pPr>
              <w:pStyle w:val="p1a"/>
            </w:pPr>
            <w:r w:rsidRPr="00793344">
              <w:t>T2</w:t>
            </w:r>
          </w:p>
        </w:tc>
        <w:tc>
          <w:tcPr>
            <w:tcW w:w="1783" w:type="dxa"/>
          </w:tcPr>
          <w:p w14:paraId="43F3CD1F" w14:textId="044992E2" w:rsidR="005157D1" w:rsidRDefault="005157D1" w:rsidP="005157D1">
            <w:pPr>
              <w:pStyle w:val="p1a"/>
            </w:pPr>
            <w:r w:rsidRPr="00793344">
              <w:t>396.7</w:t>
            </w:r>
          </w:p>
        </w:tc>
        <w:tc>
          <w:tcPr>
            <w:tcW w:w="1784" w:type="dxa"/>
          </w:tcPr>
          <w:p w14:paraId="7B10FD58" w14:textId="1594AC10" w:rsidR="005157D1" w:rsidRDefault="005157D1" w:rsidP="005157D1">
            <w:pPr>
              <w:pStyle w:val="p1a"/>
            </w:pPr>
            <w:r w:rsidRPr="00793344">
              <w:t>382.23</w:t>
            </w:r>
          </w:p>
        </w:tc>
        <w:tc>
          <w:tcPr>
            <w:tcW w:w="1784" w:type="dxa"/>
          </w:tcPr>
          <w:p w14:paraId="55D40610" w14:textId="0399B1FD" w:rsidR="005157D1" w:rsidRDefault="005157D1" w:rsidP="005157D1">
            <w:pPr>
              <w:pStyle w:val="p1a"/>
              <w:keepNext/>
            </w:pPr>
            <w:r w:rsidRPr="00793344">
              <w:t>0.049</w:t>
            </w:r>
          </w:p>
        </w:tc>
      </w:tr>
    </w:tbl>
    <w:p w14:paraId="371854F6" w14:textId="453E11A1" w:rsidR="005157D1" w:rsidRDefault="005157D1" w:rsidP="005157D1">
      <w:pPr>
        <w:pStyle w:val="Caption"/>
        <w:jc w:val="center"/>
      </w:pPr>
      <w:r>
        <w:t xml:space="preserve">Bảng </w:t>
      </w:r>
      <w:r w:rsidR="00EF39C9">
        <w:t>14</w:t>
      </w:r>
      <w:r>
        <w:t>. Kết quả mô hình LSTM</w:t>
      </w:r>
    </w:p>
    <w:p w14:paraId="1BA9F807" w14:textId="78A62085" w:rsidR="005157D1" w:rsidRDefault="00340D59" w:rsidP="005157D1">
      <w:pPr>
        <w:pStyle w:val="heading2"/>
      </w:pPr>
      <w:r>
        <w:t>Dự đoán sản lượng thủy sản từ 2016-2020</w:t>
      </w:r>
    </w:p>
    <w:p w14:paraId="3C598B21" w14:textId="77777777" w:rsidR="00340D59" w:rsidRPr="00340D59" w:rsidRDefault="00340D59" w:rsidP="00340D59">
      <w:pPr>
        <w:pStyle w:val="p1a"/>
      </w:pPr>
      <w:r w:rsidRPr="00340D59">
        <w:t xml:space="preserve">Qua kết quả của các mô hình trên, ta thấy mô hình hồi quy tuyến tính có kết quả tốt nhất khi sử dụng tập dữ liệu D3 với các chỉ số RMSE, MAE, R2 nhỏ nhất lần lượt là 651.229, 553.69, 0.568. Tập dữ liệu D3 là tập dữ liệu sử dụng tất cả các yếu tố, trong đó yếu tố Nam là yếu tố rất quan trọng trong mô hình hồi quy. </w:t>
      </w:r>
    </w:p>
    <w:p w14:paraId="523B34DF" w14:textId="77777777" w:rsidR="00340D59" w:rsidRPr="00340D59" w:rsidRDefault="00340D59" w:rsidP="00340D59">
      <w:pPr>
        <w:pStyle w:val="p1a"/>
      </w:pPr>
      <w:r w:rsidRPr="00340D59">
        <w:t xml:space="preserve">Nhưng khi áp dụng các mô hình chuỗi thời gian và mô hình học sâu thì hồi quy tuyến tính thông thường có kết quả khá thấp. Mô hình VAR </w:t>
      </w:r>
      <w:r w:rsidRPr="00340D59">
        <w:rPr>
          <w:lang w:val="vi-VN"/>
        </w:rPr>
        <w:t xml:space="preserve">đạt được kết quả tốt nhất với tập dữ liệu T1 có chỉ số RMSE, MAE, MAPE lần lượt là </w:t>
      </w:r>
      <w:r w:rsidRPr="00340D59">
        <w:t xml:space="preserve">99.835, 97.555, 0.012. Bên cạnh đó, đối với 2 mô hình ARIMAX và LSTM thì kết quả của tập dữ liệu T2 có kết quả tốt hơn tập dữ liệu T1. Vậy ta sẽ sử dụng mô hình </w:t>
      </w:r>
      <w:proofErr w:type="gramStart"/>
      <w:r w:rsidRPr="00340D59">
        <w:t>VAR(</w:t>
      </w:r>
      <w:proofErr w:type="gramEnd"/>
      <w:r w:rsidRPr="00340D59">
        <w:t>1) với tập dữ liệu T1 để đưa ra kết quả dự đoán cuối cùng.</w:t>
      </w:r>
    </w:p>
    <w:p w14:paraId="69597E9D" w14:textId="77777777" w:rsidR="00340D59" w:rsidRDefault="00340D59" w:rsidP="00340D59">
      <w:pPr>
        <w:pStyle w:val="p1a"/>
        <w:keepNext/>
      </w:pPr>
      <w:r>
        <w:rPr>
          <w:noProof/>
        </w:rPr>
        <w:drawing>
          <wp:inline distT="0" distB="0" distL="0" distR="0" wp14:anchorId="4EE25931" wp14:editId="533B35E0">
            <wp:extent cx="4392930" cy="1708150"/>
            <wp:effectExtent l="0" t="0" r="7620" b="6350"/>
            <wp:docPr id="1" name="Picture 1"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Chart, line chart&#10;&#10;Description automatically generated"/>
                    <pic:cNvPicPr>
                      <a:picLocks noChangeAspect="1"/>
                    </pic:cNvPicPr>
                  </pic:nvPicPr>
                  <pic:blipFill>
                    <a:blip r:embed="rId42" cstate="print">
                      <a:extLst>
                        <a:ext uri="{28A0092B-C50C-407E-A947-70E740481C1C}">
                          <a14:useLocalDpi xmlns:a14="http://schemas.microsoft.com/office/drawing/2010/main" val="0"/>
                        </a:ext>
                      </a:extLst>
                    </a:blip>
                    <a:stretch>
                      <a:fillRect/>
                    </a:stretch>
                  </pic:blipFill>
                  <pic:spPr>
                    <a:xfrm>
                      <a:off x="0" y="0"/>
                      <a:ext cx="4392930" cy="1708150"/>
                    </a:xfrm>
                    <a:prstGeom prst="rect">
                      <a:avLst/>
                    </a:prstGeom>
                  </pic:spPr>
                </pic:pic>
              </a:graphicData>
            </a:graphic>
          </wp:inline>
        </w:drawing>
      </w:r>
    </w:p>
    <w:p w14:paraId="183A87A1" w14:textId="2150C01E" w:rsidR="00340D59" w:rsidRDefault="00340D59" w:rsidP="00340D59">
      <w:pPr>
        <w:pStyle w:val="Caption"/>
        <w:jc w:val="center"/>
      </w:pPr>
      <w:r>
        <w:t xml:space="preserve">Hình </w:t>
      </w:r>
      <w:fldSimple w:instr=" SEQ Hình \* ARABIC ">
        <w:r w:rsidR="00142CF3">
          <w:rPr>
            <w:noProof/>
          </w:rPr>
          <w:t>4</w:t>
        </w:r>
      </w:fldSimple>
      <w:r>
        <w:t>. Biểu đồ dự đoán từ năm 2016-2020 của mô hình VAR.</w:t>
      </w:r>
    </w:p>
    <w:p w14:paraId="5172EC31" w14:textId="218EC2D8" w:rsidR="00882DE4" w:rsidRDefault="00882DE4" w:rsidP="00882DE4">
      <w:pPr>
        <w:pStyle w:val="heading1"/>
      </w:pPr>
      <w:r>
        <w:lastRenderedPageBreak/>
        <w:t>Kết luận</w:t>
      </w:r>
    </w:p>
    <w:p w14:paraId="6D80E8CF" w14:textId="633808C1" w:rsidR="000E347C" w:rsidRPr="00F21F41" w:rsidRDefault="00142CF3" w:rsidP="00142CF3">
      <w:pPr>
        <w:pStyle w:val="p1a"/>
      </w:pPr>
      <w:r>
        <w:rPr>
          <w:lang w:val="vi-VN"/>
        </w:rPr>
        <w:t>Trong đề tài này, nhóm đã đưa ra</w:t>
      </w:r>
      <w:r w:rsidR="000E347C">
        <w:rPr>
          <w:lang w:val="vi-VN"/>
        </w:rPr>
        <w:t xml:space="preserve"> giải pháp</w:t>
      </w:r>
      <w:r>
        <w:rPr>
          <w:lang w:val="vi-VN"/>
        </w:rPr>
        <w:t xml:space="preserve"> dự đoán tổng sản lượng thủy sản </w:t>
      </w:r>
      <w:r w:rsidR="000E347C">
        <w:rPr>
          <w:lang w:val="vi-VN"/>
        </w:rPr>
        <w:t xml:space="preserve">thông qua sự so sánh giữa </w:t>
      </w:r>
      <w:r>
        <w:rPr>
          <w:lang w:val="vi-VN"/>
        </w:rPr>
        <w:t>mô hình</w:t>
      </w:r>
      <w:r w:rsidR="00774579">
        <w:rPr>
          <w:lang w:val="vi-VN"/>
        </w:rPr>
        <w:t xml:space="preserve"> hồi quy tuyến tính thông thường và</w:t>
      </w:r>
      <w:r w:rsidR="00D22D56">
        <w:t xml:space="preserve"> các</w:t>
      </w:r>
      <w:r w:rsidR="00774579">
        <w:rPr>
          <w:lang w:val="vi-VN"/>
        </w:rPr>
        <w:t xml:space="preserve"> mô hình</w:t>
      </w:r>
      <w:r>
        <w:rPr>
          <w:lang w:val="vi-VN"/>
        </w:rPr>
        <w:t xml:space="preserve"> chuỗi thời gian. </w:t>
      </w:r>
      <w:r w:rsidR="005107D9">
        <w:rPr>
          <w:lang w:val="vi-VN"/>
        </w:rPr>
        <w:t xml:space="preserve">Từ kết quả của mô hình hồi quy tuyến tính, ta thấy yếu tố Nam có tác động mạnh mẽ lên độ chính xác của mô hình. Dựa vào điều này, nhóm đã thử áp dụng các mô hình chuỗi thời gian. </w:t>
      </w:r>
      <w:r>
        <w:rPr>
          <w:lang w:val="vi-VN"/>
        </w:rPr>
        <w:t xml:space="preserve">Nhìn chung, </w:t>
      </w:r>
      <w:r w:rsidR="00D22D56">
        <w:t>việc sử dụng các mô hình chuỗi thời gian cho kết quả khả quan hơn</w:t>
      </w:r>
      <w:r>
        <w:rPr>
          <w:lang w:val="vi-VN"/>
        </w:rPr>
        <w:t xml:space="preserve">. </w:t>
      </w:r>
      <w:r w:rsidR="00D22D56">
        <w:t>Bên cạnh đó, n</w:t>
      </w:r>
      <w:r>
        <w:rPr>
          <w:lang w:val="vi-VN"/>
        </w:rPr>
        <w:t xml:space="preserve">hóm </w:t>
      </w:r>
      <w:r w:rsidR="00774579">
        <w:rPr>
          <w:lang w:val="vi-VN"/>
        </w:rPr>
        <w:t xml:space="preserve">cũng </w:t>
      </w:r>
      <w:r>
        <w:rPr>
          <w:lang w:val="vi-VN"/>
        </w:rPr>
        <w:t xml:space="preserve">đã kiểm định các giả thuyết </w:t>
      </w:r>
      <w:r w:rsidR="007742F9">
        <w:rPr>
          <w:lang w:val="vi-VN"/>
        </w:rPr>
        <w:t>kiểm tra sự phù hợp của các chuỗi thời gian để đưa vào mô hình sử dụng.</w:t>
      </w:r>
      <w:r w:rsidR="001266EF">
        <w:rPr>
          <w:lang w:val="vi-VN"/>
        </w:rPr>
        <w:t xml:space="preserve"> </w:t>
      </w:r>
      <w:r w:rsidR="00F75CD4">
        <w:t>Mô hình chuỗi thời gian VAR đạt độ chính xác cao nhất với các</w:t>
      </w:r>
      <w:r w:rsidR="00F75CD4" w:rsidRPr="00F75CD4">
        <w:rPr>
          <w:lang w:val="vi-VN"/>
        </w:rPr>
        <w:t xml:space="preserve"> </w:t>
      </w:r>
      <w:r w:rsidR="00F75CD4" w:rsidRPr="00340D59">
        <w:rPr>
          <w:lang w:val="vi-VN"/>
        </w:rPr>
        <w:t xml:space="preserve">chỉ số RMSE, MAE, MAPE lần lượt là </w:t>
      </w:r>
      <w:r w:rsidR="00F75CD4" w:rsidRPr="00340D59">
        <w:t>99.835, 97.555, 0.012</w:t>
      </w:r>
      <w:r w:rsidR="00F75CD4">
        <w:t xml:space="preserve">. Trong tương lai, nhóm sẽ tìm và bổ sung thêm dữ liệu mới kết hợp với các mô hình chuỗi thời gian và học sâu mạnh mẽ khác để có độ chính xác cao hơn giúp góp phần đưa ra những </w:t>
      </w:r>
      <w:r w:rsidR="00D43CC9">
        <w:t xml:space="preserve">dự đoán </w:t>
      </w:r>
      <w:r w:rsidR="00F75CD4">
        <w:t>về tổng sản lượng thủy sản</w:t>
      </w:r>
      <w:r w:rsidR="00D43CC9">
        <w:t xml:space="preserve"> để nước ta có thể đưa ra các</w:t>
      </w:r>
      <w:r w:rsidR="00F75CD4">
        <w:t xml:space="preserve"> chính sách</w:t>
      </w:r>
      <w:r w:rsidR="00D43CC9">
        <w:t xml:space="preserve"> kinh tế, chiến lược phù hợp trong tương lai.</w:t>
      </w:r>
      <w:r w:rsidR="00F75CD4">
        <w:t xml:space="preserve"> </w:t>
      </w:r>
    </w:p>
    <w:p w14:paraId="1C7C660B" w14:textId="078E9500" w:rsidR="00882DE4" w:rsidRDefault="00882DE4" w:rsidP="00882DE4">
      <w:pPr>
        <w:pStyle w:val="heading1"/>
      </w:pPr>
      <w:r>
        <w:t>Tài liệu</w:t>
      </w:r>
    </w:p>
    <w:p w14:paraId="171CB68C" w14:textId="5DB9A2B7" w:rsidR="00AD129B" w:rsidRDefault="00000000" w:rsidP="00002A39">
      <w:pPr>
        <w:pStyle w:val="ListParagraph"/>
        <w:numPr>
          <w:ilvl w:val="0"/>
          <w:numId w:val="25"/>
        </w:numPr>
      </w:pPr>
      <w:hyperlink r:id="rId43" w:history="1">
        <w:r w:rsidR="00882DE4" w:rsidRPr="00904725">
          <w:rPr>
            <w:rStyle w:val="Hyperlink"/>
          </w:rPr>
          <w:t>A Comparison of ARIMAX, VAR and LSTM on Multivariate Short-Term Traffic Volume Forecasting</w:t>
        </w:r>
      </w:hyperlink>
    </w:p>
    <w:p w14:paraId="4A58E23B" w14:textId="6288B3FB" w:rsidR="00002A39" w:rsidRDefault="00000000" w:rsidP="00002A39">
      <w:pPr>
        <w:pStyle w:val="ListParagraph"/>
        <w:numPr>
          <w:ilvl w:val="0"/>
          <w:numId w:val="25"/>
        </w:numPr>
      </w:pPr>
      <w:hyperlink r:id="rId44" w:history="1">
        <w:r w:rsidR="00002A39" w:rsidRPr="00904725">
          <w:rPr>
            <w:rStyle w:val="Hyperlink"/>
          </w:rPr>
          <w:t>Stationarity and differencing, Forecasting – Otextshttps</w:t>
        </w:r>
      </w:hyperlink>
    </w:p>
    <w:p w14:paraId="5B8EC254" w14:textId="386A6B16" w:rsidR="00002A39" w:rsidRDefault="00000000" w:rsidP="00002A39">
      <w:pPr>
        <w:pStyle w:val="ListParagraph"/>
        <w:numPr>
          <w:ilvl w:val="0"/>
          <w:numId w:val="25"/>
        </w:numPr>
      </w:pPr>
      <w:hyperlink r:id="rId45" w:history="1">
        <w:r w:rsidR="00002A39" w:rsidRPr="00904725">
          <w:rPr>
            <w:rStyle w:val="Hyperlink"/>
          </w:rPr>
          <w:t>Vector Autoregression (VAR) – Comprehensive Guide with Examples in Python</w:t>
        </w:r>
      </w:hyperlink>
    </w:p>
    <w:p w14:paraId="4EEE8689" w14:textId="2786A180" w:rsidR="00002A39" w:rsidRDefault="00000000" w:rsidP="00002A39">
      <w:pPr>
        <w:pStyle w:val="ListParagraph"/>
        <w:numPr>
          <w:ilvl w:val="0"/>
          <w:numId w:val="25"/>
        </w:numPr>
      </w:pPr>
      <w:hyperlink r:id="rId46" w:anchor=":~:text=Granger%20causality%20is%20an%20econometric,for%20forecasting%20the%20other%20variable." w:history="1">
        <w:r w:rsidR="00002A39" w:rsidRPr="00904725">
          <w:rPr>
            <w:rStyle w:val="Hyperlink"/>
          </w:rPr>
          <w:t>Introduction to Granger Causality</w:t>
        </w:r>
      </w:hyperlink>
    </w:p>
    <w:p w14:paraId="7420CD99" w14:textId="4097FD07" w:rsidR="00002A39" w:rsidRDefault="00000000" w:rsidP="00002A39">
      <w:pPr>
        <w:pStyle w:val="ListParagraph"/>
        <w:numPr>
          <w:ilvl w:val="0"/>
          <w:numId w:val="25"/>
        </w:numPr>
      </w:pPr>
      <w:hyperlink r:id="rId47" w:history="1">
        <w:r w:rsidR="00002A39" w:rsidRPr="00904725">
          <w:rPr>
            <w:rStyle w:val="Hyperlink"/>
          </w:rPr>
          <w:t>Cointegration: Definition, Examples, Tests</w:t>
        </w:r>
      </w:hyperlink>
    </w:p>
    <w:p w14:paraId="1D2FAACB" w14:textId="26356B90" w:rsidR="00002A39" w:rsidRDefault="00000000" w:rsidP="00002A39">
      <w:pPr>
        <w:pStyle w:val="ListParagraph"/>
        <w:numPr>
          <w:ilvl w:val="0"/>
          <w:numId w:val="25"/>
        </w:numPr>
      </w:pPr>
      <w:hyperlink r:id="rId48" w:history="1">
        <w:r w:rsidR="00002A39" w:rsidRPr="00904725">
          <w:rPr>
            <w:rStyle w:val="Hyperlink"/>
          </w:rPr>
          <w:t>Multivariate Time Series Forecasting with LSTMs in Keras</w:t>
        </w:r>
      </w:hyperlink>
    </w:p>
    <w:p w14:paraId="3C47BC43" w14:textId="1AA052FF" w:rsidR="00002A39" w:rsidRDefault="00000000" w:rsidP="00002A39">
      <w:pPr>
        <w:pStyle w:val="ListParagraph"/>
        <w:numPr>
          <w:ilvl w:val="0"/>
          <w:numId w:val="25"/>
        </w:numPr>
      </w:pPr>
      <w:hyperlink r:id="rId49" w:history="1">
        <w:r w:rsidR="00002A39" w:rsidRPr="00904725">
          <w:rPr>
            <w:rStyle w:val="Hyperlink"/>
          </w:rPr>
          <w:t>How To Do Multivariate Time Series Forecasting Using LSTM</w:t>
        </w:r>
      </w:hyperlink>
    </w:p>
    <w:p w14:paraId="66E3C48A" w14:textId="6CBF9F3B" w:rsidR="00002A39" w:rsidRDefault="00000000" w:rsidP="00002A39">
      <w:pPr>
        <w:pStyle w:val="ListParagraph"/>
        <w:numPr>
          <w:ilvl w:val="0"/>
          <w:numId w:val="25"/>
        </w:numPr>
      </w:pPr>
      <w:hyperlink r:id="rId50" w:history="1">
        <w:r w:rsidR="00002A39" w:rsidRPr="00904725">
          <w:rPr>
            <w:rStyle w:val="Hyperlink"/>
          </w:rPr>
          <w:t>Understanding Time Series Modelling with Auto ARIMAX</w:t>
        </w:r>
      </w:hyperlink>
    </w:p>
    <w:p w14:paraId="5FF30107" w14:textId="2FB6E433" w:rsidR="00002A39" w:rsidRDefault="00000000" w:rsidP="00002A39">
      <w:pPr>
        <w:pStyle w:val="ListParagraph"/>
        <w:numPr>
          <w:ilvl w:val="0"/>
          <w:numId w:val="25"/>
        </w:numPr>
      </w:pPr>
      <w:hyperlink r:id="rId51" w:history="1">
        <w:r w:rsidR="00002A39" w:rsidRPr="00904725">
          <w:rPr>
            <w:rStyle w:val="Hyperlink"/>
          </w:rPr>
          <w:t>ARIMAX models — PyFlux 0.4.7 documentation - Read the Docs</w:t>
        </w:r>
      </w:hyperlink>
    </w:p>
    <w:p w14:paraId="7E6E1BEE" w14:textId="77777777" w:rsidR="001074D0" w:rsidRPr="00882DE4" w:rsidRDefault="001074D0" w:rsidP="00882DE4">
      <w:pPr>
        <w:ind w:firstLine="0"/>
      </w:pPr>
    </w:p>
    <w:sectPr w:rsidR="001074D0" w:rsidRPr="00882DE4" w:rsidSect="009F7FCE">
      <w:headerReference w:type="even" r:id="rId52"/>
      <w:headerReference w:type="default" r:id="rId5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2D62B6C" w14:textId="77777777" w:rsidR="00FC30C6" w:rsidRDefault="00FC30C6">
      <w:r>
        <w:separator/>
      </w:r>
    </w:p>
  </w:endnote>
  <w:endnote w:type="continuationSeparator" w:id="0">
    <w:p w14:paraId="719949E8" w14:textId="77777777" w:rsidR="00FC30C6" w:rsidRDefault="00FC30C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16E497C" w14:textId="77777777" w:rsidR="00FC30C6" w:rsidRDefault="00FC30C6" w:rsidP="009F7FCE">
      <w:pPr>
        <w:ind w:firstLine="0"/>
      </w:pPr>
      <w:r>
        <w:separator/>
      </w:r>
    </w:p>
  </w:footnote>
  <w:footnote w:type="continuationSeparator" w:id="0">
    <w:p w14:paraId="754FBBC5" w14:textId="77777777" w:rsidR="00FC30C6" w:rsidRDefault="00FC30C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34AA27"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D765A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293BC8"/>
    <w:multiLevelType w:val="hybridMultilevel"/>
    <w:tmpl w:val="348EB1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9E426F5"/>
    <w:multiLevelType w:val="hybridMultilevel"/>
    <w:tmpl w:val="9926E8B8"/>
    <w:lvl w:ilvl="0" w:tplc="04090001">
      <w:start w:val="1"/>
      <w:numFmt w:val="bullet"/>
      <w:lvlText w:val=""/>
      <w:lvlJc w:val="left"/>
      <w:pPr>
        <w:ind w:left="814" w:hanging="360"/>
      </w:pPr>
      <w:rPr>
        <w:rFonts w:ascii="Symbol" w:hAnsi="Symbol" w:hint="default"/>
      </w:rPr>
    </w:lvl>
    <w:lvl w:ilvl="1" w:tplc="04090003" w:tentative="1">
      <w:start w:val="1"/>
      <w:numFmt w:val="bullet"/>
      <w:lvlText w:val="o"/>
      <w:lvlJc w:val="left"/>
      <w:pPr>
        <w:ind w:left="1534" w:hanging="360"/>
      </w:pPr>
      <w:rPr>
        <w:rFonts w:ascii="Courier New" w:hAnsi="Courier New" w:cs="Courier New" w:hint="default"/>
      </w:rPr>
    </w:lvl>
    <w:lvl w:ilvl="2" w:tplc="04090005" w:tentative="1">
      <w:start w:val="1"/>
      <w:numFmt w:val="bullet"/>
      <w:lvlText w:val=""/>
      <w:lvlJc w:val="left"/>
      <w:pPr>
        <w:ind w:left="2254" w:hanging="360"/>
      </w:pPr>
      <w:rPr>
        <w:rFonts w:ascii="Wingdings" w:hAnsi="Wingdings" w:hint="default"/>
      </w:rPr>
    </w:lvl>
    <w:lvl w:ilvl="3" w:tplc="04090001" w:tentative="1">
      <w:start w:val="1"/>
      <w:numFmt w:val="bullet"/>
      <w:lvlText w:val=""/>
      <w:lvlJc w:val="left"/>
      <w:pPr>
        <w:ind w:left="2974" w:hanging="360"/>
      </w:pPr>
      <w:rPr>
        <w:rFonts w:ascii="Symbol" w:hAnsi="Symbol" w:hint="default"/>
      </w:rPr>
    </w:lvl>
    <w:lvl w:ilvl="4" w:tplc="04090003" w:tentative="1">
      <w:start w:val="1"/>
      <w:numFmt w:val="bullet"/>
      <w:lvlText w:val="o"/>
      <w:lvlJc w:val="left"/>
      <w:pPr>
        <w:ind w:left="3694" w:hanging="360"/>
      </w:pPr>
      <w:rPr>
        <w:rFonts w:ascii="Courier New" w:hAnsi="Courier New" w:cs="Courier New" w:hint="default"/>
      </w:rPr>
    </w:lvl>
    <w:lvl w:ilvl="5" w:tplc="04090005" w:tentative="1">
      <w:start w:val="1"/>
      <w:numFmt w:val="bullet"/>
      <w:lvlText w:val=""/>
      <w:lvlJc w:val="left"/>
      <w:pPr>
        <w:ind w:left="4414" w:hanging="360"/>
      </w:pPr>
      <w:rPr>
        <w:rFonts w:ascii="Wingdings" w:hAnsi="Wingdings" w:hint="default"/>
      </w:rPr>
    </w:lvl>
    <w:lvl w:ilvl="6" w:tplc="04090001" w:tentative="1">
      <w:start w:val="1"/>
      <w:numFmt w:val="bullet"/>
      <w:lvlText w:val=""/>
      <w:lvlJc w:val="left"/>
      <w:pPr>
        <w:ind w:left="5134" w:hanging="360"/>
      </w:pPr>
      <w:rPr>
        <w:rFonts w:ascii="Symbol" w:hAnsi="Symbol" w:hint="default"/>
      </w:rPr>
    </w:lvl>
    <w:lvl w:ilvl="7" w:tplc="04090003" w:tentative="1">
      <w:start w:val="1"/>
      <w:numFmt w:val="bullet"/>
      <w:lvlText w:val="o"/>
      <w:lvlJc w:val="left"/>
      <w:pPr>
        <w:ind w:left="5854" w:hanging="360"/>
      </w:pPr>
      <w:rPr>
        <w:rFonts w:ascii="Courier New" w:hAnsi="Courier New" w:cs="Courier New" w:hint="default"/>
      </w:rPr>
    </w:lvl>
    <w:lvl w:ilvl="8" w:tplc="04090005" w:tentative="1">
      <w:start w:val="1"/>
      <w:numFmt w:val="bullet"/>
      <w:lvlText w:val=""/>
      <w:lvlJc w:val="left"/>
      <w:pPr>
        <w:ind w:left="6574" w:hanging="360"/>
      </w:pPr>
      <w:rPr>
        <w:rFonts w:ascii="Wingdings" w:hAnsi="Wingdings" w:hint="default"/>
      </w:rPr>
    </w:lvl>
  </w:abstractNum>
  <w:abstractNum w:abstractNumId="2" w15:restartNumberingAfterBreak="0">
    <w:nsid w:val="16917D69"/>
    <w:multiLevelType w:val="hybridMultilevel"/>
    <w:tmpl w:val="BB425F3A"/>
    <w:lvl w:ilvl="0" w:tplc="11681BAA">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D4C1D0A"/>
    <w:multiLevelType w:val="hybridMultilevel"/>
    <w:tmpl w:val="97FAEB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F397F84"/>
    <w:multiLevelType w:val="multilevel"/>
    <w:tmpl w:val="D9E0E58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07843AB"/>
    <w:multiLevelType w:val="hybridMultilevel"/>
    <w:tmpl w:val="5E4C2690"/>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2FB61222"/>
    <w:multiLevelType w:val="hybridMultilevel"/>
    <w:tmpl w:val="9F7A9B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E5D2C80"/>
    <w:multiLevelType w:val="multilevel"/>
    <w:tmpl w:val="E8AC91FE"/>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40B0607F"/>
    <w:multiLevelType w:val="hybridMultilevel"/>
    <w:tmpl w:val="F1DC311A"/>
    <w:lvl w:ilvl="0" w:tplc="A4D89F5A">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373387F"/>
    <w:multiLevelType w:val="hybridMultilevel"/>
    <w:tmpl w:val="3E1E93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491777D"/>
    <w:multiLevelType w:val="hybridMultilevel"/>
    <w:tmpl w:val="8AFEC19E"/>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0393B9B"/>
    <w:multiLevelType w:val="hybridMultilevel"/>
    <w:tmpl w:val="3B20B59C"/>
    <w:lvl w:ilvl="0" w:tplc="1CBE1EB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61F244CC"/>
    <w:multiLevelType w:val="hybridMultilevel"/>
    <w:tmpl w:val="15EEA078"/>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31B5DB4"/>
    <w:multiLevelType w:val="hybridMultilevel"/>
    <w:tmpl w:val="0E4022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5E12766"/>
    <w:multiLevelType w:val="hybridMultilevel"/>
    <w:tmpl w:val="85A0BC6C"/>
    <w:lvl w:ilvl="0" w:tplc="611010B0">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6F404C9F"/>
    <w:multiLevelType w:val="multilevel"/>
    <w:tmpl w:val="E19CCFFA"/>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6" w15:restartNumberingAfterBreak="0">
    <w:nsid w:val="74EF420D"/>
    <w:multiLevelType w:val="hybridMultilevel"/>
    <w:tmpl w:val="4E440CC6"/>
    <w:lvl w:ilvl="0" w:tplc="04090001">
      <w:start w:val="1"/>
      <w:numFmt w:val="bullet"/>
      <w:lvlText w:val=""/>
      <w:lvlJc w:val="left"/>
      <w:pPr>
        <w:ind w:left="945" w:hanging="360"/>
      </w:pPr>
      <w:rPr>
        <w:rFonts w:ascii="Symbol" w:hAnsi="Symbol" w:hint="default"/>
      </w:rPr>
    </w:lvl>
    <w:lvl w:ilvl="1" w:tplc="04090003" w:tentative="1">
      <w:start w:val="1"/>
      <w:numFmt w:val="bullet"/>
      <w:lvlText w:val="o"/>
      <w:lvlJc w:val="left"/>
      <w:pPr>
        <w:ind w:left="1665" w:hanging="360"/>
      </w:pPr>
      <w:rPr>
        <w:rFonts w:ascii="Courier New" w:hAnsi="Courier New" w:cs="Courier New" w:hint="default"/>
      </w:rPr>
    </w:lvl>
    <w:lvl w:ilvl="2" w:tplc="04090005" w:tentative="1">
      <w:start w:val="1"/>
      <w:numFmt w:val="bullet"/>
      <w:lvlText w:val=""/>
      <w:lvlJc w:val="left"/>
      <w:pPr>
        <w:ind w:left="2385" w:hanging="360"/>
      </w:pPr>
      <w:rPr>
        <w:rFonts w:ascii="Wingdings" w:hAnsi="Wingdings" w:hint="default"/>
      </w:rPr>
    </w:lvl>
    <w:lvl w:ilvl="3" w:tplc="04090001" w:tentative="1">
      <w:start w:val="1"/>
      <w:numFmt w:val="bullet"/>
      <w:lvlText w:val=""/>
      <w:lvlJc w:val="left"/>
      <w:pPr>
        <w:ind w:left="3105" w:hanging="360"/>
      </w:pPr>
      <w:rPr>
        <w:rFonts w:ascii="Symbol" w:hAnsi="Symbol" w:hint="default"/>
      </w:rPr>
    </w:lvl>
    <w:lvl w:ilvl="4" w:tplc="04090003" w:tentative="1">
      <w:start w:val="1"/>
      <w:numFmt w:val="bullet"/>
      <w:lvlText w:val="o"/>
      <w:lvlJc w:val="left"/>
      <w:pPr>
        <w:ind w:left="3825" w:hanging="360"/>
      </w:pPr>
      <w:rPr>
        <w:rFonts w:ascii="Courier New" w:hAnsi="Courier New" w:cs="Courier New" w:hint="default"/>
      </w:rPr>
    </w:lvl>
    <w:lvl w:ilvl="5" w:tplc="04090005" w:tentative="1">
      <w:start w:val="1"/>
      <w:numFmt w:val="bullet"/>
      <w:lvlText w:val=""/>
      <w:lvlJc w:val="left"/>
      <w:pPr>
        <w:ind w:left="4545" w:hanging="360"/>
      </w:pPr>
      <w:rPr>
        <w:rFonts w:ascii="Wingdings" w:hAnsi="Wingdings" w:hint="default"/>
      </w:rPr>
    </w:lvl>
    <w:lvl w:ilvl="6" w:tplc="04090001" w:tentative="1">
      <w:start w:val="1"/>
      <w:numFmt w:val="bullet"/>
      <w:lvlText w:val=""/>
      <w:lvlJc w:val="left"/>
      <w:pPr>
        <w:ind w:left="5265" w:hanging="360"/>
      </w:pPr>
      <w:rPr>
        <w:rFonts w:ascii="Symbol" w:hAnsi="Symbol" w:hint="default"/>
      </w:rPr>
    </w:lvl>
    <w:lvl w:ilvl="7" w:tplc="04090003" w:tentative="1">
      <w:start w:val="1"/>
      <w:numFmt w:val="bullet"/>
      <w:lvlText w:val="o"/>
      <w:lvlJc w:val="left"/>
      <w:pPr>
        <w:ind w:left="5985" w:hanging="360"/>
      </w:pPr>
      <w:rPr>
        <w:rFonts w:ascii="Courier New" w:hAnsi="Courier New" w:cs="Courier New" w:hint="default"/>
      </w:rPr>
    </w:lvl>
    <w:lvl w:ilvl="8" w:tplc="04090005" w:tentative="1">
      <w:start w:val="1"/>
      <w:numFmt w:val="bullet"/>
      <w:lvlText w:val=""/>
      <w:lvlJc w:val="left"/>
      <w:pPr>
        <w:ind w:left="6705" w:hanging="360"/>
      </w:pPr>
      <w:rPr>
        <w:rFonts w:ascii="Wingdings" w:hAnsi="Wingdings" w:hint="default"/>
      </w:rPr>
    </w:lvl>
  </w:abstractNum>
  <w:abstractNum w:abstractNumId="17" w15:restartNumberingAfterBreak="0">
    <w:nsid w:val="7738779A"/>
    <w:multiLevelType w:val="multilevel"/>
    <w:tmpl w:val="36FEFA8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7B274BC8"/>
    <w:multiLevelType w:val="multilevel"/>
    <w:tmpl w:val="59EC0D3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9" w15:restartNumberingAfterBreak="0">
    <w:nsid w:val="7D9521C8"/>
    <w:multiLevelType w:val="multilevel"/>
    <w:tmpl w:val="6EF6679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808"/>
        </w:tabs>
        <w:ind w:left="2808" w:hanging="360"/>
      </w:pPr>
      <w:rPr>
        <w:rFonts w:hint="default"/>
      </w:rPr>
    </w:lvl>
    <w:lvl w:ilvl="2">
      <w:start w:val="1"/>
      <w:numFmt w:val="lowerRoman"/>
      <w:lvlText w:val="%3."/>
      <w:lvlJc w:val="right"/>
      <w:pPr>
        <w:tabs>
          <w:tab w:val="num" w:pos="3528"/>
        </w:tabs>
        <w:ind w:left="3528" w:hanging="180"/>
      </w:pPr>
      <w:rPr>
        <w:rFonts w:hint="default"/>
      </w:rPr>
    </w:lvl>
    <w:lvl w:ilvl="3">
      <w:start w:val="1"/>
      <w:numFmt w:val="decimal"/>
      <w:lvlText w:val="%4."/>
      <w:lvlJc w:val="left"/>
      <w:pPr>
        <w:tabs>
          <w:tab w:val="num" w:pos="4248"/>
        </w:tabs>
        <w:ind w:left="4248" w:hanging="360"/>
      </w:pPr>
      <w:rPr>
        <w:rFonts w:hint="default"/>
      </w:rPr>
    </w:lvl>
    <w:lvl w:ilvl="4">
      <w:start w:val="1"/>
      <w:numFmt w:val="lowerLetter"/>
      <w:lvlText w:val="%5."/>
      <w:lvlJc w:val="left"/>
      <w:pPr>
        <w:tabs>
          <w:tab w:val="num" w:pos="4968"/>
        </w:tabs>
        <w:ind w:left="4968" w:hanging="360"/>
      </w:pPr>
      <w:rPr>
        <w:rFonts w:hint="default"/>
      </w:rPr>
    </w:lvl>
    <w:lvl w:ilvl="5">
      <w:start w:val="1"/>
      <w:numFmt w:val="lowerRoman"/>
      <w:lvlText w:val="%6."/>
      <w:lvlJc w:val="right"/>
      <w:pPr>
        <w:tabs>
          <w:tab w:val="num" w:pos="5688"/>
        </w:tabs>
        <w:ind w:left="5688" w:hanging="180"/>
      </w:pPr>
      <w:rPr>
        <w:rFonts w:hint="default"/>
      </w:rPr>
    </w:lvl>
    <w:lvl w:ilvl="6">
      <w:start w:val="1"/>
      <w:numFmt w:val="decimal"/>
      <w:lvlText w:val="%7."/>
      <w:lvlJc w:val="left"/>
      <w:pPr>
        <w:tabs>
          <w:tab w:val="num" w:pos="6408"/>
        </w:tabs>
        <w:ind w:left="6408" w:hanging="360"/>
      </w:pPr>
      <w:rPr>
        <w:rFonts w:hint="default"/>
      </w:rPr>
    </w:lvl>
    <w:lvl w:ilvl="7">
      <w:start w:val="1"/>
      <w:numFmt w:val="lowerLetter"/>
      <w:lvlText w:val="%8."/>
      <w:lvlJc w:val="left"/>
      <w:pPr>
        <w:tabs>
          <w:tab w:val="num" w:pos="7128"/>
        </w:tabs>
        <w:ind w:left="7128" w:hanging="360"/>
      </w:pPr>
      <w:rPr>
        <w:rFonts w:hint="default"/>
      </w:rPr>
    </w:lvl>
    <w:lvl w:ilvl="8">
      <w:start w:val="1"/>
      <w:numFmt w:val="lowerRoman"/>
      <w:lvlText w:val="%9."/>
      <w:lvlJc w:val="right"/>
      <w:pPr>
        <w:tabs>
          <w:tab w:val="num" w:pos="7848"/>
        </w:tabs>
        <w:ind w:left="7848" w:hanging="180"/>
      </w:pPr>
      <w:rPr>
        <w:rFonts w:hint="default"/>
      </w:rPr>
    </w:lvl>
  </w:abstractNum>
  <w:num w:numId="1" w16cid:durableId="1857885928">
    <w:abstractNumId w:val="4"/>
  </w:num>
  <w:num w:numId="2" w16cid:durableId="895357998">
    <w:abstractNumId w:val="4"/>
  </w:num>
  <w:num w:numId="3" w16cid:durableId="2061702770">
    <w:abstractNumId w:val="15"/>
  </w:num>
  <w:num w:numId="4" w16cid:durableId="1300846811">
    <w:abstractNumId w:val="15"/>
  </w:num>
  <w:num w:numId="5" w16cid:durableId="1497460164">
    <w:abstractNumId w:val="18"/>
  </w:num>
  <w:num w:numId="6" w16cid:durableId="659121395">
    <w:abstractNumId w:val="18"/>
  </w:num>
  <w:num w:numId="7" w16cid:durableId="1456211763">
    <w:abstractNumId w:val="17"/>
  </w:num>
  <w:num w:numId="8" w16cid:durableId="565729902">
    <w:abstractNumId w:val="19"/>
  </w:num>
  <w:num w:numId="9" w16cid:durableId="2088919972">
    <w:abstractNumId w:val="19"/>
  </w:num>
  <w:num w:numId="10" w16cid:durableId="427426200">
    <w:abstractNumId w:val="7"/>
  </w:num>
  <w:num w:numId="11" w16cid:durableId="479613972">
    <w:abstractNumId w:val="17"/>
  </w:num>
  <w:num w:numId="12" w16cid:durableId="351957069">
    <w:abstractNumId w:val="2"/>
  </w:num>
  <w:num w:numId="13" w16cid:durableId="438716819">
    <w:abstractNumId w:val="8"/>
  </w:num>
  <w:num w:numId="14" w16cid:durableId="56900317">
    <w:abstractNumId w:val="12"/>
  </w:num>
  <w:num w:numId="15" w16cid:durableId="639112792">
    <w:abstractNumId w:val="10"/>
  </w:num>
  <w:num w:numId="16" w16cid:durableId="468741538">
    <w:abstractNumId w:val="5"/>
  </w:num>
  <w:num w:numId="17" w16cid:durableId="406652839">
    <w:abstractNumId w:val="14"/>
  </w:num>
  <w:num w:numId="18" w16cid:durableId="1455367113">
    <w:abstractNumId w:val="13"/>
  </w:num>
  <w:num w:numId="19" w16cid:durableId="906842340">
    <w:abstractNumId w:val="16"/>
  </w:num>
  <w:num w:numId="20" w16cid:durableId="922295207">
    <w:abstractNumId w:val="1"/>
  </w:num>
  <w:num w:numId="21" w16cid:durableId="49160809">
    <w:abstractNumId w:val="9"/>
  </w:num>
  <w:num w:numId="22" w16cid:durableId="1335835104">
    <w:abstractNumId w:val="0"/>
  </w:num>
  <w:num w:numId="23" w16cid:durableId="2099017706">
    <w:abstractNumId w:val="6"/>
  </w:num>
  <w:num w:numId="24" w16cid:durableId="1652565381">
    <w:abstractNumId w:val="3"/>
  </w:num>
  <w:num w:numId="25" w16cid:durableId="890001460">
    <w:abstractNumId w:val="1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2A39"/>
    <w:rsid w:val="00011270"/>
    <w:rsid w:val="00052946"/>
    <w:rsid w:val="00052C38"/>
    <w:rsid w:val="0007200F"/>
    <w:rsid w:val="00080EFC"/>
    <w:rsid w:val="00091479"/>
    <w:rsid w:val="00091FF5"/>
    <w:rsid w:val="00093E65"/>
    <w:rsid w:val="000B2578"/>
    <w:rsid w:val="000C70BB"/>
    <w:rsid w:val="000D728C"/>
    <w:rsid w:val="000E0B2A"/>
    <w:rsid w:val="000E347C"/>
    <w:rsid w:val="000F63CA"/>
    <w:rsid w:val="00102B6B"/>
    <w:rsid w:val="00105AC3"/>
    <w:rsid w:val="001074D0"/>
    <w:rsid w:val="00121C0E"/>
    <w:rsid w:val="001266EF"/>
    <w:rsid w:val="00133DA0"/>
    <w:rsid w:val="00135AFD"/>
    <w:rsid w:val="00142CF3"/>
    <w:rsid w:val="0014543E"/>
    <w:rsid w:val="00146CC1"/>
    <w:rsid w:val="001470E0"/>
    <w:rsid w:val="0016619F"/>
    <w:rsid w:val="00177A4F"/>
    <w:rsid w:val="001835A9"/>
    <w:rsid w:val="00190971"/>
    <w:rsid w:val="00190EC2"/>
    <w:rsid w:val="00192F62"/>
    <w:rsid w:val="001939A8"/>
    <w:rsid w:val="001A02F0"/>
    <w:rsid w:val="001A1509"/>
    <w:rsid w:val="001A3F74"/>
    <w:rsid w:val="001B0B61"/>
    <w:rsid w:val="001C578B"/>
    <w:rsid w:val="001C673A"/>
    <w:rsid w:val="001C7FAF"/>
    <w:rsid w:val="001E0560"/>
    <w:rsid w:val="001E0B23"/>
    <w:rsid w:val="00204B8E"/>
    <w:rsid w:val="00205ED2"/>
    <w:rsid w:val="00212712"/>
    <w:rsid w:val="00212F09"/>
    <w:rsid w:val="00214AB4"/>
    <w:rsid w:val="00215590"/>
    <w:rsid w:val="0022218A"/>
    <w:rsid w:val="0022397A"/>
    <w:rsid w:val="00233D38"/>
    <w:rsid w:val="002870F2"/>
    <w:rsid w:val="002879C2"/>
    <w:rsid w:val="002D48C5"/>
    <w:rsid w:val="002E393B"/>
    <w:rsid w:val="002E49D3"/>
    <w:rsid w:val="002F15DE"/>
    <w:rsid w:val="003023CD"/>
    <w:rsid w:val="00331178"/>
    <w:rsid w:val="00340D59"/>
    <w:rsid w:val="0034466B"/>
    <w:rsid w:val="00367062"/>
    <w:rsid w:val="00367BC0"/>
    <w:rsid w:val="003722F4"/>
    <w:rsid w:val="00377022"/>
    <w:rsid w:val="00385948"/>
    <w:rsid w:val="00397851"/>
    <w:rsid w:val="003B3E80"/>
    <w:rsid w:val="003D4572"/>
    <w:rsid w:val="003E24E5"/>
    <w:rsid w:val="003F786D"/>
    <w:rsid w:val="0040549E"/>
    <w:rsid w:val="00416973"/>
    <w:rsid w:val="00424A44"/>
    <w:rsid w:val="00425979"/>
    <w:rsid w:val="00445F73"/>
    <w:rsid w:val="00466B50"/>
    <w:rsid w:val="00474E23"/>
    <w:rsid w:val="00476206"/>
    <w:rsid w:val="00484961"/>
    <w:rsid w:val="004B2F7B"/>
    <w:rsid w:val="004C3AA9"/>
    <w:rsid w:val="004F6CC5"/>
    <w:rsid w:val="00501984"/>
    <w:rsid w:val="005107D9"/>
    <w:rsid w:val="005111A1"/>
    <w:rsid w:val="005157D1"/>
    <w:rsid w:val="00520B9F"/>
    <w:rsid w:val="00547FF9"/>
    <w:rsid w:val="005655B4"/>
    <w:rsid w:val="005665DE"/>
    <w:rsid w:val="00566928"/>
    <w:rsid w:val="005A0074"/>
    <w:rsid w:val="005A14E4"/>
    <w:rsid w:val="005B7947"/>
    <w:rsid w:val="005D319E"/>
    <w:rsid w:val="005D410E"/>
    <w:rsid w:val="005D70E1"/>
    <w:rsid w:val="005E7DB5"/>
    <w:rsid w:val="005F0C56"/>
    <w:rsid w:val="005F2C92"/>
    <w:rsid w:val="0061690A"/>
    <w:rsid w:val="00616A84"/>
    <w:rsid w:val="00650D60"/>
    <w:rsid w:val="00680D02"/>
    <w:rsid w:val="00683E17"/>
    <w:rsid w:val="006968BF"/>
    <w:rsid w:val="006A16FA"/>
    <w:rsid w:val="006B131B"/>
    <w:rsid w:val="006D167D"/>
    <w:rsid w:val="006D3FFB"/>
    <w:rsid w:val="006E0569"/>
    <w:rsid w:val="006E5E23"/>
    <w:rsid w:val="00706123"/>
    <w:rsid w:val="0071519F"/>
    <w:rsid w:val="00717464"/>
    <w:rsid w:val="00722102"/>
    <w:rsid w:val="00733F1C"/>
    <w:rsid w:val="00741D77"/>
    <w:rsid w:val="007536FC"/>
    <w:rsid w:val="00755986"/>
    <w:rsid w:val="00757061"/>
    <w:rsid w:val="007742F9"/>
    <w:rsid w:val="00774579"/>
    <w:rsid w:val="00787C99"/>
    <w:rsid w:val="007A170C"/>
    <w:rsid w:val="007B0AF8"/>
    <w:rsid w:val="007B0DC8"/>
    <w:rsid w:val="007B1CEF"/>
    <w:rsid w:val="007B3269"/>
    <w:rsid w:val="007C37BB"/>
    <w:rsid w:val="007D08A0"/>
    <w:rsid w:val="007D2F2A"/>
    <w:rsid w:val="007E4543"/>
    <w:rsid w:val="008035F5"/>
    <w:rsid w:val="00820B6E"/>
    <w:rsid w:val="00822724"/>
    <w:rsid w:val="00830738"/>
    <w:rsid w:val="008377C6"/>
    <w:rsid w:val="008409AC"/>
    <w:rsid w:val="00851361"/>
    <w:rsid w:val="00875832"/>
    <w:rsid w:val="00876924"/>
    <w:rsid w:val="00882DE4"/>
    <w:rsid w:val="0089583E"/>
    <w:rsid w:val="008A34A9"/>
    <w:rsid w:val="008B0FF0"/>
    <w:rsid w:val="008F2D4C"/>
    <w:rsid w:val="00904725"/>
    <w:rsid w:val="0092019B"/>
    <w:rsid w:val="00931B01"/>
    <w:rsid w:val="00940612"/>
    <w:rsid w:val="00962C65"/>
    <w:rsid w:val="00977124"/>
    <w:rsid w:val="009772B2"/>
    <w:rsid w:val="00986F46"/>
    <w:rsid w:val="009930E4"/>
    <w:rsid w:val="009960C8"/>
    <w:rsid w:val="009A09BE"/>
    <w:rsid w:val="009B2539"/>
    <w:rsid w:val="009B32EF"/>
    <w:rsid w:val="009B5463"/>
    <w:rsid w:val="009C6E8B"/>
    <w:rsid w:val="009D06F9"/>
    <w:rsid w:val="009D0F89"/>
    <w:rsid w:val="009E18B3"/>
    <w:rsid w:val="009F7FAE"/>
    <w:rsid w:val="009F7FCE"/>
    <w:rsid w:val="00A236D1"/>
    <w:rsid w:val="00A2472D"/>
    <w:rsid w:val="00A45C27"/>
    <w:rsid w:val="00A52255"/>
    <w:rsid w:val="00A64E56"/>
    <w:rsid w:val="00A70525"/>
    <w:rsid w:val="00A72D68"/>
    <w:rsid w:val="00AC3E02"/>
    <w:rsid w:val="00AD129B"/>
    <w:rsid w:val="00AD71AE"/>
    <w:rsid w:val="00AE176D"/>
    <w:rsid w:val="00AE2368"/>
    <w:rsid w:val="00B01C82"/>
    <w:rsid w:val="00B16559"/>
    <w:rsid w:val="00B23481"/>
    <w:rsid w:val="00B23B76"/>
    <w:rsid w:val="00B3077E"/>
    <w:rsid w:val="00B35D0F"/>
    <w:rsid w:val="00B50726"/>
    <w:rsid w:val="00B52B1D"/>
    <w:rsid w:val="00B72A6F"/>
    <w:rsid w:val="00B76C17"/>
    <w:rsid w:val="00B86F07"/>
    <w:rsid w:val="00BA46A2"/>
    <w:rsid w:val="00BB0679"/>
    <w:rsid w:val="00BB09E1"/>
    <w:rsid w:val="00BB1B2F"/>
    <w:rsid w:val="00BB2D3E"/>
    <w:rsid w:val="00BC32DB"/>
    <w:rsid w:val="00BD152F"/>
    <w:rsid w:val="00BF7E5C"/>
    <w:rsid w:val="00C22041"/>
    <w:rsid w:val="00C24AA2"/>
    <w:rsid w:val="00C35F1E"/>
    <w:rsid w:val="00C37921"/>
    <w:rsid w:val="00C64A96"/>
    <w:rsid w:val="00CD3E88"/>
    <w:rsid w:val="00D0441F"/>
    <w:rsid w:val="00D119BB"/>
    <w:rsid w:val="00D22D56"/>
    <w:rsid w:val="00D27A36"/>
    <w:rsid w:val="00D40E9C"/>
    <w:rsid w:val="00D43CC9"/>
    <w:rsid w:val="00D5105C"/>
    <w:rsid w:val="00D64F6C"/>
    <w:rsid w:val="00D85CFA"/>
    <w:rsid w:val="00D8711C"/>
    <w:rsid w:val="00D92689"/>
    <w:rsid w:val="00D9777A"/>
    <w:rsid w:val="00DA5DC5"/>
    <w:rsid w:val="00DC2943"/>
    <w:rsid w:val="00DC2CA9"/>
    <w:rsid w:val="00DC6CA9"/>
    <w:rsid w:val="00DE09CC"/>
    <w:rsid w:val="00DF3D37"/>
    <w:rsid w:val="00E00A69"/>
    <w:rsid w:val="00E129E2"/>
    <w:rsid w:val="00E35D0C"/>
    <w:rsid w:val="00E373F9"/>
    <w:rsid w:val="00E4356A"/>
    <w:rsid w:val="00E45906"/>
    <w:rsid w:val="00E603C7"/>
    <w:rsid w:val="00E65641"/>
    <w:rsid w:val="00E67424"/>
    <w:rsid w:val="00E901F8"/>
    <w:rsid w:val="00E91C1A"/>
    <w:rsid w:val="00E94C68"/>
    <w:rsid w:val="00EA2F60"/>
    <w:rsid w:val="00EA5A60"/>
    <w:rsid w:val="00ED58FD"/>
    <w:rsid w:val="00EF39C9"/>
    <w:rsid w:val="00F043EC"/>
    <w:rsid w:val="00F21F41"/>
    <w:rsid w:val="00F275AA"/>
    <w:rsid w:val="00F321B4"/>
    <w:rsid w:val="00F335DA"/>
    <w:rsid w:val="00F52F96"/>
    <w:rsid w:val="00F6128B"/>
    <w:rsid w:val="00F7240F"/>
    <w:rsid w:val="00F75BC6"/>
    <w:rsid w:val="00F75CD4"/>
    <w:rsid w:val="00F8006D"/>
    <w:rsid w:val="00F960DE"/>
    <w:rsid w:val="00FA71A3"/>
    <w:rsid w:val="00FB7411"/>
    <w:rsid w:val="00FC1741"/>
    <w:rsid w:val="00FC30C6"/>
    <w:rsid w:val="00FF43F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8084A32"/>
  <w15:docId w15:val="{F5FB44AE-05A2-490F-960B-8FD6EB4B32D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47FF9"/>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5655B4"/>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C37921"/>
    <w:rPr>
      <w:color w:val="808080"/>
    </w:rPr>
  </w:style>
  <w:style w:type="character" w:styleId="UnresolvedMention">
    <w:name w:val="Unresolved Mention"/>
    <w:basedOn w:val="DefaultParagraphFont"/>
    <w:uiPriority w:val="99"/>
    <w:semiHidden/>
    <w:unhideWhenUsed/>
    <w:rsid w:val="00F75BC6"/>
    <w:rPr>
      <w:color w:val="605E5C"/>
      <w:shd w:val="clear" w:color="auto" w:fill="E1DFDD"/>
    </w:rPr>
  </w:style>
  <w:style w:type="character" w:styleId="FollowedHyperlink">
    <w:name w:val="FollowedHyperlink"/>
    <w:basedOn w:val="DefaultParagraphFont"/>
    <w:semiHidden/>
    <w:unhideWhenUsed/>
    <w:rsid w:val="00397851"/>
    <w:rPr>
      <w:color w:val="800080" w:themeColor="followedHyperlink"/>
      <w:u w:val="single"/>
    </w:rPr>
  </w:style>
  <w:style w:type="paragraph" w:styleId="Caption">
    <w:name w:val="caption"/>
    <w:basedOn w:val="Normal"/>
    <w:next w:val="Normal"/>
    <w:unhideWhenUsed/>
    <w:rsid w:val="006B131B"/>
    <w:pPr>
      <w:spacing w:after="200" w:line="240" w:lineRule="auto"/>
    </w:pPr>
    <w:rPr>
      <w:i/>
      <w:iCs/>
      <w:color w:val="1F497D" w:themeColor="text2"/>
      <w:sz w:val="18"/>
      <w:szCs w:val="18"/>
    </w:rPr>
  </w:style>
  <w:style w:type="character" w:styleId="HTMLCode">
    <w:name w:val="HTML Code"/>
    <w:basedOn w:val="DefaultParagraphFont"/>
    <w:uiPriority w:val="99"/>
    <w:semiHidden/>
    <w:unhideWhenUsed/>
    <w:rsid w:val="004F6CC5"/>
    <w:rPr>
      <w:rFonts w:ascii="Courier New" w:eastAsia="Times New Roman" w:hAnsi="Courier New" w:cs="Courier New"/>
      <w:sz w:val="20"/>
      <w:szCs w:val="20"/>
    </w:rPr>
  </w:style>
  <w:style w:type="paragraph" w:styleId="Bibliography">
    <w:name w:val="Bibliography"/>
    <w:basedOn w:val="Normal"/>
    <w:next w:val="Normal"/>
    <w:semiHidden/>
    <w:rsid w:val="00BD152F"/>
  </w:style>
  <w:style w:type="table" w:styleId="TableGrid">
    <w:name w:val="Table Grid"/>
    <w:basedOn w:val="TableNormal"/>
    <w:uiPriority w:val="39"/>
    <w:rsid w:val="00080EF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rsid w:val="00755986"/>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577729">
      <w:bodyDiv w:val="1"/>
      <w:marLeft w:val="0"/>
      <w:marRight w:val="0"/>
      <w:marTop w:val="0"/>
      <w:marBottom w:val="0"/>
      <w:divBdr>
        <w:top w:val="none" w:sz="0" w:space="0" w:color="auto"/>
        <w:left w:val="none" w:sz="0" w:space="0" w:color="auto"/>
        <w:bottom w:val="none" w:sz="0" w:space="0" w:color="auto"/>
        <w:right w:val="none" w:sz="0" w:space="0" w:color="auto"/>
      </w:divBdr>
    </w:div>
    <w:div w:id="19595759">
      <w:bodyDiv w:val="1"/>
      <w:marLeft w:val="0"/>
      <w:marRight w:val="0"/>
      <w:marTop w:val="0"/>
      <w:marBottom w:val="0"/>
      <w:divBdr>
        <w:top w:val="none" w:sz="0" w:space="0" w:color="auto"/>
        <w:left w:val="none" w:sz="0" w:space="0" w:color="auto"/>
        <w:bottom w:val="none" w:sz="0" w:space="0" w:color="auto"/>
        <w:right w:val="none" w:sz="0" w:space="0" w:color="auto"/>
      </w:divBdr>
    </w:div>
    <w:div w:id="25984796">
      <w:bodyDiv w:val="1"/>
      <w:marLeft w:val="0"/>
      <w:marRight w:val="0"/>
      <w:marTop w:val="0"/>
      <w:marBottom w:val="0"/>
      <w:divBdr>
        <w:top w:val="none" w:sz="0" w:space="0" w:color="auto"/>
        <w:left w:val="none" w:sz="0" w:space="0" w:color="auto"/>
        <w:bottom w:val="none" w:sz="0" w:space="0" w:color="auto"/>
        <w:right w:val="none" w:sz="0" w:space="0" w:color="auto"/>
      </w:divBdr>
    </w:div>
    <w:div w:id="28722809">
      <w:bodyDiv w:val="1"/>
      <w:marLeft w:val="0"/>
      <w:marRight w:val="0"/>
      <w:marTop w:val="0"/>
      <w:marBottom w:val="0"/>
      <w:divBdr>
        <w:top w:val="none" w:sz="0" w:space="0" w:color="auto"/>
        <w:left w:val="none" w:sz="0" w:space="0" w:color="auto"/>
        <w:bottom w:val="none" w:sz="0" w:space="0" w:color="auto"/>
        <w:right w:val="none" w:sz="0" w:space="0" w:color="auto"/>
      </w:divBdr>
    </w:div>
    <w:div w:id="41951193">
      <w:bodyDiv w:val="1"/>
      <w:marLeft w:val="0"/>
      <w:marRight w:val="0"/>
      <w:marTop w:val="0"/>
      <w:marBottom w:val="0"/>
      <w:divBdr>
        <w:top w:val="none" w:sz="0" w:space="0" w:color="auto"/>
        <w:left w:val="none" w:sz="0" w:space="0" w:color="auto"/>
        <w:bottom w:val="none" w:sz="0" w:space="0" w:color="auto"/>
        <w:right w:val="none" w:sz="0" w:space="0" w:color="auto"/>
      </w:divBdr>
    </w:div>
    <w:div w:id="58408789">
      <w:bodyDiv w:val="1"/>
      <w:marLeft w:val="0"/>
      <w:marRight w:val="0"/>
      <w:marTop w:val="0"/>
      <w:marBottom w:val="0"/>
      <w:divBdr>
        <w:top w:val="none" w:sz="0" w:space="0" w:color="auto"/>
        <w:left w:val="none" w:sz="0" w:space="0" w:color="auto"/>
        <w:bottom w:val="none" w:sz="0" w:space="0" w:color="auto"/>
        <w:right w:val="none" w:sz="0" w:space="0" w:color="auto"/>
      </w:divBdr>
    </w:div>
    <w:div w:id="75828767">
      <w:bodyDiv w:val="1"/>
      <w:marLeft w:val="0"/>
      <w:marRight w:val="0"/>
      <w:marTop w:val="0"/>
      <w:marBottom w:val="0"/>
      <w:divBdr>
        <w:top w:val="none" w:sz="0" w:space="0" w:color="auto"/>
        <w:left w:val="none" w:sz="0" w:space="0" w:color="auto"/>
        <w:bottom w:val="none" w:sz="0" w:space="0" w:color="auto"/>
        <w:right w:val="none" w:sz="0" w:space="0" w:color="auto"/>
      </w:divBdr>
    </w:div>
    <w:div w:id="84158349">
      <w:bodyDiv w:val="1"/>
      <w:marLeft w:val="0"/>
      <w:marRight w:val="0"/>
      <w:marTop w:val="0"/>
      <w:marBottom w:val="0"/>
      <w:divBdr>
        <w:top w:val="none" w:sz="0" w:space="0" w:color="auto"/>
        <w:left w:val="none" w:sz="0" w:space="0" w:color="auto"/>
        <w:bottom w:val="none" w:sz="0" w:space="0" w:color="auto"/>
        <w:right w:val="none" w:sz="0" w:space="0" w:color="auto"/>
      </w:divBdr>
    </w:div>
    <w:div w:id="103614893">
      <w:bodyDiv w:val="1"/>
      <w:marLeft w:val="0"/>
      <w:marRight w:val="0"/>
      <w:marTop w:val="0"/>
      <w:marBottom w:val="0"/>
      <w:divBdr>
        <w:top w:val="none" w:sz="0" w:space="0" w:color="auto"/>
        <w:left w:val="none" w:sz="0" w:space="0" w:color="auto"/>
        <w:bottom w:val="none" w:sz="0" w:space="0" w:color="auto"/>
        <w:right w:val="none" w:sz="0" w:space="0" w:color="auto"/>
      </w:divBdr>
    </w:div>
    <w:div w:id="108671979">
      <w:bodyDiv w:val="1"/>
      <w:marLeft w:val="0"/>
      <w:marRight w:val="0"/>
      <w:marTop w:val="0"/>
      <w:marBottom w:val="0"/>
      <w:divBdr>
        <w:top w:val="none" w:sz="0" w:space="0" w:color="auto"/>
        <w:left w:val="none" w:sz="0" w:space="0" w:color="auto"/>
        <w:bottom w:val="none" w:sz="0" w:space="0" w:color="auto"/>
        <w:right w:val="none" w:sz="0" w:space="0" w:color="auto"/>
      </w:divBdr>
    </w:div>
    <w:div w:id="113986732">
      <w:bodyDiv w:val="1"/>
      <w:marLeft w:val="0"/>
      <w:marRight w:val="0"/>
      <w:marTop w:val="0"/>
      <w:marBottom w:val="0"/>
      <w:divBdr>
        <w:top w:val="none" w:sz="0" w:space="0" w:color="auto"/>
        <w:left w:val="none" w:sz="0" w:space="0" w:color="auto"/>
        <w:bottom w:val="none" w:sz="0" w:space="0" w:color="auto"/>
        <w:right w:val="none" w:sz="0" w:space="0" w:color="auto"/>
      </w:divBdr>
    </w:div>
    <w:div w:id="151341116">
      <w:bodyDiv w:val="1"/>
      <w:marLeft w:val="0"/>
      <w:marRight w:val="0"/>
      <w:marTop w:val="0"/>
      <w:marBottom w:val="0"/>
      <w:divBdr>
        <w:top w:val="none" w:sz="0" w:space="0" w:color="auto"/>
        <w:left w:val="none" w:sz="0" w:space="0" w:color="auto"/>
        <w:bottom w:val="none" w:sz="0" w:space="0" w:color="auto"/>
        <w:right w:val="none" w:sz="0" w:space="0" w:color="auto"/>
      </w:divBdr>
    </w:div>
    <w:div w:id="166141993">
      <w:bodyDiv w:val="1"/>
      <w:marLeft w:val="0"/>
      <w:marRight w:val="0"/>
      <w:marTop w:val="0"/>
      <w:marBottom w:val="0"/>
      <w:divBdr>
        <w:top w:val="none" w:sz="0" w:space="0" w:color="auto"/>
        <w:left w:val="none" w:sz="0" w:space="0" w:color="auto"/>
        <w:bottom w:val="none" w:sz="0" w:space="0" w:color="auto"/>
        <w:right w:val="none" w:sz="0" w:space="0" w:color="auto"/>
      </w:divBdr>
    </w:div>
    <w:div w:id="178929501">
      <w:bodyDiv w:val="1"/>
      <w:marLeft w:val="0"/>
      <w:marRight w:val="0"/>
      <w:marTop w:val="0"/>
      <w:marBottom w:val="0"/>
      <w:divBdr>
        <w:top w:val="none" w:sz="0" w:space="0" w:color="auto"/>
        <w:left w:val="none" w:sz="0" w:space="0" w:color="auto"/>
        <w:bottom w:val="none" w:sz="0" w:space="0" w:color="auto"/>
        <w:right w:val="none" w:sz="0" w:space="0" w:color="auto"/>
      </w:divBdr>
    </w:div>
    <w:div w:id="182521676">
      <w:bodyDiv w:val="1"/>
      <w:marLeft w:val="0"/>
      <w:marRight w:val="0"/>
      <w:marTop w:val="0"/>
      <w:marBottom w:val="0"/>
      <w:divBdr>
        <w:top w:val="none" w:sz="0" w:space="0" w:color="auto"/>
        <w:left w:val="none" w:sz="0" w:space="0" w:color="auto"/>
        <w:bottom w:val="none" w:sz="0" w:space="0" w:color="auto"/>
        <w:right w:val="none" w:sz="0" w:space="0" w:color="auto"/>
      </w:divBdr>
    </w:div>
    <w:div w:id="183204397">
      <w:bodyDiv w:val="1"/>
      <w:marLeft w:val="0"/>
      <w:marRight w:val="0"/>
      <w:marTop w:val="0"/>
      <w:marBottom w:val="0"/>
      <w:divBdr>
        <w:top w:val="none" w:sz="0" w:space="0" w:color="auto"/>
        <w:left w:val="none" w:sz="0" w:space="0" w:color="auto"/>
        <w:bottom w:val="none" w:sz="0" w:space="0" w:color="auto"/>
        <w:right w:val="none" w:sz="0" w:space="0" w:color="auto"/>
      </w:divBdr>
    </w:div>
    <w:div w:id="203564891">
      <w:bodyDiv w:val="1"/>
      <w:marLeft w:val="0"/>
      <w:marRight w:val="0"/>
      <w:marTop w:val="0"/>
      <w:marBottom w:val="0"/>
      <w:divBdr>
        <w:top w:val="none" w:sz="0" w:space="0" w:color="auto"/>
        <w:left w:val="none" w:sz="0" w:space="0" w:color="auto"/>
        <w:bottom w:val="none" w:sz="0" w:space="0" w:color="auto"/>
        <w:right w:val="none" w:sz="0" w:space="0" w:color="auto"/>
      </w:divBdr>
    </w:div>
    <w:div w:id="214315377">
      <w:bodyDiv w:val="1"/>
      <w:marLeft w:val="0"/>
      <w:marRight w:val="0"/>
      <w:marTop w:val="0"/>
      <w:marBottom w:val="0"/>
      <w:divBdr>
        <w:top w:val="none" w:sz="0" w:space="0" w:color="auto"/>
        <w:left w:val="none" w:sz="0" w:space="0" w:color="auto"/>
        <w:bottom w:val="none" w:sz="0" w:space="0" w:color="auto"/>
        <w:right w:val="none" w:sz="0" w:space="0" w:color="auto"/>
      </w:divBdr>
    </w:div>
    <w:div w:id="233392979">
      <w:bodyDiv w:val="1"/>
      <w:marLeft w:val="0"/>
      <w:marRight w:val="0"/>
      <w:marTop w:val="0"/>
      <w:marBottom w:val="0"/>
      <w:divBdr>
        <w:top w:val="none" w:sz="0" w:space="0" w:color="auto"/>
        <w:left w:val="none" w:sz="0" w:space="0" w:color="auto"/>
        <w:bottom w:val="none" w:sz="0" w:space="0" w:color="auto"/>
        <w:right w:val="none" w:sz="0" w:space="0" w:color="auto"/>
      </w:divBdr>
    </w:div>
    <w:div w:id="237330479">
      <w:bodyDiv w:val="1"/>
      <w:marLeft w:val="0"/>
      <w:marRight w:val="0"/>
      <w:marTop w:val="0"/>
      <w:marBottom w:val="0"/>
      <w:divBdr>
        <w:top w:val="none" w:sz="0" w:space="0" w:color="auto"/>
        <w:left w:val="none" w:sz="0" w:space="0" w:color="auto"/>
        <w:bottom w:val="none" w:sz="0" w:space="0" w:color="auto"/>
        <w:right w:val="none" w:sz="0" w:space="0" w:color="auto"/>
      </w:divBdr>
    </w:div>
    <w:div w:id="245766270">
      <w:bodyDiv w:val="1"/>
      <w:marLeft w:val="0"/>
      <w:marRight w:val="0"/>
      <w:marTop w:val="0"/>
      <w:marBottom w:val="0"/>
      <w:divBdr>
        <w:top w:val="none" w:sz="0" w:space="0" w:color="auto"/>
        <w:left w:val="none" w:sz="0" w:space="0" w:color="auto"/>
        <w:bottom w:val="none" w:sz="0" w:space="0" w:color="auto"/>
        <w:right w:val="none" w:sz="0" w:space="0" w:color="auto"/>
      </w:divBdr>
    </w:div>
    <w:div w:id="268123273">
      <w:bodyDiv w:val="1"/>
      <w:marLeft w:val="0"/>
      <w:marRight w:val="0"/>
      <w:marTop w:val="0"/>
      <w:marBottom w:val="0"/>
      <w:divBdr>
        <w:top w:val="none" w:sz="0" w:space="0" w:color="auto"/>
        <w:left w:val="none" w:sz="0" w:space="0" w:color="auto"/>
        <w:bottom w:val="none" w:sz="0" w:space="0" w:color="auto"/>
        <w:right w:val="none" w:sz="0" w:space="0" w:color="auto"/>
      </w:divBdr>
    </w:div>
    <w:div w:id="281958013">
      <w:bodyDiv w:val="1"/>
      <w:marLeft w:val="0"/>
      <w:marRight w:val="0"/>
      <w:marTop w:val="0"/>
      <w:marBottom w:val="0"/>
      <w:divBdr>
        <w:top w:val="none" w:sz="0" w:space="0" w:color="auto"/>
        <w:left w:val="none" w:sz="0" w:space="0" w:color="auto"/>
        <w:bottom w:val="none" w:sz="0" w:space="0" w:color="auto"/>
        <w:right w:val="none" w:sz="0" w:space="0" w:color="auto"/>
      </w:divBdr>
    </w:div>
    <w:div w:id="291450491">
      <w:bodyDiv w:val="1"/>
      <w:marLeft w:val="0"/>
      <w:marRight w:val="0"/>
      <w:marTop w:val="0"/>
      <w:marBottom w:val="0"/>
      <w:divBdr>
        <w:top w:val="none" w:sz="0" w:space="0" w:color="auto"/>
        <w:left w:val="none" w:sz="0" w:space="0" w:color="auto"/>
        <w:bottom w:val="none" w:sz="0" w:space="0" w:color="auto"/>
        <w:right w:val="none" w:sz="0" w:space="0" w:color="auto"/>
      </w:divBdr>
    </w:div>
    <w:div w:id="292369610">
      <w:bodyDiv w:val="1"/>
      <w:marLeft w:val="0"/>
      <w:marRight w:val="0"/>
      <w:marTop w:val="0"/>
      <w:marBottom w:val="0"/>
      <w:divBdr>
        <w:top w:val="none" w:sz="0" w:space="0" w:color="auto"/>
        <w:left w:val="none" w:sz="0" w:space="0" w:color="auto"/>
        <w:bottom w:val="none" w:sz="0" w:space="0" w:color="auto"/>
        <w:right w:val="none" w:sz="0" w:space="0" w:color="auto"/>
      </w:divBdr>
    </w:div>
    <w:div w:id="324166361">
      <w:bodyDiv w:val="1"/>
      <w:marLeft w:val="0"/>
      <w:marRight w:val="0"/>
      <w:marTop w:val="0"/>
      <w:marBottom w:val="0"/>
      <w:divBdr>
        <w:top w:val="none" w:sz="0" w:space="0" w:color="auto"/>
        <w:left w:val="none" w:sz="0" w:space="0" w:color="auto"/>
        <w:bottom w:val="none" w:sz="0" w:space="0" w:color="auto"/>
        <w:right w:val="none" w:sz="0" w:space="0" w:color="auto"/>
      </w:divBdr>
    </w:div>
    <w:div w:id="335304048">
      <w:bodyDiv w:val="1"/>
      <w:marLeft w:val="0"/>
      <w:marRight w:val="0"/>
      <w:marTop w:val="0"/>
      <w:marBottom w:val="0"/>
      <w:divBdr>
        <w:top w:val="none" w:sz="0" w:space="0" w:color="auto"/>
        <w:left w:val="none" w:sz="0" w:space="0" w:color="auto"/>
        <w:bottom w:val="none" w:sz="0" w:space="0" w:color="auto"/>
        <w:right w:val="none" w:sz="0" w:space="0" w:color="auto"/>
      </w:divBdr>
    </w:div>
    <w:div w:id="340476043">
      <w:bodyDiv w:val="1"/>
      <w:marLeft w:val="0"/>
      <w:marRight w:val="0"/>
      <w:marTop w:val="0"/>
      <w:marBottom w:val="0"/>
      <w:divBdr>
        <w:top w:val="none" w:sz="0" w:space="0" w:color="auto"/>
        <w:left w:val="none" w:sz="0" w:space="0" w:color="auto"/>
        <w:bottom w:val="none" w:sz="0" w:space="0" w:color="auto"/>
        <w:right w:val="none" w:sz="0" w:space="0" w:color="auto"/>
      </w:divBdr>
    </w:div>
    <w:div w:id="342585355">
      <w:bodyDiv w:val="1"/>
      <w:marLeft w:val="0"/>
      <w:marRight w:val="0"/>
      <w:marTop w:val="0"/>
      <w:marBottom w:val="0"/>
      <w:divBdr>
        <w:top w:val="none" w:sz="0" w:space="0" w:color="auto"/>
        <w:left w:val="none" w:sz="0" w:space="0" w:color="auto"/>
        <w:bottom w:val="none" w:sz="0" w:space="0" w:color="auto"/>
        <w:right w:val="none" w:sz="0" w:space="0" w:color="auto"/>
      </w:divBdr>
    </w:div>
    <w:div w:id="350256997">
      <w:bodyDiv w:val="1"/>
      <w:marLeft w:val="0"/>
      <w:marRight w:val="0"/>
      <w:marTop w:val="0"/>
      <w:marBottom w:val="0"/>
      <w:divBdr>
        <w:top w:val="none" w:sz="0" w:space="0" w:color="auto"/>
        <w:left w:val="none" w:sz="0" w:space="0" w:color="auto"/>
        <w:bottom w:val="none" w:sz="0" w:space="0" w:color="auto"/>
        <w:right w:val="none" w:sz="0" w:space="0" w:color="auto"/>
      </w:divBdr>
    </w:div>
    <w:div w:id="376852936">
      <w:bodyDiv w:val="1"/>
      <w:marLeft w:val="0"/>
      <w:marRight w:val="0"/>
      <w:marTop w:val="0"/>
      <w:marBottom w:val="0"/>
      <w:divBdr>
        <w:top w:val="none" w:sz="0" w:space="0" w:color="auto"/>
        <w:left w:val="none" w:sz="0" w:space="0" w:color="auto"/>
        <w:bottom w:val="none" w:sz="0" w:space="0" w:color="auto"/>
        <w:right w:val="none" w:sz="0" w:space="0" w:color="auto"/>
      </w:divBdr>
    </w:div>
    <w:div w:id="386414650">
      <w:bodyDiv w:val="1"/>
      <w:marLeft w:val="0"/>
      <w:marRight w:val="0"/>
      <w:marTop w:val="0"/>
      <w:marBottom w:val="0"/>
      <w:divBdr>
        <w:top w:val="none" w:sz="0" w:space="0" w:color="auto"/>
        <w:left w:val="none" w:sz="0" w:space="0" w:color="auto"/>
        <w:bottom w:val="none" w:sz="0" w:space="0" w:color="auto"/>
        <w:right w:val="none" w:sz="0" w:space="0" w:color="auto"/>
      </w:divBdr>
    </w:div>
    <w:div w:id="387265902">
      <w:bodyDiv w:val="1"/>
      <w:marLeft w:val="0"/>
      <w:marRight w:val="0"/>
      <w:marTop w:val="0"/>
      <w:marBottom w:val="0"/>
      <w:divBdr>
        <w:top w:val="none" w:sz="0" w:space="0" w:color="auto"/>
        <w:left w:val="none" w:sz="0" w:space="0" w:color="auto"/>
        <w:bottom w:val="none" w:sz="0" w:space="0" w:color="auto"/>
        <w:right w:val="none" w:sz="0" w:space="0" w:color="auto"/>
      </w:divBdr>
    </w:div>
    <w:div w:id="403574495">
      <w:bodyDiv w:val="1"/>
      <w:marLeft w:val="0"/>
      <w:marRight w:val="0"/>
      <w:marTop w:val="0"/>
      <w:marBottom w:val="0"/>
      <w:divBdr>
        <w:top w:val="none" w:sz="0" w:space="0" w:color="auto"/>
        <w:left w:val="none" w:sz="0" w:space="0" w:color="auto"/>
        <w:bottom w:val="none" w:sz="0" w:space="0" w:color="auto"/>
        <w:right w:val="none" w:sz="0" w:space="0" w:color="auto"/>
      </w:divBdr>
    </w:div>
    <w:div w:id="511143530">
      <w:bodyDiv w:val="1"/>
      <w:marLeft w:val="0"/>
      <w:marRight w:val="0"/>
      <w:marTop w:val="0"/>
      <w:marBottom w:val="0"/>
      <w:divBdr>
        <w:top w:val="none" w:sz="0" w:space="0" w:color="auto"/>
        <w:left w:val="none" w:sz="0" w:space="0" w:color="auto"/>
        <w:bottom w:val="none" w:sz="0" w:space="0" w:color="auto"/>
        <w:right w:val="none" w:sz="0" w:space="0" w:color="auto"/>
      </w:divBdr>
    </w:div>
    <w:div w:id="515927204">
      <w:bodyDiv w:val="1"/>
      <w:marLeft w:val="0"/>
      <w:marRight w:val="0"/>
      <w:marTop w:val="0"/>
      <w:marBottom w:val="0"/>
      <w:divBdr>
        <w:top w:val="none" w:sz="0" w:space="0" w:color="auto"/>
        <w:left w:val="none" w:sz="0" w:space="0" w:color="auto"/>
        <w:bottom w:val="none" w:sz="0" w:space="0" w:color="auto"/>
        <w:right w:val="none" w:sz="0" w:space="0" w:color="auto"/>
      </w:divBdr>
    </w:div>
    <w:div w:id="547840029">
      <w:bodyDiv w:val="1"/>
      <w:marLeft w:val="0"/>
      <w:marRight w:val="0"/>
      <w:marTop w:val="0"/>
      <w:marBottom w:val="0"/>
      <w:divBdr>
        <w:top w:val="none" w:sz="0" w:space="0" w:color="auto"/>
        <w:left w:val="none" w:sz="0" w:space="0" w:color="auto"/>
        <w:bottom w:val="none" w:sz="0" w:space="0" w:color="auto"/>
        <w:right w:val="none" w:sz="0" w:space="0" w:color="auto"/>
      </w:divBdr>
    </w:div>
    <w:div w:id="568686641">
      <w:bodyDiv w:val="1"/>
      <w:marLeft w:val="0"/>
      <w:marRight w:val="0"/>
      <w:marTop w:val="0"/>
      <w:marBottom w:val="0"/>
      <w:divBdr>
        <w:top w:val="none" w:sz="0" w:space="0" w:color="auto"/>
        <w:left w:val="none" w:sz="0" w:space="0" w:color="auto"/>
        <w:bottom w:val="none" w:sz="0" w:space="0" w:color="auto"/>
        <w:right w:val="none" w:sz="0" w:space="0" w:color="auto"/>
      </w:divBdr>
    </w:div>
    <w:div w:id="596909890">
      <w:bodyDiv w:val="1"/>
      <w:marLeft w:val="0"/>
      <w:marRight w:val="0"/>
      <w:marTop w:val="0"/>
      <w:marBottom w:val="0"/>
      <w:divBdr>
        <w:top w:val="none" w:sz="0" w:space="0" w:color="auto"/>
        <w:left w:val="none" w:sz="0" w:space="0" w:color="auto"/>
        <w:bottom w:val="none" w:sz="0" w:space="0" w:color="auto"/>
        <w:right w:val="none" w:sz="0" w:space="0" w:color="auto"/>
      </w:divBdr>
    </w:div>
    <w:div w:id="604458954">
      <w:bodyDiv w:val="1"/>
      <w:marLeft w:val="0"/>
      <w:marRight w:val="0"/>
      <w:marTop w:val="0"/>
      <w:marBottom w:val="0"/>
      <w:divBdr>
        <w:top w:val="none" w:sz="0" w:space="0" w:color="auto"/>
        <w:left w:val="none" w:sz="0" w:space="0" w:color="auto"/>
        <w:bottom w:val="none" w:sz="0" w:space="0" w:color="auto"/>
        <w:right w:val="none" w:sz="0" w:space="0" w:color="auto"/>
      </w:divBdr>
    </w:div>
    <w:div w:id="608782007">
      <w:bodyDiv w:val="1"/>
      <w:marLeft w:val="0"/>
      <w:marRight w:val="0"/>
      <w:marTop w:val="0"/>
      <w:marBottom w:val="0"/>
      <w:divBdr>
        <w:top w:val="none" w:sz="0" w:space="0" w:color="auto"/>
        <w:left w:val="none" w:sz="0" w:space="0" w:color="auto"/>
        <w:bottom w:val="none" w:sz="0" w:space="0" w:color="auto"/>
        <w:right w:val="none" w:sz="0" w:space="0" w:color="auto"/>
      </w:divBdr>
    </w:div>
    <w:div w:id="617684051">
      <w:bodyDiv w:val="1"/>
      <w:marLeft w:val="0"/>
      <w:marRight w:val="0"/>
      <w:marTop w:val="0"/>
      <w:marBottom w:val="0"/>
      <w:divBdr>
        <w:top w:val="none" w:sz="0" w:space="0" w:color="auto"/>
        <w:left w:val="none" w:sz="0" w:space="0" w:color="auto"/>
        <w:bottom w:val="none" w:sz="0" w:space="0" w:color="auto"/>
        <w:right w:val="none" w:sz="0" w:space="0" w:color="auto"/>
      </w:divBdr>
    </w:div>
    <w:div w:id="631643518">
      <w:bodyDiv w:val="1"/>
      <w:marLeft w:val="0"/>
      <w:marRight w:val="0"/>
      <w:marTop w:val="0"/>
      <w:marBottom w:val="0"/>
      <w:divBdr>
        <w:top w:val="none" w:sz="0" w:space="0" w:color="auto"/>
        <w:left w:val="none" w:sz="0" w:space="0" w:color="auto"/>
        <w:bottom w:val="none" w:sz="0" w:space="0" w:color="auto"/>
        <w:right w:val="none" w:sz="0" w:space="0" w:color="auto"/>
      </w:divBdr>
    </w:div>
    <w:div w:id="657736282">
      <w:bodyDiv w:val="1"/>
      <w:marLeft w:val="0"/>
      <w:marRight w:val="0"/>
      <w:marTop w:val="0"/>
      <w:marBottom w:val="0"/>
      <w:divBdr>
        <w:top w:val="none" w:sz="0" w:space="0" w:color="auto"/>
        <w:left w:val="none" w:sz="0" w:space="0" w:color="auto"/>
        <w:bottom w:val="none" w:sz="0" w:space="0" w:color="auto"/>
        <w:right w:val="none" w:sz="0" w:space="0" w:color="auto"/>
      </w:divBdr>
    </w:div>
    <w:div w:id="683291618">
      <w:bodyDiv w:val="1"/>
      <w:marLeft w:val="0"/>
      <w:marRight w:val="0"/>
      <w:marTop w:val="0"/>
      <w:marBottom w:val="0"/>
      <w:divBdr>
        <w:top w:val="none" w:sz="0" w:space="0" w:color="auto"/>
        <w:left w:val="none" w:sz="0" w:space="0" w:color="auto"/>
        <w:bottom w:val="none" w:sz="0" w:space="0" w:color="auto"/>
        <w:right w:val="none" w:sz="0" w:space="0" w:color="auto"/>
      </w:divBdr>
    </w:div>
    <w:div w:id="683672453">
      <w:bodyDiv w:val="1"/>
      <w:marLeft w:val="0"/>
      <w:marRight w:val="0"/>
      <w:marTop w:val="0"/>
      <w:marBottom w:val="0"/>
      <w:divBdr>
        <w:top w:val="none" w:sz="0" w:space="0" w:color="auto"/>
        <w:left w:val="none" w:sz="0" w:space="0" w:color="auto"/>
        <w:bottom w:val="none" w:sz="0" w:space="0" w:color="auto"/>
        <w:right w:val="none" w:sz="0" w:space="0" w:color="auto"/>
      </w:divBdr>
    </w:div>
    <w:div w:id="702250179">
      <w:bodyDiv w:val="1"/>
      <w:marLeft w:val="0"/>
      <w:marRight w:val="0"/>
      <w:marTop w:val="0"/>
      <w:marBottom w:val="0"/>
      <w:divBdr>
        <w:top w:val="none" w:sz="0" w:space="0" w:color="auto"/>
        <w:left w:val="none" w:sz="0" w:space="0" w:color="auto"/>
        <w:bottom w:val="none" w:sz="0" w:space="0" w:color="auto"/>
        <w:right w:val="none" w:sz="0" w:space="0" w:color="auto"/>
      </w:divBdr>
    </w:div>
    <w:div w:id="711538910">
      <w:bodyDiv w:val="1"/>
      <w:marLeft w:val="0"/>
      <w:marRight w:val="0"/>
      <w:marTop w:val="0"/>
      <w:marBottom w:val="0"/>
      <w:divBdr>
        <w:top w:val="none" w:sz="0" w:space="0" w:color="auto"/>
        <w:left w:val="none" w:sz="0" w:space="0" w:color="auto"/>
        <w:bottom w:val="none" w:sz="0" w:space="0" w:color="auto"/>
        <w:right w:val="none" w:sz="0" w:space="0" w:color="auto"/>
      </w:divBdr>
    </w:div>
    <w:div w:id="756290206">
      <w:bodyDiv w:val="1"/>
      <w:marLeft w:val="0"/>
      <w:marRight w:val="0"/>
      <w:marTop w:val="0"/>
      <w:marBottom w:val="0"/>
      <w:divBdr>
        <w:top w:val="none" w:sz="0" w:space="0" w:color="auto"/>
        <w:left w:val="none" w:sz="0" w:space="0" w:color="auto"/>
        <w:bottom w:val="none" w:sz="0" w:space="0" w:color="auto"/>
        <w:right w:val="none" w:sz="0" w:space="0" w:color="auto"/>
      </w:divBdr>
    </w:div>
    <w:div w:id="760446775">
      <w:bodyDiv w:val="1"/>
      <w:marLeft w:val="0"/>
      <w:marRight w:val="0"/>
      <w:marTop w:val="0"/>
      <w:marBottom w:val="0"/>
      <w:divBdr>
        <w:top w:val="none" w:sz="0" w:space="0" w:color="auto"/>
        <w:left w:val="none" w:sz="0" w:space="0" w:color="auto"/>
        <w:bottom w:val="none" w:sz="0" w:space="0" w:color="auto"/>
        <w:right w:val="none" w:sz="0" w:space="0" w:color="auto"/>
      </w:divBdr>
    </w:div>
    <w:div w:id="770587309">
      <w:bodyDiv w:val="1"/>
      <w:marLeft w:val="0"/>
      <w:marRight w:val="0"/>
      <w:marTop w:val="0"/>
      <w:marBottom w:val="0"/>
      <w:divBdr>
        <w:top w:val="none" w:sz="0" w:space="0" w:color="auto"/>
        <w:left w:val="none" w:sz="0" w:space="0" w:color="auto"/>
        <w:bottom w:val="none" w:sz="0" w:space="0" w:color="auto"/>
        <w:right w:val="none" w:sz="0" w:space="0" w:color="auto"/>
      </w:divBdr>
    </w:div>
    <w:div w:id="793787048">
      <w:bodyDiv w:val="1"/>
      <w:marLeft w:val="0"/>
      <w:marRight w:val="0"/>
      <w:marTop w:val="0"/>
      <w:marBottom w:val="0"/>
      <w:divBdr>
        <w:top w:val="none" w:sz="0" w:space="0" w:color="auto"/>
        <w:left w:val="none" w:sz="0" w:space="0" w:color="auto"/>
        <w:bottom w:val="none" w:sz="0" w:space="0" w:color="auto"/>
        <w:right w:val="none" w:sz="0" w:space="0" w:color="auto"/>
      </w:divBdr>
    </w:div>
    <w:div w:id="796222374">
      <w:bodyDiv w:val="1"/>
      <w:marLeft w:val="0"/>
      <w:marRight w:val="0"/>
      <w:marTop w:val="0"/>
      <w:marBottom w:val="0"/>
      <w:divBdr>
        <w:top w:val="none" w:sz="0" w:space="0" w:color="auto"/>
        <w:left w:val="none" w:sz="0" w:space="0" w:color="auto"/>
        <w:bottom w:val="none" w:sz="0" w:space="0" w:color="auto"/>
        <w:right w:val="none" w:sz="0" w:space="0" w:color="auto"/>
      </w:divBdr>
    </w:div>
    <w:div w:id="855966099">
      <w:bodyDiv w:val="1"/>
      <w:marLeft w:val="0"/>
      <w:marRight w:val="0"/>
      <w:marTop w:val="0"/>
      <w:marBottom w:val="0"/>
      <w:divBdr>
        <w:top w:val="none" w:sz="0" w:space="0" w:color="auto"/>
        <w:left w:val="none" w:sz="0" w:space="0" w:color="auto"/>
        <w:bottom w:val="none" w:sz="0" w:space="0" w:color="auto"/>
        <w:right w:val="none" w:sz="0" w:space="0" w:color="auto"/>
      </w:divBdr>
    </w:div>
    <w:div w:id="864172268">
      <w:bodyDiv w:val="1"/>
      <w:marLeft w:val="0"/>
      <w:marRight w:val="0"/>
      <w:marTop w:val="0"/>
      <w:marBottom w:val="0"/>
      <w:divBdr>
        <w:top w:val="none" w:sz="0" w:space="0" w:color="auto"/>
        <w:left w:val="none" w:sz="0" w:space="0" w:color="auto"/>
        <w:bottom w:val="none" w:sz="0" w:space="0" w:color="auto"/>
        <w:right w:val="none" w:sz="0" w:space="0" w:color="auto"/>
      </w:divBdr>
    </w:div>
    <w:div w:id="870261340">
      <w:bodyDiv w:val="1"/>
      <w:marLeft w:val="0"/>
      <w:marRight w:val="0"/>
      <w:marTop w:val="0"/>
      <w:marBottom w:val="0"/>
      <w:divBdr>
        <w:top w:val="none" w:sz="0" w:space="0" w:color="auto"/>
        <w:left w:val="none" w:sz="0" w:space="0" w:color="auto"/>
        <w:bottom w:val="none" w:sz="0" w:space="0" w:color="auto"/>
        <w:right w:val="none" w:sz="0" w:space="0" w:color="auto"/>
      </w:divBdr>
    </w:div>
    <w:div w:id="875434192">
      <w:bodyDiv w:val="1"/>
      <w:marLeft w:val="0"/>
      <w:marRight w:val="0"/>
      <w:marTop w:val="0"/>
      <w:marBottom w:val="0"/>
      <w:divBdr>
        <w:top w:val="none" w:sz="0" w:space="0" w:color="auto"/>
        <w:left w:val="none" w:sz="0" w:space="0" w:color="auto"/>
        <w:bottom w:val="none" w:sz="0" w:space="0" w:color="auto"/>
        <w:right w:val="none" w:sz="0" w:space="0" w:color="auto"/>
      </w:divBdr>
    </w:div>
    <w:div w:id="898639407">
      <w:bodyDiv w:val="1"/>
      <w:marLeft w:val="0"/>
      <w:marRight w:val="0"/>
      <w:marTop w:val="0"/>
      <w:marBottom w:val="0"/>
      <w:divBdr>
        <w:top w:val="none" w:sz="0" w:space="0" w:color="auto"/>
        <w:left w:val="none" w:sz="0" w:space="0" w:color="auto"/>
        <w:bottom w:val="none" w:sz="0" w:space="0" w:color="auto"/>
        <w:right w:val="none" w:sz="0" w:space="0" w:color="auto"/>
      </w:divBdr>
    </w:div>
    <w:div w:id="923688887">
      <w:bodyDiv w:val="1"/>
      <w:marLeft w:val="0"/>
      <w:marRight w:val="0"/>
      <w:marTop w:val="0"/>
      <w:marBottom w:val="0"/>
      <w:divBdr>
        <w:top w:val="none" w:sz="0" w:space="0" w:color="auto"/>
        <w:left w:val="none" w:sz="0" w:space="0" w:color="auto"/>
        <w:bottom w:val="none" w:sz="0" w:space="0" w:color="auto"/>
        <w:right w:val="none" w:sz="0" w:space="0" w:color="auto"/>
      </w:divBdr>
    </w:div>
    <w:div w:id="926764254">
      <w:bodyDiv w:val="1"/>
      <w:marLeft w:val="0"/>
      <w:marRight w:val="0"/>
      <w:marTop w:val="0"/>
      <w:marBottom w:val="0"/>
      <w:divBdr>
        <w:top w:val="none" w:sz="0" w:space="0" w:color="auto"/>
        <w:left w:val="none" w:sz="0" w:space="0" w:color="auto"/>
        <w:bottom w:val="none" w:sz="0" w:space="0" w:color="auto"/>
        <w:right w:val="none" w:sz="0" w:space="0" w:color="auto"/>
      </w:divBdr>
      <w:divsChild>
        <w:div w:id="505679293">
          <w:marLeft w:val="0"/>
          <w:marRight w:val="0"/>
          <w:marTop w:val="0"/>
          <w:marBottom w:val="0"/>
          <w:divBdr>
            <w:top w:val="none" w:sz="0" w:space="0" w:color="auto"/>
            <w:left w:val="none" w:sz="0" w:space="0" w:color="auto"/>
            <w:bottom w:val="none" w:sz="0" w:space="0" w:color="auto"/>
            <w:right w:val="none" w:sz="0" w:space="0" w:color="auto"/>
          </w:divBdr>
        </w:div>
      </w:divsChild>
    </w:div>
    <w:div w:id="929049729">
      <w:bodyDiv w:val="1"/>
      <w:marLeft w:val="0"/>
      <w:marRight w:val="0"/>
      <w:marTop w:val="0"/>
      <w:marBottom w:val="0"/>
      <w:divBdr>
        <w:top w:val="none" w:sz="0" w:space="0" w:color="auto"/>
        <w:left w:val="none" w:sz="0" w:space="0" w:color="auto"/>
        <w:bottom w:val="none" w:sz="0" w:space="0" w:color="auto"/>
        <w:right w:val="none" w:sz="0" w:space="0" w:color="auto"/>
      </w:divBdr>
    </w:div>
    <w:div w:id="929855429">
      <w:bodyDiv w:val="1"/>
      <w:marLeft w:val="0"/>
      <w:marRight w:val="0"/>
      <w:marTop w:val="0"/>
      <w:marBottom w:val="0"/>
      <w:divBdr>
        <w:top w:val="none" w:sz="0" w:space="0" w:color="auto"/>
        <w:left w:val="none" w:sz="0" w:space="0" w:color="auto"/>
        <w:bottom w:val="none" w:sz="0" w:space="0" w:color="auto"/>
        <w:right w:val="none" w:sz="0" w:space="0" w:color="auto"/>
      </w:divBdr>
    </w:div>
    <w:div w:id="933708296">
      <w:bodyDiv w:val="1"/>
      <w:marLeft w:val="0"/>
      <w:marRight w:val="0"/>
      <w:marTop w:val="0"/>
      <w:marBottom w:val="0"/>
      <w:divBdr>
        <w:top w:val="none" w:sz="0" w:space="0" w:color="auto"/>
        <w:left w:val="none" w:sz="0" w:space="0" w:color="auto"/>
        <w:bottom w:val="none" w:sz="0" w:space="0" w:color="auto"/>
        <w:right w:val="none" w:sz="0" w:space="0" w:color="auto"/>
      </w:divBdr>
    </w:div>
    <w:div w:id="986789419">
      <w:bodyDiv w:val="1"/>
      <w:marLeft w:val="0"/>
      <w:marRight w:val="0"/>
      <w:marTop w:val="0"/>
      <w:marBottom w:val="0"/>
      <w:divBdr>
        <w:top w:val="none" w:sz="0" w:space="0" w:color="auto"/>
        <w:left w:val="none" w:sz="0" w:space="0" w:color="auto"/>
        <w:bottom w:val="none" w:sz="0" w:space="0" w:color="auto"/>
        <w:right w:val="none" w:sz="0" w:space="0" w:color="auto"/>
      </w:divBdr>
    </w:div>
    <w:div w:id="1009867233">
      <w:bodyDiv w:val="1"/>
      <w:marLeft w:val="0"/>
      <w:marRight w:val="0"/>
      <w:marTop w:val="0"/>
      <w:marBottom w:val="0"/>
      <w:divBdr>
        <w:top w:val="none" w:sz="0" w:space="0" w:color="auto"/>
        <w:left w:val="none" w:sz="0" w:space="0" w:color="auto"/>
        <w:bottom w:val="none" w:sz="0" w:space="0" w:color="auto"/>
        <w:right w:val="none" w:sz="0" w:space="0" w:color="auto"/>
      </w:divBdr>
    </w:div>
    <w:div w:id="1014527983">
      <w:bodyDiv w:val="1"/>
      <w:marLeft w:val="0"/>
      <w:marRight w:val="0"/>
      <w:marTop w:val="0"/>
      <w:marBottom w:val="0"/>
      <w:divBdr>
        <w:top w:val="none" w:sz="0" w:space="0" w:color="auto"/>
        <w:left w:val="none" w:sz="0" w:space="0" w:color="auto"/>
        <w:bottom w:val="none" w:sz="0" w:space="0" w:color="auto"/>
        <w:right w:val="none" w:sz="0" w:space="0" w:color="auto"/>
      </w:divBdr>
    </w:div>
    <w:div w:id="1025326688">
      <w:bodyDiv w:val="1"/>
      <w:marLeft w:val="0"/>
      <w:marRight w:val="0"/>
      <w:marTop w:val="0"/>
      <w:marBottom w:val="0"/>
      <w:divBdr>
        <w:top w:val="none" w:sz="0" w:space="0" w:color="auto"/>
        <w:left w:val="none" w:sz="0" w:space="0" w:color="auto"/>
        <w:bottom w:val="none" w:sz="0" w:space="0" w:color="auto"/>
        <w:right w:val="none" w:sz="0" w:space="0" w:color="auto"/>
      </w:divBdr>
    </w:div>
    <w:div w:id="1025986683">
      <w:bodyDiv w:val="1"/>
      <w:marLeft w:val="0"/>
      <w:marRight w:val="0"/>
      <w:marTop w:val="0"/>
      <w:marBottom w:val="0"/>
      <w:divBdr>
        <w:top w:val="none" w:sz="0" w:space="0" w:color="auto"/>
        <w:left w:val="none" w:sz="0" w:space="0" w:color="auto"/>
        <w:bottom w:val="none" w:sz="0" w:space="0" w:color="auto"/>
        <w:right w:val="none" w:sz="0" w:space="0" w:color="auto"/>
      </w:divBdr>
    </w:div>
    <w:div w:id="1037513988">
      <w:bodyDiv w:val="1"/>
      <w:marLeft w:val="0"/>
      <w:marRight w:val="0"/>
      <w:marTop w:val="0"/>
      <w:marBottom w:val="0"/>
      <w:divBdr>
        <w:top w:val="none" w:sz="0" w:space="0" w:color="auto"/>
        <w:left w:val="none" w:sz="0" w:space="0" w:color="auto"/>
        <w:bottom w:val="none" w:sz="0" w:space="0" w:color="auto"/>
        <w:right w:val="none" w:sz="0" w:space="0" w:color="auto"/>
      </w:divBdr>
    </w:div>
    <w:div w:id="1039084659">
      <w:bodyDiv w:val="1"/>
      <w:marLeft w:val="0"/>
      <w:marRight w:val="0"/>
      <w:marTop w:val="0"/>
      <w:marBottom w:val="0"/>
      <w:divBdr>
        <w:top w:val="none" w:sz="0" w:space="0" w:color="auto"/>
        <w:left w:val="none" w:sz="0" w:space="0" w:color="auto"/>
        <w:bottom w:val="none" w:sz="0" w:space="0" w:color="auto"/>
        <w:right w:val="none" w:sz="0" w:space="0" w:color="auto"/>
      </w:divBdr>
    </w:div>
    <w:div w:id="1051347059">
      <w:bodyDiv w:val="1"/>
      <w:marLeft w:val="0"/>
      <w:marRight w:val="0"/>
      <w:marTop w:val="0"/>
      <w:marBottom w:val="0"/>
      <w:divBdr>
        <w:top w:val="none" w:sz="0" w:space="0" w:color="auto"/>
        <w:left w:val="none" w:sz="0" w:space="0" w:color="auto"/>
        <w:bottom w:val="none" w:sz="0" w:space="0" w:color="auto"/>
        <w:right w:val="none" w:sz="0" w:space="0" w:color="auto"/>
      </w:divBdr>
    </w:div>
    <w:div w:id="1101875386">
      <w:bodyDiv w:val="1"/>
      <w:marLeft w:val="0"/>
      <w:marRight w:val="0"/>
      <w:marTop w:val="0"/>
      <w:marBottom w:val="0"/>
      <w:divBdr>
        <w:top w:val="none" w:sz="0" w:space="0" w:color="auto"/>
        <w:left w:val="none" w:sz="0" w:space="0" w:color="auto"/>
        <w:bottom w:val="none" w:sz="0" w:space="0" w:color="auto"/>
        <w:right w:val="none" w:sz="0" w:space="0" w:color="auto"/>
      </w:divBdr>
    </w:div>
    <w:div w:id="1155341050">
      <w:bodyDiv w:val="1"/>
      <w:marLeft w:val="0"/>
      <w:marRight w:val="0"/>
      <w:marTop w:val="0"/>
      <w:marBottom w:val="0"/>
      <w:divBdr>
        <w:top w:val="none" w:sz="0" w:space="0" w:color="auto"/>
        <w:left w:val="none" w:sz="0" w:space="0" w:color="auto"/>
        <w:bottom w:val="none" w:sz="0" w:space="0" w:color="auto"/>
        <w:right w:val="none" w:sz="0" w:space="0" w:color="auto"/>
      </w:divBdr>
    </w:div>
    <w:div w:id="1155879509">
      <w:bodyDiv w:val="1"/>
      <w:marLeft w:val="0"/>
      <w:marRight w:val="0"/>
      <w:marTop w:val="0"/>
      <w:marBottom w:val="0"/>
      <w:divBdr>
        <w:top w:val="none" w:sz="0" w:space="0" w:color="auto"/>
        <w:left w:val="none" w:sz="0" w:space="0" w:color="auto"/>
        <w:bottom w:val="none" w:sz="0" w:space="0" w:color="auto"/>
        <w:right w:val="none" w:sz="0" w:space="0" w:color="auto"/>
      </w:divBdr>
    </w:div>
    <w:div w:id="1160461478">
      <w:bodyDiv w:val="1"/>
      <w:marLeft w:val="0"/>
      <w:marRight w:val="0"/>
      <w:marTop w:val="0"/>
      <w:marBottom w:val="0"/>
      <w:divBdr>
        <w:top w:val="none" w:sz="0" w:space="0" w:color="auto"/>
        <w:left w:val="none" w:sz="0" w:space="0" w:color="auto"/>
        <w:bottom w:val="none" w:sz="0" w:space="0" w:color="auto"/>
        <w:right w:val="none" w:sz="0" w:space="0" w:color="auto"/>
      </w:divBdr>
    </w:div>
    <w:div w:id="1199243347">
      <w:bodyDiv w:val="1"/>
      <w:marLeft w:val="0"/>
      <w:marRight w:val="0"/>
      <w:marTop w:val="0"/>
      <w:marBottom w:val="0"/>
      <w:divBdr>
        <w:top w:val="none" w:sz="0" w:space="0" w:color="auto"/>
        <w:left w:val="none" w:sz="0" w:space="0" w:color="auto"/>
        <w:bottom w:val="none" w:sz="0" w:space="0" w:color="auto"/>
        <w:right w:val="none" w:sz="0" w:space="0" w:color="auto"/>
      </w:divBdr>
    </w:div>
    <w:div w:id="1202087167">
      <w:bodyDiv w:val="1"/>
      <w:marLeft w:val="0"/>
      <w:marRight w:val="0"/>
      <w:marTop w:val="0"/>
      <w:marBottom w:val="0"/>
      <w:divBdr>
        <w:top w:val="none" w:sz="0" w:space="0" w:color="auto"/>
        <w:left w:val="none" w:sz="0" w:space="0" w:color="auto"/>
        <w:bottom w:val="none" w:sz="0" w:space="0" w:color="auto"/>
        <w:right w:val="none" w:sz="0" w:space="0" w:color="auto"/>
      </w:divBdr>
    </w:div>
    <w:div w:id="1204715152">
      <w:bodyDiv w:val="1"/>
      <w:marLeft w:val="0"/>
      <w:marRight w:val="0"/>
      <w:marTop w:val="0"/>
      <w:marBottom w:val="0"/>
      <w:divBdr>
        <w:top w:val="none" w:sz="0" w:space="0" w:color="auto"/>
        <w:left w:val="none" w:sz="0" w:space="0" w:color="auto"/>
        <w:bottom w:val="none" w:sz="0" w:space="0" w:color="auto"/>
        <w:right w:val="none" w:sz="0" w:space="0" w:color="auto"/>
      </w:divBdr>
    </w:div>
    <w:div w:id="1247760482">
      <w:bodyDiv w:val="1"/>
      <w:marLeft w:val="0"/>
      <w:marRight w:val="0"/>
      <w:marTop w:val="0"/>
      <w:marBottom w:val="0"/>
      <w:divBdr>
        <w:top w:val="none" w:sz="0" w:space="0" w:color="auto"/>
        <w:left w:val="none" w:sz="0" w:space="0" w:color="auto"/>
        <w:bottom w:val="none" w:sz="0" w:space="0" w:color="auto"/>
        <w:right w:val="none" w:sz="0" w:space="0" w:color="auto"/>
      </w:divBdr>
    </w:div>
    <w:div w:id="1274165640">
      <w:bodyDiv w:val="1"/>
      <w:marLeft w:val="0"/>
      <w:marRight w:val="0"/>
      <w:marTop w:val="0"/>
      <w:marBottom w:val="0"/>
      <w:divBdr>
        <w:top w:val="none" w:sz="0" w:space="0" w:color="auto"/>
        <w:left w:val="none" w:sz="0" w:space="0" w:color="auto"/>
        <w:bottom w:val="none" w:sz="0" w:space="0" w:color="auto"/>
        <w:right w:val="none" w:sz="0" w:space="0" w:color="auto"/>
      </w:divBdr>
    </w:div>
    <w:div w:id="1274286784">
      <w:bodyDiv w:val="1"/>
      <w:marLeft w:val="0"/>
      <w:marRight w:val="0"/>
      <w:marTop w:val="0"/>
      <w:marBottom w:val="0"/>
      <w:divBdr>
        <w:top w:val="none" w:sz="0" w:space="0" w:color="auto"/>
        <w:left w:val="none" w:sz="0" w:space="0" w:color="auto"/>
        <w:bottom w:val="none" w:sz="0" w:space="0" w:color="auto"/>
        <w:right w:val="none" w:sz="0" w:space="0" w:color="auto"/>
      </w:divBdr>
    </w:div>
    <w:div w:id="1286229458">
      <w:bodyDiv w:val="1"/>
      <w:marLeft w:val="0"/>
      <w:marRight w:val="0"/>
      <w:marTop w:val="0"/>
      <w:marBottom w:val="0"/>
      <w:divBdr>
        <w:top w:val="none" w:sz="0" w:space="0" w:color="auto"/>
        <w:left w:val="none" w:sz="0" w:space="0" w:color="auto"/>
        <w:bottom w:val="none" w:sz="0" w:space="0" w:color="auto"/>
        <w:right w:val="none" w:sz="0" w:space="0" w:color="auto"/>
      </w:divBdr>
    </w:div>
    <w:div w:id="1290430378">
      <w:bodyDiv w:val="1"/>
      <w:marLeft w:val="0"/>
      <w:marRight w:val="0"/>
      <w:marTop w:val="0"/>
      <w:marBottom w:val="0"/>
      <w:divBdr>
        <w:top w:val="none" w:sz="0" w:space="0" w:color="auto"/>
        <w:left w:val="none" w:sz="0" w:space="0" w:color="auto"/>
        <w:bottom w:val="none" w:sz="0" w:space="0" w:color="auto"/>
        <w:right w:val="none" w:sz="0" w:space="0" w:color="auto"/>
      </w:divBdr>
    </w:div>
    <w:div w:id="1296064684">
      <w:bodyDiv w:val="1"/>
      <w:marLeft w:val="0"/>
      <w:marRight w:val="0"/>
      <w:marTop w:val="0"/>
      <w:marBottom w:val="0"/>
      <w:divBdr>
        <w:top w:val="none" w:sz="0" w:space="0" w:color="auto"/>
        <w:left w:val="none" w:sz="0" w:space="0" w:color="auto"/>
        <w:bottom w:val="none" w:sz="0" w:space="0" w:color="auto"/>
        <w:right w:val="none" w:sz="0" w:space="0" w:color="auto"/>
      </w:divBdr>
    </w:div>
    <w:div w:id="1304506578">
      <w:bodyDiv w:val="1"/>
      <w:marLeft w:val="0"/>
      <w:marRight w:val="0"/>
      <w:marTop w:val="0"/>
      <w:marBottom w:val="0"/>
      <w:divBdr>
        <w:top w:val="none" w:sz="0" w:space="0" w:color="auto"/>
        <w:left w:val="none" w:sz="0" w:space="0" w:color="auto"/>
        <w:bottom w:val="none" w:sz="0" w:space="0" w:color="auto"/>
        <w:right w:val="none" w:sz="0" w:space="0" w:color="auto"/>
      </w:divBdr>
    </w:div>
    <w:div w:id="1317371020">
      <w:bodyDiv w:val="1"/>
      <w:marLeft w:val="0"/>
      <w:marRight w:val="0"/>
      <w:marTop w:val="0"/>
      <w:marBottom w:val="0"/>
      <w:divBdr>
        <w:top w:val="none" w:sz="0" w:space="0" w:color="auto"/>
        <w:left w:val="none" w:sz="0" w:space="0" w:color="auto"/>
        <w:bottom w:val="none" w:sz="0" w:space="0" w:color="auto"/>
        <w:right w:val="none" w:sz="0" w:space="0" w:color="auto"/>
      </w:divBdr>
    </w:div>
    <w:div w:id="1343438699">
      <w:bodyDiv w:val="1"/>
      <w:marLeft w:val="0"/>
      <w:marRight w:val="0"/>
      <w:marTop w:val="0"/>
      <w:marBottom w:val="0"/>
      <w:divBdr>
        <w:top w:val="none" w:sz="0" w:space="0" w:color="auto"/>
        <w:left w:val="none" w:sz="0" w:space="0" w:color="auto"/>
        <w:bottom w:val="none" w:sz="0" w:space="0" w:color="auto"/>
        <w:right w:val="none" w:sz="0" w:space="0" w:color="auto"/>
      </w:divBdr>
      <w:divsChild>
        <w:div w:id="1478494841">
          <w:marLeft w:val="0"/>
          <w:marRight w:val="0"/>
          <w:marTop w:val="0"/>
          <w:marBottom w:val="0"/>
          <w:divBdr>
            <w:top w:val="none" w:sz="0" w:space="0" w:color="auto"/>
            <w:left w:val="none" w:sz="0" w:space="0" w:color="auto"/>
            <w:bottom w:val="none" w:sz="0" w:space="0" w:color="auto"/>
            <w:right w:val="none" w:sz="0" w:space="0" w:color="auto"/>
          </w:divBdr>
        </w:div>
      </w:divsChild>
    </w:div>
    <w:div w:id="1344012807">
      <w:bodyDiv w:val="1"/>
      <w:marLeft w:val="0"/>
      <w:marRight w:val="0"/>
      <w:marTop w:val="0"/>
      <w:marBottom w:val="0"/>
      <w:divBdr>
        <w:top w:val="none" w:sz="0" w:space="0" w:color="auto"/>
        <w:left w:val="none" w:sz="0" w:space="0" w:color="auto"/>
        <w:bottom w:val="none" w:sz="0" w:space="0" w:color="auto"/>
        <w:right w:val="none" w:sz="0" w:space="0" w:color="auto"/>
      </w:divBdr>
    </w:div>
    <w:div w:id="1344747746">
      <w:bodyDiv w:val="1"/>
      <w:marLeft w:val="0"/>
      <w:marRight w:val="0"/>
      <w:marTop w:val="0"/>
      <w:marBottom w:val="0"/>
      <w:divBdr>
        <w:top w:val="none" w:sz="0" w:space="0" w:color="auto"/>
        <w:left w:val="none" w:sz="0" w:space="0" w:color="auto"/>
        <w:bottom w:val="none" w:sz="0" w:space="0" w:color="auto"/>
        <w:right w:val="none" w:sz="0" w:space="0" w:color="auto"/>
      </w:divBdr>
    </w:div>
    <w:div w:id="1377663542">
      <w:bodyDiv w:val="1"/>
      <w:marLeft w:val="0"/>
      <w:marRight w:val="0"/>
      <w:marTop w:val="0"/>
      <w:marBottom w:val="0"/>
      <w:divBdr>
        <w:top w:val="none" w:sz="0" w:space="0" w:color="auto"/>
        <w:left w:val="none" w:sz="0" w:space="0" w:color="auto"/>
        <w:bottom w:val="none" w:sz="0" w:space="0" w:color="auto"/>
        <w:right w:val="none" w:sz="0" w:space="0" w:color="auto"/>
      </w:divBdr>
    </w:div>
    <w:div w:id="1382439215">
      <w:bodyDiv w:val="1"/>
      <w:marLeft w:val="0"/>
      <w:marRight w:val="0"/>
      <w:marTop w:val="0"/>
      <w:marBottom w:val="0"/>
      <w:divBdr>
        <w:top w:val="none" w:sz="0" w:space="0" w:color="auto"/>
        <w:left w:val="none" w:sz="0" w:space="0" w:color="auto"/>
        <w:bottom w:val="none" w:sz="0" w:space="0" w:color="auto"/>
        <w:right w:val="none" w:sz="0" w:space="0" w:color="auto"/>
      </w:divBdr>
    </w:div>
    <w:div w:id="1394810132">
      <w:bodyDiv w:val="1"/>
      <w:marLeft w:val="0"/>
      <w:marRight w:val="0"/>
      <w:marTop w:val="0"/>
      <w:marBottom w:val="0"/>
      <w:divBdr>
        <w:top w:val="none" w:sz="0" w:space="0" w:color="auto"/>
        <w:left w:val="none" w:sz="0" w:space="0" w:color="auto"/>
        <w:bottom w:val="none" w:sz="0" w:space="0" w:color="auto"/>
        <w:right w:val="none" w:sz="0" w:space="0" w:color="auto"/>
      </w:divBdr>
    </w:div>
    <w:div w:id="1417941401">
      <w:bodyDiv w:val="1"/>
      <w:marLeft w:val="0"/>
      <w:marRight w:val="0"/>
      <w:marTop w:val="0"/>
      <w:marBottom w:val="0"/>
      <w:divBdr>
        <w:top w:val="none" w:sz="0" w:space="0" w:color="auto"/>
        <w:left w:val="none" w:sz="0" w:space="0" w:color="auto"/>
        <w:bottom w:val="none" w:sz="0" w:space="0" w:color="auto"/>
        <w:right w:val="none" w:sz="0" w:space="0" w:color="auto"/>
      </w:divBdr>
    </w:div>
    <w:div w:id="1437869782">
      <w:bodyDiv w:val="1"/>
      <w:marLeft w:val="0"/>
      <w:marRight w:val="0"/>
      <w:marTop w:val="0"/>
      <w:marBottom w:val="0"/>
      <w:divBdr>
        <w:top w:val="none" w:sz="0" w:space="0" w:color="auto"/>
        <w:left w:val="none" w:sz="0" w:space="0" w:color="auto"/>
        <w:bottom w:val="none" w:sz="0" w:space="0" w:color="auto"/>
        <w:right w:val="none" w:sz="0" w:space="0" w:color="auto"/>
      </w:divBdr>
    </w:div>
    <w:div w:id="1455632848">
      <w:bodyDiv w:val="1"/>
      <w:marLeft w:val="0"/>
      <w:marRight w:val="0"/>
      <w:marTop w:val="0"/>
      <w:marBottom w:val="0"/>
      <w:divBdr>
        <w:top w:val="none" w:sz="0" w:space="0" w:color="auto"/>
        <w:left w:val="none" w:sz="0" w:space="0" w:color="auto"/>
        <w:bottom w:val="none" w:sz="0" w:space="0" w:color="auto"/>
        <w:right w:val="none" w:sz="0" w:space="0" w:color="auto"/>
      </w:divBdr>
    </w:div>
    <w:div w:id="1486507656">
      <w:bodyDiv w:val="1"/>
      <w:marLeft w:val="0"/>
      <w:marRight w:val="0"/>
      <w:marTop w:val="0"/>
      <w:marBottom w:val="0"/>
      <w:divBdr>
        <w:top w:val="none" w:sz="0" w:space="0" w:color="auto"/>
        <w:left w:val="none" w:sz="0" w:space="0" w:color="auto"/>
        <w:bottom w:val="none" w:sz="0" w:space="0" w:color="auto"/>
        <w:right w:val="none" w:sz="0" w:space="0" w:color="auto"/>
      </w:divBdr>
    </w:div>
    <w:div w:id="1486623363">
      <w:bodyDiv w:val="1"/>
      <w:marLeft w:val="0"/>
      <w:marRight w:val="0"/>
      <w:marTop w:val="0"/>
      <w:marBottom w:val="0"/>
      <w:divBdr>
        <w:top w:val="none" w:sz="0" w:space="0" w:color="auto"/>
        <w:left w:val="none" w:sz="0" w:space="0" w:color="auto"/>
        <w:bottom w:val="none" w:sz="0" w:space="0" w:color="auto"/>
        <w:right w:val="none" w:sz="0" w:space="0" w:color="auto"/>
      </w:divBdr>
    </w:div>
    <w:div w:id="1503663544">
      <w:bodyDiv w:val="1"/>
      <w:marLeft w:val="0"/>
      <w:marRight w:val="0"/>
      <w:marTop w:val="0"/>
      <w:marBottom w:val="0"/>
      <w:divBdr>
        <w:top w:val="none" w:sz="0" w:space="0" w:color="auto"/>
        <w:left w:val="none" w:sz="0" w:space="0" w:color="auto"/>
        <w:bottom w:val="none" w:sz="0" w:space="0" w:color="auto"/>
        <w:right w:val="none" w:sz="0" w:space="0" w:color="auto"/>
      </w:divBdr>
    </w:div>
    <w:div w:id="1511524220">
      <w:bodyDiv w:val="1"/>
      <w:marLeft w:val="0"/>
      <w:marRight w:val="0"/>
      <w:marTop w:val="0"/>
      <w:marBottom w:val="0"/>
      <w:divBdr>
        <w:top w:val="none" w:sz="0" w:space="0" w:color="auto"/>
        <w:left w:val="none" w:sz="0" w:space="0" w:color="auto"/>
        <w:bottom w:val="none" w:sz="0" w:space="0" w:color="auto"/>
        <w:right w:val="none" w:sz="0" w:space="0" w:color="auto"/>
      </w:divBdr>
    </w:div>
    <w:div w:id="1527140378">
      <w:bodyDiv w:val="1"/>
      <w:marLeft w:val="0"/>
      <w:marRight w:val="0"/>
      <w:marTop w:val="0"/>
      <w:marBottom w:val="0"/>
      <w:divBdr>
        <w:top w:val="none" w:sz="0" w:space="0" w:color="auto"/>
        <w:left w:val="none" w:sz="0" w:space="0" w:color="auto"/>
        <w:bottom w:val="none" w:sz="0" w:space="0" w:color="auto"/>
        <w:right w:val="none" w:sz="0" w:space="0" w:color="auto"/>
      </w:divBdr>
    </w:div>
    <w:div w:id="1538154756">
      <w:bodyDiv w:val="1"/>
      <w:marLeft w:val="0"/>
      <w:marRight w:val="0"/>
      <w:marTop w:val="0"/>
      <w:marBottom w:val="0"/>
      <w:divBdr>
        <w:top w:val="none" w:sz="0" w:space="0" w:color="auto"/>
        <w:left w:val="none" w:sz="0" w:space="0" w:color="auto"/>
        <w:bottom w:val="none" w:sz="0" w:space="0" w:color="auto"/>
        <w:right w:val="none" w:sz="0" w:space="0" w:color="auto"/>
      </w:divBdr>
    </w:div>
    <w:div w:id="1585912940">
      <w:bodyDiv w:val="1"/>
      <w:marLeft w:val="0"/>
      <w:marRight w:val="0"/>
      <w:marTop w:val="0"/>
      <w:marBottom w:val="0"/>
      <w:divBdr>
        <w:top w:val="none" w:sz="0" w:space="0" w:color="auto"/>
        <w:left w:val="none" w:sz="0" w:space="0" w:color="auto"/>
        <w:bottom w:val="none" w:sz="0" w:space="0" w:color="auto"/>
        <w:right w:val="none" w:sz="0" w:space="0" w:color="auto"/>
      </w:divBdr>
    </w:div>
    <w:div w:id="1589844788">
      <w:bodyDiv w:val="1"/>
      <w:marLeft w:val="0"/>
      <w:marRight w:val="0"/>
      <w:marTop w:val="0"/>
      <w:marBottom w:val="0"/>
      <w:divBdr>
        <w:top w:val="none" w:sz="0" w:space="0" w:color="auto"/>
        <w:left w:val="none" w:sz="0" w:space="0" w:color="auto"/>
        <w:bottom w:val="none" w:sz="0" w:space="0" w:color="auto"/>
        <w:right w:val="none" w:sz="0" w:space="0" w:color="auto"/>
      </w:divBdr>
    </w:div>
    <w:div w:id="1591431732">
      <w:bodyDiv w:val="1"/>
      <w:marLeft w:val="0"/>
      <w:marRight w:val="0"/>
      <w:marTop w:val="0"/>
      <w:marBottom w:val="0"/>
      <w:divBdr>
        <w:top w:val="none" w:sz="0" w:space="0" w:color="auto"/>
        <w:left w:val="none" w:sz="0" w:space="0" w:color="auto"/>
        <w:bottom w:val="none" w:sz="0" w:space="0" w:color="auto"/>
        <w:right w:val="none" w:sz="0" w:space="0" w:color="auto"/>
      </w:divBdr>
    </w:div>
    <w:div w:id="1600794111">
      <w:bodyDiv w:val="1"/>
      <w:marLeft w:val="0"/>
      <w:marRight w:val="0"/>
      <w:marTop w:val="0"/>
      <w:marBottom w:val="0"/>
      <w:divBdr>
        <w:top w:val="none" w:sz="0" w:space="0" w:color="auto"/>
        <w:left w:val="none" w:sz="0" w:space="0" w:color="auto"/>
        <w:bottom w:val="none" w:sz="0" w:space="0" w:color="auto"/>
        <w:right w:val="none" w:sz="0" w:space="0" w:color="auto"/>
      </w:divBdr>
    </w:div>
    <w:div w:id="1647398138">
      <w:bodyDiv w:val="1"/>
      <w:marLeft w:val="0"/>
      <w:marRight w:val="0"/>
      <w:marTop w:val="0"/>
      <w:marBottom w:val="0"/>
      <w:divBdr>
        <w:top w:val="none" w:sz="0" w:space="0" w:color="auto"/>
        <w:left w:val="none" w:sz="0" w:space="0" w:color="auto"/>
        <w:bottom w:val="none" w:sz="0" w:space="0" w:color="auto"/>
        <w:right w:val="none" w:sz="0" w:space="0" w:color="auto"/>
      </w:divBdr>
    </w:div>
    <w:div w:id="1654329315">
      <w:bodyDiv w:val="1"/>
      <w:marLeft w:val="0"/>
      <w:marRight w:val="0"/>
      <w:marTop w:val="0"/>
      <w:marBottom w:val="0"/>
      <w:divBdr>
        <w:top w:val="none" w:sz="0" w:space="0" w:color="auto"/>
        <w:left w:val="none" w:sz="0" w:space="0" w:color="auto"/>
        <w:bottom w:val="none" w:sz="0" w:space="0" w:color="auto"/>
        <w:right w:val="none" w:sz="0" w:space="0" w:color="auto"/>
      </w:divBdr>
    </w:div>
    <w:div w:id="1668750961">
      <w:bodyDiv w:val="1"/>
      <w:marLeft w:val="0"/>
      <w:marRight w:val="0"/>
      <w:marTop w:val="0"/>
      <w:marBottom w:val="0"/>
      <w:divBdr>
        <w:top w:val="none" w:sz="0" w:space="0" w:color="auto"/>
        <w:left w:val="none" w:sz="0" w:space="0" w:color="auto"/>
        <w:bottom w:val="none" w:sz="0" w:space="0" w:color="auto"/>
        <w:right w:val="none" w:sz="0" w:space="0" w:color="auto"/>
      </w:divBdr>
    </w:div>
    <w:div w:id="1686058067">
      <w:bodyDiv w:val="1"/>
      <w:marLeft w:val="0"/>
      <w:marRight w:val="0"/>
      <w:marTop w:val="0"/>
      <w:marBottom w:val="0"/>
      <w:divBdr>
        <w:top w:val="none" w:sz="0" w:space="0" w:color="auto"/>
        <w:left w:val="none" w:sz="0" w:space="0" w:color="auto"/>
        <w:bottom w:val="none" w:sz="0" w:space="0" w:color="auto"/>
        <w:right w:val="none" w:sz="0" w:space="0" w:color="auto"/>
      </w:divBdr>
    </w:div>
    <w:div w:id="1693845196">
      <w:bodyDiv w:val="1"/>
      <w:marLeft w:val="0"/>
      <w:marRight w:val="0"/>
      <w:marTop w:val="0"/>
      <w:marBottom w:val="0"/>
      <w:divBdr>
        <w:top w:val="none" w:sz="0" w:space="0" w:color="auto"/>
        <w:left w:val="none" w:sz="0" w:space="0" w:color="auto"/>
        <w:bottom w:val="none" w:sz="0" w:space="0" w:color="auto"/>
        <w:right w:val="none" w:sz="0" w:space="0" w:color="auto"/>
      </w:divBdr>
    </w:div>
    <w:div w:id="1702242284">
      <w:bodyDiv w:val="1"/>
      <w:marLeft w:val="0"/>
      <w:marRight w:val="0"/>
      <w:marTop w:val="0"/>
      <w:marBottom w:val="0"/>
      <w:divBdr>
        <w:top w:val="none" w:sz="0" w:space="0" w:color="auto"/>
        <w:left w:val="none" w:sz="0" w:space="0" w:color="auto"/>
        <w:bottom w:val="none" w:sz="0" w:space="0" w:color="auto"/>
        <w:right w:val="none" w:sz="0" w:space="0" w:color="auto"/>
      </w:divBdr>
    </w:div>
    <w:div w:id="1713382529">
      <w:bodyDiv w:val="1"/>
      <w:marLeft w:val="0"/>
      <w:marRight w:val="0"/>
      <w:marTop w:val="0"/>
      <w:marBottom w:val="0"/>
      <w:divBdr>
        <w:top w:val="none" w:sz="0" w:space="0" w:color="auto"/>
        <w:left w:val="none" w:sz="0" w:space="0" w:color="auto"/>
        <w:bottom w:val="none" w:sz="0" w:space="0" w:color="auto"/>
        <w:right w:val="none" w:sz="0" w:space="0" w:color="auto"/>
      </w:divBdr>
    </w:div>
    <w:div w:id="1717660708">
      <w:bodyDiv w:val="1"/>
      <w:marLeft w:val="0"/>
      <w:marRight w:val="0"/>
      <w:marTop w:val="0"/>
      <w:marBottom w:val="0"/>
      <w:divBdr>
        <w:top w:val="none" w:sz="0" w:space="0" w:color="auto"/>
        <w:left w:val="none" w:sz="0" w:space="0" w:color="auto"/>
        <w:bottom w:val="none" w:sz="0" w:space="0" w:color="auto"/>
        <w:right w:val="none" w:sz="0" w:space="0" w:color="auto"/>
      </w:divBdr>
    </w:div>
    <w:div w:id="1756782601">
      <w:bodyDiv w:val="1"/>
      <w:marLeft w:val="0"/>
      <w:marRight w:val="0"/>
      <w:marTop w:val="0"/>
      <w:marBottom w:val="0"/>
      <w:divBdr>
        <w:top w:val="none" w:sz="0" w:space="0" w:color="auto"/>
        <w:left w:val="none" w:sz="0" w:space="0" w:color="auto"/>
        <w:bottom w:val="none" w:sz="0" w:space="0" w:color="auto"/>
        <w:right w:val="none" w:sz="0" w:space="0" w:color="auto"/>
      </w:divBdr>
      <w:divsChild>
        <w:div w:id="840007254">
          <w:marLeft w:val="0"/>
          <w:marRight w:val="0"/>
          <w:marTop w:val="0"/>
          <w:marBottom w:val="0"/>
          <w:divBdr>
            <w:top w:val="none" w:sz="0" w:space="0" w:color="auto"/>
            <w:left w:val="none" w:sz="0" w:space="0" w:color="auto"/>
            <w:bottom w:val="none" w:sz="0" w:space="0" w:color="auto"/>
            <w:right w:val="none" w:sz="0" w:space="0" w:color="auto"/>
          </w:divBdr>
          <w:divsChild>
            <w:div w:id="584103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1072255">
      <w:bodyDiv w:val="1"/>
      <w:marLeft w:val="0"/>
      <w:marRight w:val="0"/>
      <w:marTop w:val="0"/>
      <w:marBottom w:val="0"/>
      <w:divBdr>
        <w:top w:val="none" w:sz="0" w:space="0" w:color="auto"/>
        <w:left w:val="none" w:sz="0" w:space="0" w:color="auto"/>
        <w:bottom w:val="none" w:sz="0" w:space="0" w:color="auto"/>
        <w:right w:val="none" w:sz="0" w:space="0" w:color="auto"/>
      </w:divBdr>
    </w:div>
    <w:div w:id="1823619244">
      <w:bodyDiv w:val="1"/>
      <w:marLeft w:val="0"/>
      <w:marRight w:val="0"/>
      <w:marTop w:val="0"/>
      <w:marBottom w:val="0"/>
      <w:divBdr>
        <w:top w:val="none" w:sz="0" w:space="0" w:color="auto"/>
        <w:left w:val="none" w:sz="0" w:space="0" w:color="auto"/>
        <w:bottom w:val="none" w:sz="0" w:space="0" w:color="auto"/>
        <w:right w:val="none" w:sz="0" w:space="0" w:color="auto"/>
      </w:divBdr>
    </w:div>
    <w:div w:id="1829587696">
      <w:bodyDiv w:val="1"/>
      <w:marLeft w:val="0"/>
      <w:marRight w:val="0"/>
      <w:marTop w:val="0"/>
      <w:marBottom w:val="0"/>
      <w:divBdr>
        <w:top w:val="none" w:sz="0" w:space="0" w:color="auto"/>
        <w:left w:val="none" w:sz="0" w:space="0" w:color="auto"/>
        <w:bottom w:val="none" w:sz="0" w:space="0" w:color="auto"/>
        <w:right w:val="none" w:sz="0" w:space="0" w:color="auto"/>
      </w:divBdr>
    </w:div>
    <w:div w:id="1840656132">
      <w:bodyDiv w:val="1"/>
      <w:marLeft w:val="0"/>
      <w:marRight w:val="0"/>
      <w:marTop w:val="0"/>
      <w:marBottom w:val="0"/>
      <w:divBdr>
        <w:top w:val="none" w:sz="0" w:space="0" w:color="auto"/>
        <w:left w:val="none" w:sz="0" w:space="0" w:color="auto"/>
        <w:bottom w:val="none" w:sz="0" w:space="0" w:color="auto"/>
        <w:right w:val="none" w:sz="0" w:space="0" w:color="auto"/>
      </w:divBdr>
    </w:div>
    <w:div w:id="1869298166">
      <w:bodyDiv w:val="1"/>
      <w:marLeft w:val="0"/>
      <w:marRight w:val="0"/>
      <w:marTop w:val="0"/>
      <w:marBottom w:val="0"/>
      <w:divBdr>
        <w:top w:val="none" w:sz="0" w:space="0" w:color="auto"/>
        <w:left w:val="none" w:sz="0" w:space="0" w:color="auto"/>
        <w:bottom w:val="none" w:sz="0" w:space="0" w:color="auto"/>
        <w:right w:val="none" w:sz="0" w:space="0" w:color="auto"/>
      </w:divBdr>
    </w:div>
    <w:div w:id="1869948998">
      <w:bodyDiv w:val="1"/>
      <w:marLeft w:val="0"/>
      <w:marRight w:val="0"/>
      <w:marTop w:val="0"/>
      <w:marBottom w:val="0"/>
      <w:divBdr>
        <w:top w:val="none" w:sz="0" w:space="0" w:color="auto"/>
        <w:left w:val="none" w:sz="0" w:space="0" w:color="auto"/>
        <w:bottom w:val="none" w:sz="0" w:space="0" w:color="auto"/>
        <w:right w:val="none" w:sz="0" w:space="0" w:color="auto"/>
      </w:divBdr>
    </w:div>
    <w:div w:id="1875118849">
      <w:bodyDiv w:val="1"/>
      <w:marLeft w:val="0"/>
      <w:marRight w:val="0"/>
      <w:marTop w:val="0"/>
      <w:marBottom w:val="0"/>
      <w:divBdr>
        <w:top w:val="none" w:sz="0" w:space="0" w:color="auto"/>
        <w:left w:val="none" w:sz="0" w:space="0" w:color="auto"/>
        <w:bottom w:val="none" w:sz="0" w:space="0" w:color="auto"/>
        <w:right w:val="none" w:sz="0" w:space="0" w:color="auto"/>
      </w:divBdr>
      <w:divsChild>
        <w:div w:id="755829276">
          <w:marLeft w:val="0"/>
          <w:marRight w:val="0"/>
          <w:marTop w:val="0"/>
          <w:marBottom w:val="0"/>
          <w:divBdr>
            <w:top w:val="none" w:sz="0" w:space="0" w:color="auto"/>
            <w:left w:val="none" w:sz="0" w:space="0" w:color="auto"/>
            <w:bottom w:val="none" w:sz="0" w:space="0" w:color="auto"/>
            <w:right w:val="none" w:sz="0" w:space="0" w:color="auto"/>
          </w:divBdr>
          <w:divsChild>
            <w:div w:id="19642661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07104509">
      <w:bodyDiv w:val="1"/>
      <w:marLeft w:val="0"/>
      <w:marRight w:val="0"/>
      <w:marTop w:val="0"/>
      <w:marBottom w:val="0"/>
      <w:divBdr>
        <w:top w:val="none" w:sz="0" w:space="0" w:color="auto"/>
        <w:left w:val="none" w:sz="0" w:space="0" w:color="auto"/>
        <w:bottom w:val="none" w:sz="0" w:space="0" w:color="auto"/>
        <w:right w:val="none" w:sz="0" w:space="0" w:color="auto"/>
      </w:divBdr>
    </w:div>
    <w:div w:id="1908108668">
      <w:bodyDiv w:val="1"/>
      <w:marLeft w:val="0"/>
      <w:marRight w:val="0"/>
      <w:marTop w:val="0"/>
      <w:marBottom w:val="0"/>
      <w:divBdr>
        <w:top w:val="none" w:sz="0" w:space="0" w:color="auto"/>
        <w:left w:val="none" w:sz="0" w:space="0" w:color="auto"/>
        <w:bottom w:val="none" w:sz="0" w:space="0" w:color="auto"/>
        <w:right w:val="none" w:sz="0" w:space="0" w:color="auto"/>
      </w:divBdr>
    </w:div>
    <w:div w:id="1916817594">
      <w:bodyDiv w:val="1"/>
      <w:marLeft w:val="0"/>
      <w:marRight w:val="0"/>
      <w:marTop w:val="0"/>
      <w:marBottom w:val="0"/>
      <w:divBdr>
        <w:top w:val="none" w:sz="0" w:space="0" w:color="auto"/>
        <w:left w:val="none" w:sz="0" w:space="0" w:color="auto"/>
        <w:bottom w:val="none" w:sz="0" w:space="0" w:color="auto"/>
        <w:right w:val="none" w:sz="0" w:space="0" w:color="auto"/>
      </w:divBdr>
    </w:div>
    <w:div w:id="1916939584">
      <w:bodyDiv w:val="1"/>
      <w:marLeft w:val="0"/>
      <w:marRight w:val="0"/>
      <w:marTop w:val="0"/>
      <w:marBottom w:val="0"/>
      <w:divBdr>
        <w:top w:val="none" w:sz="0" w:space="0" w:color="auto"/>
        <w:left w:val="none" w:sz="0" w:space="0" w:color="auto"/>
        <w:bottom w:val="none" w:sz="0" w:space="0" w:color="auto"/>
        <w:right w:val="none" w:sz="0" w:space="0" w:color="auto"/>
      </w:divBdr>
    </w:div>
    <w:div w:id="1943613088">
      <w:bodyDiv w:val="1"/>
      <w:marLeft w:val="0"/>
      <w:marRight w:val="0"/>
      <w:marTop w:val="0"/>
      <w:marBottom w:val="0"/>
      <w:divBdr>
        <w:top w:val="none" w:sz="0" w:space="0" w:color="auto"/>
        <w:left w:val="none" w:sz="0" w:space="0" w:color="auto"/>
        <w:bottom w:val="none" w:sz="0" w:space="0" w:color="auto"/>
        <w:right w:val="none" w:sz="0" w:space="0" w:color="auto"/>
      </w:divBdr>
    </w:div>
    <w:div w:id="1966816440">
      <w:bodyDiv w:val="1"/>
      <w:marLeft w:val="0"/>
      <w:marRight w:val="0"/>
      <w:marTop w:val="0"/>
      <w:marBottom w:val="0"/>
      <w:divBdr>
        <w:top w:val="none" w:sz="0" w:space="0" w:color="auto"/>
        <w:left w:val="none" w:sz="0" w:space="0" w:color="auto"/>
        <w:bottom w:val="none" w:sz="0" w:space="0" w:color="auto"/>
        <w:right w:val="none" w:sz="0" w:space="0" w:color="auto"/>
      </w:divBdr>
    </w:div>
    <w:div w:id="1994750405">
      <w:bodyDiv w:val="1"/>
      <w:marLeft w:val="0"/>
      <w:marRight w:val="0"/>
      <w:marTop w:val="0"/>
      <w:marBottom w:val="0"/>
      <w:divBdr>
        <w:top w:val="none" w:sz="0" w:space="0" w:color="auto"/>
        <w:left w:val="none" w:sz="0" w:space="0" w:color="auto"/>
        <w:bottom w:val="none" w:sz="0" w:space="0" w:color="auto"/>
        <w:right w:val="none" w:sz="0" w:space="0" w:color="auto"/>
      </w:divBdr>
    </w:div>
    <w:div w:id="2078625326">
      <w:bodyDiv w:val="1"/>
      <w:marLeft w:val="0"/>
      <w:marRight w:val="0"/>
      <w:marTop w:val="0"/>
      <w:marBottom w:val="0"/>
      <w:divBdr>
        <w:top w:val="none" w:sz="0" w:space="0" w:color="auto"/>
        <w:left w:val="none" w:sz="0" w:space="0" w:color="auto"/>
        <w:bottom w:val="none" w:sz="0" w:space="0" w:color="auto"/>
        <w:right w:val="none" w:sz="0" w:space="0" w:color="auto"/>
      </w:divBdr>
    </w:div>
    <w:div w:id="2089837818">
      <w:bodyDiv w:val="1"/>
      <w:marLeft w:val="0"/>
      <w:marRight w:val="0"/>
      <w:marTop w:val="0"/>
      <w:marBottom w:val="0"/>
      <w:divBdr>
        <w:top w:val="none" w:sz="0" w:space="0" w:color="auto"/>
        <w:left w:val="none" w:sz="0" w:space="0" w:color="auto"/>
        <w:bottom w:val="none" w:sz="0" w:space="0" w:color="auto"/>
        <w:right w:val="none" w:sz="0" w:space="0" w:color="auto"/>
      </w:divBdr>
    </w:div>
    <w:div w:id="2122260961">
      <w:bodyDiv w:val="1"/>
      <w:marLeft w:val="0"/>
      <w:marRight w:val="0"/>
      <w:marTop w:val="0"/>
      <w:marBottom w:val="0"/>
      <w:divBdr>
        <w:top w:val="none" w:sz="0" w:space="0" w:color="auto"/>
        <w:left w:val="none" w:sz="0" w:space="0" w:color="auto"/>
        <w:bottom w:val="none" w:sz="0" w:space="0" w:color="auto"/>
        <w:right w:val="none" w:sz="0" w:space="0" w:color="auto"/>
      </w:divBdr>
    </w:div>
    <w:div w:id="214014956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oleObject2.bin"/><Relationship Id="rId18" Type="http://schemas.openxmlformats.org/officeDocument/2006/relationships/image" Target="media/image5.wmf"/><Relationship Id="rId26" Type="http://schemas.openxmlformats.org/officeDocument/2006/relationships/image" Target="media/image9.wmf"/><Relationship Id="rId39" Type="http://schemas.openxmlformats.org/officeDocument/2006/relationships/image" Target="media/image13.png"/><Relationship Id="rId21" Type="http://schemas.openxmlformats.org/officeDocument/2006/relationships/oleObject" Target="embeddings/oleObject6.bin"/><Relationship Id="rId34" Type="http://schemas.openxmlformats.org/officeDocument/2006/relationships/image" Target="media/image12.wmf"/><Relationship Id="rId42" Type="http://schemas.openxmlformats.org/officeDocument/2006/relationships/image" Target="media/image16.png"/><Relationship Id="rId47" Type="http://schemas.openxmlformats.org/officeDocument/2006/relationships/hyperlink" Target="https://www.statisticshowto.com/cointegration/" TargetMode="External"/><Relationship Id="rId50" Type="http://schemas.openxmlformats.org/officeDocument/2006/relationships/hyperlink" Target="https://www.analyticsvidhya.com/blog/2021/11/basic-understanding-of-time-series-modelling-with-auto-arimax/" TargetMode="External"/><Relationship Id="rId55"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4.wmf"/><Relationship Id="rId29" Type="http://schemas.openxmlformats.org/officeDocument/2006/relationships/oleObject" Target="embeddings/oleObject10.bin"/><Relationship Id="rId11" Type="http://schemas.openxmlformats.org/officeDocument/2006/relationships/oleObject" Target="embeddings/oleObject1.bin"/><Relationship Id="rId24" Type="http://schemas.openxmlformats.org/officeDocument/2006/relationships/image" Target="media/image8.wmf"/><Relationship Id="rId32" Type="http://schemas.openxmlformats.org/officeDocument/2006/relationships/oleObject" Target="embeddings/oleObject12.bin"/><Relationship Id="rId37" Type="http://schemas.openxmlformats.org/officeDocument/2006/relationships/oleObject" Target="embeddings/oleObject16.bin"/><Relationship Id="rId40" Type="http://schemas.openxmlformats.org/officeDocument/2006/relationships/image" Target="media/image14.png"/><Relationship Id="rId45" Type="http://schemas.openxmlformats.org/officeDocument/2006/relationships/hyperlink" Target="https://www.machinelearningplus.com/time-series/vector-autoregression-examples-python/" TargetMode="External"/><Relationship Id="rId53"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image" Target="media/image1.wmf"/><Relationship Id="rId19" Type="http://schemas.openxmlformats.org/officeDocument/2006/relationships/oleObject" Target="embeddings/oleObject5.bin"/><Relationship Id="rId31" Type="http://schemas.openxmlformats.org/officeDocument/2006/relationships/oleObject" Target="embeddings/oleObject11.bin"/><Relationship Id="rId44" Type="http://schemas.openxmlformats.org/officeDocument/2006/relationships/hyperlink" Target="https://otexts.com/fpp2/stationarity.html" TargetMode="External"/><Relationship Id="rId52"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mailto:20521477%7d@gm.uit.edu.vn" TargetMode="External"/><Relationship Id="rId14" Type="http://schemas.openxmlformats.org/officeDocument/2006/relationships/image" Target="media/image3.wmf"/><Relationship Id="rId22" Type="http://schemas.openxmlformats.org/officeDocument/2006/relationships/image" Target="media/image7.wmf"/><Relationship Id="rId27" Type="http://schemas.openxmlformats.org/officeDocument/2006/relationships/oleObject" Target="embeddings/oleObject9.bin"/><Relationship Id="rId30" Type="http://schemas.openxmlformats.org/officeDocument/2006/relationships/image" Target="media/image11.wmf"/><Relationship Id="rId35" Type="http://schemas.openxmlformats.org/officeDocument/2006/relationships/oleObject" Target="embeddings/oleObject14.bin"/><Relationship Id="rId43" Type="http://schemas.openxmlformats.org/officeDocument/2006/relationships/hyperlink" Target="https://www.fruct.org/publications/acm28/files/Dis.pdf" TargetMode="External"/><Relationship Id="rId48" Type="http://schemas.openxmlformats.org/officeDocument/2006/relationships/hyperlink" Target="https://machinelearningmastery.com/multivariate-time-series-forecasting-lstms-keras/" TargetMode="External"/><Relationship Id="rId8" Type="http://schemas.openxmlformats.org/officeDocument/2006/relationships/endnotes" Target="endnotes.xml"/><Relationship Id="rId51" Type="http://schemas.openxmlformats.org/officeDocument/2006/relationships/hyperlink" Target="https://pyflux.readthedocs.io/en/latest/arimax.html" TargetMode="External"/><Relationship Id="rId3" Type="http://schemas.openxmlformats.org/officeDocument/2006/relationships/numbering" Target="numbering.xml"/><Relationship Id="rId12" Type="http://schemas.openxmlformats.org/officeDocument/2006/relationships/image" Target="media/image2.wmf"/><Relationship Id="rId17" Type="http://schemas.openxmlformats.org/officeDocument/2006/relationships/oleObject" Target="embeddings/oleObject4.bin"/><Relationship Id="rId25" Type="http://schemas.openxmlformats.org/officeDocument/2006/relationships/oleObject" Target="embeddings/oleObject8.bin"/><Relationship Id="rId33" Type="http://schemas.openxmlformats.org/officeDocument/2006/relationships/oleObject" Target="embeddings/oleObject13.bin"/><Relationship Id="rId38" Type="http://schemas.openxmlformats.org/officeDocument/2006/relationships/oleObject" Target="embeddings/oleObject17.bin"/><Relationship Id="rId46" Type="http://schemas.openxmlformats.org/officeDocument/2006/relationships/hyperlink" Target="https://www.aptech.com/blog/introduction-to-granger-causality/" TargetMode="External"/><Relationship Id="rId20" Type="http://schemas.openxmlformats.org/officeDocument/2006/relationships/image" Target="media/image6.wmf"/><Relationship Id="rId41" Type="http://schemas.openxmlformats.org/officeDocument/2006/relationships/image" Target="media/image15.png"/><Relationship Id="rId54"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oleObject" Target="embeddings/oleObject3.bin"/><Relationship Id="rId23" Type="http://schemas.openxmlformats.org/officeDocument/2006/relationships/oleObject" Target="embeddings/oleObject7.bin"/><Relationship Id="rId28" Type="http://schemas.openxmlformats.org/officeDocument/2006/relationships/image" Target="media/image10.wmf"/><Relationship Id="rId36" Type="http://schemas.openxmlformats.org/officeDocument/2006/relationships/oleObject" Target="embeddings/oleObject15.bin"/><Relationship Id="rId49" Type="http://schemas.openxmlformats.org/officeDocument/2006/relationships/hyperlink" Target="https://analyticsindiamag.com/how-to-do-multivariate-time-series-forecasting-using-ls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Gle</b:Tag>
    <b:SourceType>Misc</b:SourceType>
    <b:Guid>{004C4D66-C586-4117-A9C2-8F4D62290F96}</b:Guid>
    <b:Author>
      <b:Author>
        <b:NameList>
          <b:Person>
            <b:Last>Jocher</b:Last>
            <b:First>Glenn</b:First>
          </b:Person>
        </b:NameList>
      </b:Author>
    </b:Author>
    <b:Title>https://github.com/ultralytics/yolov5</b:Title>
    <b:Year>2020</b:Year>
    <b:RefOrder>1</b:RefOrder>
  </b:Source>
  <b:Source>
    <b:Tag>Ped10</b:Tag>
    <b:SourceType>JournalArticle</b:SourceType>
    <b:Guid>{E4926392-42D4-4737-8A4F-1FCD231C28C6}</b:Guid>
    <b:Title>Object Detection with Discriminatively Trained Part-Based Models</b:Title>
    <b:Year>2010</b:Year>
    <b:Author>
      <b:Author>
        <b:Corporate>Pedro F. Felzenszwalb, Ross B. Girshick, David McAllester, Deva Ramanan</b:Corporate>
      </b:Author>
    </b:Author>
    <b:JournalName>IEEE</b:JournalName>
    <b:Pages>1627-1645</b:Pages>
    <b:Volume>32</b:Volume>
    <b:Issue>9</b:Issue>
    <b:RefOrder>2</b:RefOrder>
  </b:Source>
  <b:Source>
    <b:Tag>KKS98</b:Tag>
    <b:SourceType>JournalArticle</b:SourceType>
    <b:Guid>{3C9F7371-9320-4E85-B7D3-AE6921D99D80}</b:Guid>
    <b:Author>
      <b:Author>
        <b:Corporate>K.-K. Sung, T. Poggio</b:Corporate>
      </b:Author>
    </b:Author>
    <b:Title>Example-based learning for view-based human face detection</b:Title>
    <b:JournalName>IEEE</b:JournalName>
    <b:Year>1998</b:Year>
    <b:Pages>39-51</b:Pages>
    <b:Volume>20</b:Volume>
    <b:Issue>1</b:Issue>
    <b:RefOrder>3</b:RefOrder>
  </b:Source>
  <b:Source>
    <b:Tag>Pio12</b:Tag>
    <b:SourceType>JournalArticle</b:SourceType>
    <b:Guid>{86E6D8CA-EE73-44E3-B39D-6828A6459ECA}</b:Guid>
    <b:Author>
      <b:Author>
        <b:Corporate>Piotr Dollar, Christian Wojek, Bernt Schiele, Pietro Perona</b:Corporate>
      </b:Author>
    </b:Author>
    <b:Title>Pedestrian Detection: An Evaluation of the State of the Art</b:Title>
    <b:JournalName>IEEE</b:JournalName>
    <b:Year>2012</b:Year>
    <b:Pages>743-761</b:Pages>
    <b:Volume>34</b:Volume>
    <b:Issue>4</b:Issue>
    <b:RefOrder>4</b:RefOrder>
  </b:Source>
  <b:Source>
    <b:Tag>Yan14</b:Tag>
    <b:SourceType>JournalArticle</b:SourceType>
    <b:Guid>{741480E7-D115-49EA-83A6-BDC0E0C01CF2}</b:Guid>
    <b:Author>
      <b:Author>
        <b:Corporate>Yangqing Jia, Evan Shelhamer, Jeff Donahue, Sergey Karayev, Jonathan Long, Ross Girshick, Sergio Guadarrama, Trevor Darrell</b:Corporate>
      </b:Author>
    </b:Author>
    <b:Title>Caffe: Convolutional Architecture for Fast Feature Embedding</b:Title>
    <b:JournalName>ACM MM</b:JournalName>
    <b:Year>2014</b:Year>
    <b:RefOrder>5</b:RefOrder>
  </b:Source>
  <b:Source>
    <b:Tag>ZCa17</b:Tag>
    <b:SourceType>JournalArticle</b:SourceType>
    <b:Guid>{3BCC5251-A4F0-4B31-B604-9C59EFEAC20D}</b:Guid>
    <b:Author>
      <b:Author>
        <b:Corporate>Z. Cao, T. Simon, S.-E. Wei, and Y. Sheikh</b:Corporate>
      </b:Author>
    </b:Author>
    <b:Title>Realtime multi-person  2d pose estimation using part affinity fields</b:Title>
    <b:JournalName>CVPR</b:JournalName>
    <b:Year>2017</b:Year>
    <b:RefOrder>6</b:RefOrder>
  </b:Source>
  <b:Source>
    <b:Tag>ZYa16</b:Tag>
    <b:SourceType>JournalArticle</b:SourceType>
    <b:Guid>{DC15EB1A-E039-42BE-9EDC-FBFE32967A29}</b:Guid>
    <b:Author>
      <b:Author>
        <b:Corporate>Z. Yang and R. Nevatia</b:Corporate>
      </b:Author>
    </b:Author>
    <b:Title>A multi-scale cascade fully convolutional network face detector</b:Title>
    <b:JournalName>ICPR</b:JournalName>
    <b:Year>2016</b:Year>
    <b:RefOrder>7</b:RefOrder>
  </b:Source>
  <b:Source>
    <b:Tag>CCh15</b:Tag>
    <b:SourceType>JournalArticle</b:SourceType>
    <b:Guid>{CCAD83DB-3898-4FE2-90CE-685D8EAF887E}</b:Guid>
    <b:Author>
      <b:Author>
        <b:Corporate>C. Chen, A. Seff, A. L. Kornhauser, and J. Xiao</b:Corporate>
      </b:Author>
    </b:Author>
    <b:Title>Deepdriving: Learning affordance for direct perception in autonomous driving</b:Title>
    <b:JournalName>ICCV</b:JournalName>
    <b:Year>2015</b:Year>
    <b:RefOrder>8</b:RefOrder>
  </b:Source>
</b:Sources>
</file>

<file path=customXml/itemProps1.xml><?xml version="1.0" encoding="utf-8"?>
<ds:datastoreItem xmlns:ds="http://schemas.openxmlformats.org/officeDocument/2006/customXml" ds:itemID="{E116A496-D654-4325-8827-1ADBE5634D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1826</TotalTime>
  <Pages>12</Pages>
  <Words>2952</Words>
  <Characters>16832</Characters>
  <Application>Microsoft Office Word</Application>
  <DocSecurity>0</DocSecurity>
  <Lines>140</Lines>
  <Paragraphs>39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19745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Nguyen</cp:lastModifiedBy>
  <cp:revision>90</cp:revision>
  <cp:lastPrinted>2022-06-19T04:47:00Z</cp:lastPrinted>
  <dcterms:created xsi:type="dcterms:W3CDTF">2022-06-10T08:34:00Z</dcterms:created>
  <dcterms:modified xsi:type="dcterms:W3CDTF">2022-07-17T08:53:00Z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UseMTPrefs">
    <vt:lpwstr>1</vt:lpwstr>
  </property>
  <property fmtid="{D5CDD505-2E9C-101B-9397-08002B2CF9AE}" pid="3" name="MTWinEqns">
    <vt:bool>true</vt:bool>
  </property>
</Properties>
</file>