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4:</w:t>
      </w:r>
      <w:r>
        <w:t xml:space="preserve"> </w:t>
      </w:r>
      <w:r>
        <w:t xml:space="preserve">Phát</w:t>
      </w:r>
      <w:r>
        <w:t xml:space="preserve"> </w:t>
      </w:r>
      <w:r>
        <w:t xml:space="preserve">triển</w:t>
      </w:r>
      <w:r>
        <w:t xml:space="preserve"> </w:t>
      </w:r>
      <w:r>
        <w:t xml:space="preserve">thuốc</w:t>
      </w:r>
      <w:r>
        <w:t xml:space="preserve"> </w:t>
      </w:r>
      <w:r>
        <w:t xml:space="preserve">dựa</w:t>
      </w:r>
      <w:r>
        <w:t xml:space="preserve"> </w:t>
      </w:r>
      <w:r>
        <w:t xml:space="preserve">trên</w:t>
      </w:r>
      <w:r>
        <w:t xml:space="preserve"> </w:t>
      </w:r>
      <w:r>
        <w:t xml:space="preserve">protein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4: Phát triển thuốc dựa trên protein</dc:title>
  <dc:creator>TS. Hoàng Lê Sơn</dc:creator>
  <cp:keywords/>
  <dcterms:created xsi:type="dcterms:W3CDTF">2025-03-14T11:26:20Z</dcterms:created>
  <dcterms:modified xsi:type="dcterms:W3CDTF">2025-03-14T11:26:20Z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