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719E" w:rsidRDefault="005D6B38">
      <w:pPr>
        <w:spacing w:after="68" w:line="259" w:lineRule="auto"/>
        <w:ind w:left="0" w:right="27" w:firstLine="0"/>
        <w:jc w:val="center"/>
      </w:pPr>
      <w:r>
        <w:rPr>
          <w:b/>
          <w:sz w:val="40"/>
        </w:rPr>
        <w:t xml:space="preserve">HƯỚNG DẪN SỬ DỤNG WEB ADMIN </w:t>
      </w:r>
    </w:p>
    <w:p w:rsidR="00D8719E" w:rsidRDefault="005D6B38">
      <w:pPr>
        <w:spacing w:after="0" w:line="259" w:lineRule="auto"/>
        <w:ind w:left="34" w:right="0" w:firstLine="0"/>
        <w:jc w:val="center"/>
      </w:pPr>
      <w:r>
        <w:rPr>
          <w:b/>
        </w:rPr>
        <w:t xml:space="preserve"> </w:t>
      </w:r>
    </w:p>
    <w:tbl>
      <w:tblPr>
        <w:tblStyle w:val="TableGrid"/>
        <w:tblpPr w:vertAnchor="text" w:tblpX="1294" w:tblpY="253"/>
        <w:tblOverlap w:val="never"/>
        <w:tblW w:w="7350" w:type="dxa"/>
        <w:tblInd w:w="0" w:type="dxa"/>
        <w:tblCellMar>
          <w:top w:w="17" w:type="dxa"/>
        </w:tblCellMar>
        <w:tblLook w:val="04A0" w:firstRow="1" w:lastRow="0" w:firstColumn="1" w:lastColumn="0" w:noHBand="0" w:noVBand="1"/>
      </w:tblPr>
      <w:tblGrid>
        <w:gridCol w:w="665"/>
        <w:gridCol w:w="761"/>
        <w:gridCol w:w="1496"/>
        <w:gridCol w:w="1496"/>
        <w:gridCol w:w="1493"/>
        <w:gridCol w:w="761"/>
        <w:gridCol w:w="678"/>
      </w:tblGrid>
      <w:tr w:rsidR="00D8719E">
        <w:trPr>
          <w:trHeight w:val="617"/>
        </w:trPr>
        <w:tc>
          <w:tcPr>
            <w:tcW w:w="7350" w:type="dxa"/>
            <w:gridSpan w:val="7"/>
            <w:tcBorders>
              <w:top w:val="single" w:sz="8" w:space="0" w:color="000000"/>
              <w:left w:val="single" w:sz="8" w:space="0" w:color="000000"/>
              <w:bottom w:val="single" w:sz="12" w:space="0" w:color="000000"/>
              <w:right w:val="single" w:sz="8" w:space="0" w:color="000000"/>
            </w:tcBorders>
            <w:shd w:val="clear" w:color="auto" w:fill="EBF0DF"/>
            <w:vAlign w:val="center"/>
          </w:tcPr>
          <w:p w:rsidR="00D8719E" w:rsidRDefault="00037344">
            <w:pPr>
              <w:spacing w:after="0" w:line="259" w:lineRule="auto"/>
              <w:ind w:left="51" w:right="0" w:firstLine="0"/>
              <w:jc w:val="center"/>
            </w:pPr>
            <w:r>
              <w:rPr>
                <w:rFonts w:ascii="Calibri" w:eastAsia="Calibri" w:hAnsi="Calibri" w:cs="Calibri"/>
                <w:sz w:val="23"/>
                <w:lang w:val="en-US"/>
              </w:rPr>
              <w:t>IDCHECK</w:t>
            </w:r>
            <w:r w:rsidR="005D6B38">
              <w:rPr>
                <w:rFonts w:ascii="Calibri" w:eastAsia="Calibri" w:hAnsi="Calibri" w:cs="Calibri"/>
                <w:sz w:val="23"/>
              </w:rPr>
              <w:t xml:space="preserve"> WEB ADMIN </w:t>
            </w:r>
          </w:p>
        </w:tc>
      </w:tr>
      <w:tr w:rsidR="00D8719E">
        <w:trPr>
          <w:trHeight w:val="468"/>
        </w:trPr>
        <w:tc>
          <w:tcPr>
            <w:tcW w:w="665" w:type="dxa"/>
            <w:tcBorders>
              <w:top w:val="single" w:sz="12" w:space="0" w:color="000000"/>
              <w:left w:val="nil"/>
              <w:bottom w:val="single" w:sz="8" w:space="0" w:color="000000"/>
              <w:right w:val="nil"/>
            </w:tcBorders>
          </w:tcPr>
          <w:p w:rsidR="00D8719E" w:rsidRDefault="005D6B38">
            <w:pPr>
              <w:spacing w:after="0" w:line="259" w:lineRule="auto"/>
              <w:ind w:left="-7" w:right="0" w:firstLine="0"/>
            </w:pPr>
            <w:r>
              <w:rPr>
                <w:sz w:val="24"/>
              </w:rPr>
              <w:t xml:space="preserve"> </w:t>
            </w:r>
          </w:p>
        </w:tc>
        <w:tc>
          <w:tcPr>
            <w:tcW w:w="6007" w:type="dxa"/>
            <w:gridSpan w:val="5"/>
            <w:tcBorders>
              <w:top w:val="single" w:sz="12" w:space="0" w:color="000000"/>
              <w:left w:val="nil"/>
              <w:bottom w:val="single" w:sz="8" w:space="0" w:color="000000"/>
              <w:right w:val="nil"/>
            </w:tcBorders>
            <w:shd w:val="clear" w:color="auto" w:fill="000000"/>
          </w:tcPr>
          <w:p w:rsidR="00D8719E" w:rsidRDefault="005D6B38">
            <w:pPr>
              <w:spacing w:after="0" w:line="259" w:lineRule="auto"/>
              <w:ind w:left="0" w:right="0" w:firstLine="0"/>
            </w:pPr>
            <w:r>
              <w:rPr>
                <w:color w:val="FFFFFF"/>
                <w:sz w:val="24"/>
              </w:rPr>
              <w:t xml:space="preserve"> </w:t>
            </w:r>
          </w:p>
        </w:tc>
        <w:tc>
          <w:tcPr>
            <w:tcW w:w="677" w:type="dxa"/>
            <w:tcBorders>
              <w:top w:val="single" w:sz="12" w:space="0" w:color="000000"/>
              <w:left w:val="nil"/>
              <w:bottom w:val="single" w:sz="8" w:space="0" w:color="000000"/>
              <w:right w:val="nil"/>
            </w:tcBorders>
          </w:tcPr>
          <w:p w:rsidR="00D8719E" w:rsidRDefault="005D6B38">
            <w:pPr>
              <w:spacing w:after="0" w:line="259" w:lineRule="auto"/>
              <w:ind w:left="0" w:right="0" w:firstLine="0"/>
            </w:pPr>
            <w:r>
              <w:rPr>
                <w:sz w:val="24"/>
              </w:rPr>
              <w:t xml:space="preserve"> </w:t>
            </w:r>
          </w:p>
        </w:tc>
      </w:tr>
      <w:tr w:rsidR="00D8719E" w:rsidTr="005D6B38">
        <w:trPr>
          <w:trHeight w:val="461"/>
        </w:trPr>
        <w:tc>
          <w:tcPr>
            <w:tcW w:w="1426" w:type="dxa"/>
            <w:gridSpan w:val="2"/>
            <w:tcBorders>
              <w:top w:val="single" w:sz="8" w:space="0" w:color="000000"/>
              <w:left w:val="single" w:sz="8" w:space="0" w:color="000000"/>
              <w:bottom w:val="single" w:sz="8" w:space="0" w:color="000000"/>
              <w:right w:val="double" w:sz="8" w:space="0" w:color="000000"/>
            </w:tcBorders>
            <w:shd w:val="clear" w:color="auto" w:fill="DBEDF3"/>
            <w:vAlign w:val="center"/>
          </w:tcPr>
          <w:p w:rsidR="00D8719E" w:rsidRDefault="005D6B38">
            <w:pPr>
              <w:spacing w:after="0" w:line="259" w:lineRule="auto"/>
              <w:ind w:left="175" w:right="0" w:firstLine="0"/>
            </w:pPr>
            <w:r>
              <w:rPr>
                <w:rFonts w:ascii="Calibri" w:eastAsia="Calibri" w:hAnsi="Calibri" w:cs="Calibri"/>
                <w:sz w:val="23"/>
              </w:rPr>
              <w:t xml:space="preserve">Dashboard </w:t>
            </w:r>
            <w:r>
              <w:rPr>
                <w:sz w:val="37"/>
                <w:vertAlign w:val="superscript"/>
              </w:rPr>
              <w:t xml:space="preserve"> </w:t>
            </w:r>
          </w:p>
        </w:tc>
        <w:tc>
          <w:tcPr>
            <w:tcW w:w="1496" w:type="dxa"/>
            <w:tcBorders>
              <w:top w:val="single" w:sz="8" w:space="0" w:color="000000"/>
              <w:left w:val="double" w:sz="8" w:space="0" w:color="000000"/>
              <w:bottom w:val="single" w:sz="8" w:space="0" w:color="000000"/>
              <w:right w:val="double" w:sz="8" w:space="0" w:color="000000"/>
            </w:tcBorders>
            <w:shd w:val="clear" w:color="auto" w:fill="DBEDF3"/>
            <w:vAlign w:val="center"/>
          </w:tcPr>
          <w:p w:rsidR="00D8719E" w:rsidRDefault="005D6B38">
            <w:pPr>
              <w:tabs>
                <w:tab w:val="center" w:pos="774"/>
                <w:tab w:val="center" w:pos="1457"/>
              </w:tabs>
              <w:spacing w:after="0" w:line="259" w:lineRule="auto"/>
              <w:ind w:left="0" w:right="0" w:firstLine="0"/>
            </w:pPr>
            <w:r>
              <w:rPr>
                <w:rFonts w:ascii="Calibri" w:eastAsia="Calibri" w:hAnsi="Calibri" w:cs="Calibri"/>
                <w:sz w:val="22"/>
              </w:rPr>
              <w:tab/>
            </w:r>
            <w:r>
              <w:rPr>
                <w:rFonts w:ascii="Calibri" w:eastAsia="Calibri" w:hAnsi="Calibri" w:cs="Calibri"/>
                <w:sz w:val="23"/>
              </w:rPr>
              <w:t xml:space="preserve">Partners </w:t>
            </w:r>
            <w:r>
              <w:rPr>
                <w:rFonts w:ascii="Calibri" w:eastAsia="Calibri" w:hAnsi="Calibri" w:cs="Calibri"/>
                <w:sz w:val="23"/>
              </w:rPr>
              <w:tab/>
            </w:r>
            <w:r>
              <w:rPr>
                <w:sz w:val="37"/>
                <w:vertAlign w:val="superscript"/>
              </w:rPr>
              <w:t xml:space="preserve"> </w:t>
            </w:r>
          </w:p>
        </w:tc>
        <w:tc>
          <w:tcPr>
            <w:tcW w:w="1496" w:type="dxa"/>
            <w:tcBorders>
              <w:top w:val="single" w:sz="8" w:space="0" w:color="000000"/>
              <w:left w:val="double" w:sz="8" w:space="0" w:color="000000"/>
              <w:bottom w:val="single" w:sz="8" w:space="0" w:color="000000"/>
              <w:right w:val="double" w:sz="8" w:space="0" w:color="000000"/>
            </w:tcBorders>
            <w:shd w:val="clear" w:color="auto" w:fill="DBEDF3"/>
            <w:vAlign w:val="center"/>
          </w:tcPr>
          <w:p w:rsidR="00D8719E" w:rsidRDefault="005D6B38">
            <w:pPr>
              <w:tabs>
                <w:tab w:val="center" w:pos="774"/>
                <w:tab w:val="center" w:pos="1455"/>
              </w:tabs>
              <w:spacing w:after="0" w:line="259" w:lineRule="auto"/>
              <w:ind w:left="0" w:right="0" w:firstLine="0"/>
            </w:pPr>
            <w:r>
              <w:rPr>
                <w:rFonts w:ascii="Calibri" w:eastAsia="Calibri" w:hAnsi="Calibri" w:cs="Calibri"/>
                <w:sz w:val="22"/>
              </w:rPr>
              <w:tab/>
            </w:r>
            <w:r>
              <w:rPr>
                <w:rFonts w:ascii="Calibri" w:eastAsia="Calibri" w:hAnsi="Calibri" w:cs="Calibri"/>
                <w:sz w:val="23"/>
              </w:rPr>
              <w:t xml:space="preserve">Reports </w:t>
            </w:r>
            <w:r>
              <w:rPr>
                <w:rFonts w:ascii="Calibri" w:eastAsia="Calibri" w:hAnsi="Calibri" w:cs="Calibri"/>
                <w:sz w:val="23"/>
              </w:rPr>
              <w:tab/>
            </w:r>
            <w:r>
              <w:rPr>
                <w:sz w:val="37"/>
                <w:vertAlign w:val="superscript"/>
              </w:rPr>
              <w:t xml:space="preserve"> </w:t>
            </w:r>
          </w:p>
        </w:tc>
        <w:tc>
          <w:tcPr>
            <w:tcW w:w="1493" w:type="dxa"/>
            <w:tcBorders>
              <w:top w:val="single" w:sz="8" w:space="0" w:color="000000"/>
              <w:left w:val="double" w:sz="8" w:space="0" w:color="000000"/>
              <w:bottom w:val="single" w:sz="8" w:space="0" w:color="000000"/>
              <w:right w:val="double" w:sz="8" w:space="0" w:color="000000"/>
            </w:tcBorders>
            <w:shd w:val="clear" w:color="auto" w:fill="DBEDF3"/>
            <w:vAlign w:val="center"/>
          </w:tcPr>
          <w:p w:rsidR="00D8719E" w:rsidRDefault="005D6B38">
            <w:pPr>
              <w:spacing w:after="0" w:line="259" w:lineRule="auto"/>
              <w:ind w:left="156" w:right="0" w:firstLine="0"/>
            </w:pPr>
            <w:r>
              <w:rPr>
                <w:rFonts w:ascii="Calibri" w:eastAsia="Calibri" w:hAnsi="Calibri" w:cs="Calibri"/>
                <w:sz w:val="23"/>
              </w:rPr>
              <w:t xml:space="preserve">Transactions </w:t>
            </w:r>
            <w:r>
              <w:rPr>
                <w:sz w:val="37"/>
                <w:vertAlign w:val="superscript"/>
              </w:rPr>
              <w:t xml:space="preserve"> </w:t>
            </w:r>
          </w:p>
        </w:tc>
        <w:tc>
          <w:tcPr>
            <w:tcW w:w="1439" w:type="dxa"/>
            <w:gridSpan w:val="2"/>
            <w:tcBorders>
              <w:top w:val="single" w:sz="8" w:space="0" w:color="000000"/>
              <w:left w:val="double" w:sz="8" w:space="0" w:color="000000"/>
              <w:bottom w:val="single" w:sz="8" w:space="0" w:color="000000"/>
              <w:right w:val="single" w:sz="8" w:space="0" w:color="000000"/>
            </w:tcBorders>
            <w:shd w:val="clear" w:color="auto" w:fill="DBEDF3"/>
            <w:vAlign w:val="center"/>
          </w:tcPr>
          <w:p w:rsidR="00D8719E" w:rsidRDefault="005D6B38">
            <w:pPr>
              <w:spacing w:after="0" w:line="259" w:lineRule="auto"/>
              <w:ind w:left="112" w:right="0" w:firstLine="0"/>
              <w:jc w:val="center"/>
            </w:pPr>
            <w:r>
              <w:rPr>
                <w:rFonts w:ascii="Calibri" w:eastAsia="Calibri" w:hAnsi="Calibri" w:cs="Calibri"/>
                <w:sz w:val="23"/>
              </w:rPr>
              <w:t xml:space="preserve">Profile </w:t>
            </w:r>
          </w:p>
        </w:tc>
      </w:tr>
    </w:tbl>
    <w:p w:rsidR="00D8719E" w:rsidRDefault="005D6B38">
      <w:pPr>
        <w:tabs>
          <w:tab w:val="center" w:pos="4980"/>
        </w:tabs>
        <w:spacing w:after="1165" w:line="259" w:lineRule="auto"/>
        <w:ind w:left="0" w:right="0" w:firstLine="0"/>
      </w:pPr>
      <w:r>
        <w:rPr>
          <w:b/>
          <w:sz w:val="21"/>
        </w:rPr>
        <w:t xml:space="preserve"> </w:t>
      </w:r>
      <w:r>
        <w:rPr>
          <w:b/>
          <w:sz w:val="21"/>
        </w:rPr>
        <w:tab/>
      </w:r>
      <w:r>
        <w:rPr>
          <w:noProof/>
          <w:lang w:val="en-US" w:eastAsia="en-US"/>
        </w:rPr>
        <w:drawing>
          <wp:inline distT="0" distB="0" distL="0" distR="0">
            <wp:extent cx="4812792" cy="536448"/>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stretch>
                      <a:fillRect/>
                    </a:stretch>
                  </pic:blipFill>
                  <pic:spPr>
                    <a:xfrm>
                      <a:off x="0" y="0"/>
                      <a:ext cx="4812792" cy="536448"/>
                    </a:xfrm>
                    <a:prstGeom prst="rect">
                      <a:avLst/>
                    </a:prstGeom>
                  </pic:spPr>
                </pic:pic>
              </a:graphicData>
            </a:graphic>
          </wp:inline>
        </w:drawing>
      </w:r>
    </w:p>
    <w:p w:rsidR="00D8719E" w:rsidRDefault="005D6B38">
      <w:pPr>
        <w:pStyle w:val="Heading1"/>
        <w:spacing w:after="0"/>
        <w:ind w:left="417"/>
      </w:pPr>
      <w:r>
        <w:t>1.</w:t>
      </w:r>
      <w:r>
        <w:rPr>
          <w:rFonts w:ascii="Arial" w:eastAsia="Arial" w:hAnsi="Arial" w:cs="Arial"/>
        </w:rPr>
        <w:t xml:space="preserve"> </w:t>
      </w:r>
      <w:r>
        <w:t xml:space="preserve">Đăng nhập tài khoản </w:t>
      </w:r>
    </w:p>
    <w:p w:rsidR="00D8719E" w:rsidRDefault="005D6B38">
      <w:pPr>
        <w:spacing w:after="0" w:line="259" w:lineRule="auto"/>
        <w:ind w:left="0" w:right="0" w:firstLine="0"/>
      </w:pPr>
      <w:r>
        <w:rPr>
          <w:b/>
          <w:sz w:val="16"/>
        </w:rPr>
        <w:t xml:space="preserve"> </w:t>
      </w:r>
    </w:p>
    <w:p w:rsidR="00D8719E" w:rsidRDefault="00037344">
      <w:pPr>
        <w:spacing w:after="187" w:line="259" w:lineRule="auto"/>
        <w:ind w:left="422" w:right="0" w:firstLine="0"/>
      </w:pPr>
      <w:r w:rsidRPr="00037344">
        <w:rPr>
          <w:noProof/>
          <w:lang w:val="en-US" w:eastAsia="en-US"/>
        </w:rPr>
        <w:drawing>
          <wp:inline distT="0" distB="0" distL="0" distR="0" wp14:anchorId="5E07B6AC" wp14:editId="43DBCC0D">
            <wp:extent cx="5905500" cy="41459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05500" cy="4145915"/>
                    </a:xfrm>
                    <a:prstGeom prst="rect">
                      <a:avLst/>
                    </a:prstGeom>
                  </pic:spPr>
                </pic:pic>
              </a:graphicData>
            </a:graphic>
          </wp:inline>
        </w:drawing>
      </w:r>
    </w:p>
    <w:p w:rsidR="006705BC" w:rsidRDefault="005D6B38">
      <w:pPr>
        <w:spacing w:after="53"/>
        <w:ind w:left="417"/>
        <w:rPr>
          <w:b/>
        </w:rPr>
      </w:pPr>
      <w:r>
        <w:t xml:space="preserve">Khi thấy màn hình của đăng nhập của hệ thống cần phải điền đầy đủ thông tin vào Username (Tên đăng nhập) và Password (Mật khẩu) để đăng nhập vào hệ thống. Nếu như đăng nhập thất bại sẽ nhận thông báo từ hệ thống. Người dùng </w:t>
      </w:r>
      <w:r>
        <w:lastRenderedPageBreak/>
        <w:t xml:space="preserve">hãy thử đăng nhập lại. Thông tin user thường sẽ được format theo chuẩn của </w:t>
      </w:r>
      <w:r w:rsidR="00037344">
        <w:t>3TCORP</w:t>
      </w:r>
      <w:r>
        <w:t xml:space="preserve">: </w:t>
      </w:r>
      <w:r>
        <w:rPr>
          <w:b/>
        </w:rPr>
        <w:t xml:space="preserve">&lt;Short Company Name&gt;-&lt;Tax Number&gt; </w:t>
      </w:r>
    </w:p>
    <w:p w:rsidR="00D8719E" w:rsidRDefault="005D6B38">
      <w:pPr>
        <w:spacing w:after="53"/>
        <w:ind w:left="417"/>
      </w:pPr>
      <w:r>
        <w:rPr>
          <w:b/>
        </w:rPr>
        <w:t>2.</w:t>
      </w:r>
      <w:r>
        <w:rPr>
          <w:rFonts w:ascii="Arial" w:eastAsia="Arial" w:hAnsi="Arial" w:cs="Arial"/>
          <w:b/>
        </w:rPr>
        <w:t xml:space="preserve"> </w:t>
      </w:r>
      <w:r>
        <w:rPr>
          <w:b/>
        </w:rPr>
        <w:t xml:space="preserve">Dashboard – Bảng Điều Khiển </w:t>
      </w:r>
    </w:p>
    <w:p w:rsidR="00D8719E" w:rsidRDefault="005D6B38">
      <w:pPr>
        <w:spacing w:after="0" w:line="259" w:lineRule="auto"/>
        <w:ind w:left="0" w:right="0" w:firstLine="0"/>
      </w:pPr>
      <w:r>
        <w:rPr>
          <w:b/>
          <w:sz w:val="16"/>
        </w:rPr>
        <w:t xml:space="preserve"> </w:t>
      </w:r>
    </w:p>
    <w:p w:rsidR="00D8719E" w:rsidRDefault="00037344">
      <w:pPr>
        <w:spacing w:after="0" w:line="259" w:lineRule="auto"/>
        <w:ind w:left="422" w:right="0" w:firstLine="0"/>
      </w:pPr>
      <w:r w:rsidRPr="00037344">
        <w:rPr>
          <w:noProof/>
          <w:lang w:val="en-US" w:eastAsia="en-US"/>
        </w:rPr>
        <w:drawing>
          <wp:inline distT="0" distB="0" distL="0" distR="0" wp14:anchorId="349377D5" wp14:editId="16106BAF">
            <wp:extent cx="5905500" cy="3161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05500" cy="3161030"/>
                    </a:xfrm>
                    <a:prstGeom prst="rect">
                      <a:avLst/>
                    </a:prstGeom>
                  </pic:spPr>
                </pic:pic>
              </a:graphicData>
            </a:graphic>
          </wp:inline>
        </w:drawing>
      </w:r>
    </w:p>
    <w:p w:rsidR="00D8719E" w:rsidRDefault="005D6B38">
      <w:pPr>
        <w:spacing w:after="0" w:line="264" w:lineRule="auto"/>
        <w:ind w:left="422" w:right="0" w:firstLine="0"/>
      </w:pPr>
      <w:r>
        <w:rPr>
          <w:sz w:val="20"/>
        </w:rPr>
        <w:t xml:space="preserve">Hiển thị thông tin hoạt động của đối tác, đối với khách hàng trả trước sẽ có lượng quota và số quota đã sử dụng, tổng request và xác suất thành công. </w:t>
      </w:r>
    </w:p>
    <w:p w:rsidR="00D8719E" w:rsidRDefault="00037344">
      <w:pPr>
        <w:spacing w:after="176" w:line="259" w:lineRule="auto"/>
        <w:ind w:left="422" w:right="0" w:firstLine="0"/>
      </w:pPr>
      <w:r w:rsidRPr="00037344">
        <w:rPr>
          <w:noProof/>
          <w:lang w:val="en-US" w:eastAsia="en-US"/>
        </w:rPr>
        <w:drawing>
          <wp:inline distT="0" distB="0" distL="0" distR="0" wp14:anchorId="5E501962" wp14:editId="7028CCC6">
            <wp:extent cx="5905500" cy="651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5500" cy="651510"/>
                    </a:xfrm>
                    <a:prstGeom prst="rect">
                      <a:avLst/>
                    </a:prstGeom>
                  </pic:spPr>
                </pic:pic>
              </a:graphicData>
            </a:graphic>
          </wp:inline>
        </w:drawing>
      </w:r>
    </w:p>
    <w:p w:rsidR="00D8719E" w:rsidRDefault="005D6B38">
      <w:pPr>
        <w:numPr>
          <w:ilvl w:val="0"/>
          <w:numId w:val="1"/>
        </w:numPr>
        <w:ind w:right="235" w:hanging="361"/>
      </w:pPr>
      <w:r>
        <w:rPr>
          <w:b/>
        </w:rPr>
        <w:t>TOTAL QUOTA</w:t>
      </w:r>
      <w:r>
        <w:t xml:space="preserve">: Tổng số quota theo hợp đồng </w:t>
      </w:r>
    </w:p>
    <w:p w:rsidR="00D8719E" w:rsidRDefault="005D6B38">
      <w:pPr>
        <w:numPr>
          <w:ilvl w:val="0"/>
          <w:numId w:val="1"/>
        </w:numPr>
        <w:ind w:right="235" w:hanging="361"/>
      </w:pPr>
      <w:r>
        <w:rPr>
          <w:b/>
        </w:rPr>
        <w:t>REMAIN QUOTA</w:t>
      </w:r>
      <w:r>
        <w:t xml:space="preserve">: Số Quota còn lại </w:t>
      </w:r>
    </w:p>
    <w:p w:rsidR="00D8719E" w:rsidRDefault="005D6B38">
      <w:pPr>
        <w:numPr>
          <w:ilvl w:val="0"/>
          <w:numId w:val="1"/>
        </w:numPr>
        <w:ind w:right="235" w:hanging="361"/>
      </w:pPr>
      <w:r>
        <w:rPr>
          <w:b/>
        </w:rPr>
        <w:t>TOTAL REQUEST</w:t>
      </w:r>
      <w:r>
        <w:t xml:space="preserve">: Tổng số request </w:t>
      </w:r>
    </w:p>
    <w:p w:rsidR="00D8719E" w:rsidRDefault="005D6B38">
      <w:pPr>
        <w:numPr>
          <w:ilvl w:val="0"/>
          <w:numId w:val="1"/>
        </w:numPr>
        <w:ind w:right="235" w:hanging="361"/>
      </w:pPr>
      <w:r>
        <w:rPr>
          <w:b/>
        </w:rPr>
        <w:t>REQUEST SUCCESS</w:t>
      </w:r>
      <w:r>
        <w:t xml:space="preserve">: Tổng số request thành công </w:t>
      </w:r>
    </w:p>
    <w:p w:rsidR="00D8719E" w:rsidRDefault="005D6B38">
      <w:pPr>
        <w:spacing w:after="169"/>
        <w:ind w:left="417" w:right="235"/>
      </w:pPr>
      <w:r>
        <w:t xml:space="preserve">Hệ thống bao gồm 2 biểu đồ để bên </w:t>
      </w:r>
      <w:r w:rsidR="00825C3B">
        <w:t>đại lý</w:t>
      </w:r>
      <w:r>
        <w:t xml:space="preserve"> hình dung về tình hình khai thác dịch vụ </w:t>
      </w:r>
    </w:p>
    <w:p w:rsidR="00D8719E" w:rsidRDefault="005D6B38">
      <w:pPr>
        <w:numPr>
          <w:ilvl w:val="0"/>
          <w:numId w:val="1"/>
        </w:numPr>
        <w:spacing w:after="157"/>
        <w:ind w:right="235" w:hanging="361"/>
      </w:pPr>
      <w:r>
        <w:rPr>
          <w:b/>
        </w:rPr>
        <w:t>VISIT CHART</w:t>
      </w:r>
      <w:r>
        <w:t xml:space="preserve">: Biểu đồ lượt truy cập theo tháng, sẽ có 2 cột song song với nhau về số lượng request thành công và thất bại </w:t>
      </w:r>
    </w:p>
    <w:p w:rsidR="00D8719E" w:rsidRDefault="005D6B38">
      <w:pPr>
        <w:numPr>
          <w:ilvl w:val="0"/>
          <w:numId w:val="1"/>
        </w:numPr>
        <w:spacing w:after="1"/>
        <w:ind w:right="235" w:hanging="361"/>
      </w:pPr>
      <w:r>
        <w:rPr>
          <w:b/>
        </w:rPr>
        <w:t>REMAIN QUOTA</w:t>
      </w:r>
      <w:r>
        <w:t xml:space="preserve">: Biểu đồ về lượng sử dụng theo quota cung cấp bởi </w:t>
      </w:r>
      <w:r w:rsidR="00037344">
        <w:t>3TCORP</w:t>
      </w:r>
      <w:r>
        <w:t xml:space="preserve">, sẽ có 2 sector là thành công và thất bại </w:t>
      </w:r>
    </w:p>
    <w:p w:rsidR="00D8719E" w:rsidRDefault="00037344">
      <w:pPr>
        <w:spacing w:after="178" w:line="259" w:lineRule="auto"/>
        <w:ind w:left="422" w:right="0" w:firstLine="0"/>
      </w:pPr>
      <w:r w:rsidRPr="00037344">
        <w:rPr>
          <w:noProof/>
          <w:lang w:val="en-US" w:eastAsia="en-US"/>
        </w:rPr>
        <w:lastRenderedPageBreak/>
        <w:drawing>
          <wp:inline distT="0" distB="0" distL="0" distR="0" wp14:anchorId="65AA1459" wp14:editId="6521F656">
            <wp:extent cx="5905500" cy="22059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5500" cy="2205990"/>
                    </a:xfrm>
                    <a:prstGeom prst="rect">
                      <a:avLst/>
                    </a:prstGeom>
                  </pic:spPr>
                </pic:pic>
              </a:graphicData>
            </a:graphic>
          </wp:inline>
        </w:drawing>
      </w:r>
    </w:p>
    <w:p w:rsidR="00D8719E" w:rsidRDefault="005D6B38">
      <w:pPr>
        <w:pStyle w:val="Heading1"/>
        <w:spacing w:after="240"/>
        <w:ind w:left="417"/>
      </w:pPr>
      <w:r>
        <w:t>3.</w:t>
      </w:r>
      <w:r>
        <w:rPr>
          <w:rFonts w:ascii="Arial" w:eastAsia="Arial" w:hAnsi="Arial" w:cs="Arial"/>
        </w:rPr>
        <w:t xml:space="preserve"> </w:t>
      </w:r>
      <w:r>
        <w:t xml:space="preserve">Partners – Quản trị đối tác/khách hàng </w:t>
      </w:r>
    </w:p>
    <w:p w:rsidR="00D8719E" w:rsidRDefault="005D6B38">
      <w:pPr>
        <w:spacing w:after="42"/>
        <w:ind w:left="417" w:right="235"/>
      </w:pPr>
      <w:r>
        <w:t xml:space="preserve">Quản trị kênh đối tác cấp dưới của </w:t>
      </w:r>
      <w:r w:rsidR="00825C3B">
        <w:t>đại lý</w:t>
      </w:r>
      <w:r>
        <w:t xml:space="preserve">. Khi </w:t>
      </w:r>
      <w:r w:rsidR="00037344">
        <w:t>3TCORP</w:t>
      </w:r>
      <w:r>
        <w:t xml:space="preserve"> cung cấp tài khoản cho </w:t>
      </w:r>
      <w:r w:rsidR="00825C3B">
        <w:t>đại lý</w:t>
      </w:r>
      <w:r>
        <w:t xml:space="preserve">, CUSTOMER CODE được default là tên ngắn của đơn vị, i.e. </w:t>
      </w:r>
      <w:r w:rsidR="00037344">
        <w:t>3TCORP</w:t>
      </w:r>
      <w:r>
        <w:t xml:space="preserve"> cho một khối quota. Tuy nhiên đối với </w:t>
      </w:r>
      <w:r w:rsidR="00825C3B">
        <w:t>đại lý</w:t>
      </w:r>
      <w:r>
        <w:t xml:space="preserve"> muốn cung cấp lại dịch vụ cho một số đại lý thứ cấp (sub-partner) hoặc khách hàng, admin của </w:t>
      </w:r>
      <w:r w:rsidR="00825C3B">
        <w:t>đại lý</w:t>
      </w:r>
      <w:r>
        <w:t xml:space="preserve"> có thể phân phối dịch vụ. Như vậy, </w:t>
      </w:r>
      <w:r w:rsidR="00825C3B">
        <w:t>đại lý</w:t>
      </w:r>
      <w:r>
        <w:t xml:space="preserve"> có thể dễ dàng theo dõi hoạt động của các đại lý cấp dưới (hoặc tình hình sử dụng của khách hàng). </w:t>
      </w:r>
      <w:r w:rsidR="00037344">
        <w:t>3TCORP</w:t>
      </w:r>
      <w:r>
        <w:t xml:space="preserve"> chỉ đối soát quota với </w:t>
      </w:r>
      <w:r w:rsidR="00825C3B">
        <w:t>đại lý</w:t>
      </w:r>
      <w:r>
        <w:t xml:space="preserve">. </w:t>
      </w:r>
    </w:p>
    <w:p w:rsidR="00D8719E" w:rsidRDefault="005D6B38" w:rsidP="00DD207A">
      <w:pPr>
        <w:ind w:left="417" w:right="235"/>
      </w:pPr>
      <w:r>
        <w:t xml:space="preserve">Đây là tính năng cơ bản </w:t>
      </w:r>
      <w:r w:rsidR="00037344">
        <w:t>3TCORP</w:t>
      </w:r>
      <w:r>
        <w:t xml:space="preserve"> cung cấp cho </w:t>
      </w:r>
      <w:r w:rsidR="00825C3B">
        <w:t>đại lý</w:t>
      </w:r>
      <w:r>
        <w:t xml:space="preserve"> khi không có các hệ thống ERP, CRM. </w:t>
      </w:r>
      <w:r w:rsidR="00037344">
        <w:t>3TCORP</w:t>
      </w:r>
      <w:r>
        <w:t xml:space="preserve"> khuyến cáo các </w:t>
      </w:r>
      <w:r w:rsidR="00825C3B">
        <w:t>đại lý</w:t>
      </w:r>
      <w:r>
        <w:t xml:space="preserve"> nên tự phát triển hệ thống theo dõi khách hàng riêng biệt phù hợp với mô hình hoạt động của tổ chức</w:t>
      </w:r>
      <w:r w:rsidR="00DD207A">
        <w:t>.</w:t>
      </w:r>
      <w:r w:rsidR="00DD207A">
        <w:rPr>
          <w:noProof/>
        </w:rPr>
        <w:t xml:space="preserve"> </w:t>
      </w:r>
      <w:r w:rsidR="00037344" w:rsidRPr="00037344">
        <w:rPr>
          <w:noProof/>
          <w:lang w:val="en-US" w:eastAsia="en-US"/>
        </w:rPr>
        <w:lastRenderedPageBreak/>
        <w:drawing>
          <wp:inline distT="0" distB="0" distL="0" distR="0" wp14:anchorId="55B6C187" wp14:editId="14309152">
            <wp:extent cx="5905500" cy="1735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5500" cy="1735455"/>
                    </a:xfrm>
                    <a:prstGeom prst="rect">
                      <a:avLst/>
                    </a:prstGeom>
                  </pic:spPr>
                </pic:pic>
              </a:graphicData>
            </a:graphic>
          </wp:inline>
        </w:drawing>
      </w:r>
      <w:r w:rsidR="00037344" w:rsidRPr="00037344">
        <w:rPr>
          <w:noProof/>
          <w:lang w:val="en-US" w:eastAsia="en-US"/>
        </w:rPr>
        <w:drawing>
          <wp:inline distT="0" distB="0" distL="0" distR="0" wp14:anchorId="11FC8752" wp14:editId="1A5049EC">
            <wp:extent cx="5905500" cy="259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5500" cy="2590800"/>
                    </a:xfrm>
                    <a:prstGeom prst="rect">
                      <a:avLst/>
                    </a:prstGeom>
                  </pic:spPr>
                </pic:pic>
              </a:graphicData>
            </a:graphic>
          </wp:inline>
        </w:drawing>
      </w:r>
      <w:r>
        <w:rPr>
          <w:sz w:val="20"/>
        </w:rPr>
        <w:t xml:space="preserve"> </w:t>
      </w:r>
    </w:p>
    <w:p w:rsidR="00D8719E" w:rsidRDefault="005D6B38">
      <w:pPr>
        <w:pStyle w:val="Heading1"/>
        <w:ind w:left="417"/>
      </w:pPr>
      <w:r>
        <w:t>4.</w:t>
      </w:r>
      <w:r>
        <w:rPr>
          <w:rFonts w:ascii="Arial" w:eastAsia="Arial" w:hAnsi="Arial" w:cs="Arial"/>
        </w:rPr>
        <w:t xml:space="preserve"> </w:t>
      </w:r>
      <w:r>
        <w:t xml:space="preserve">Reports – Báo cáo </w:t>
      </w:r>
    </w:p>
    <w:p w:rsidR="00D8719E" w:rsidRDefault="005D6B38">
      <w:pPr>
        <w:spacing w:after="154"/>
        <w:ind w:left="417" w:right="235"/>
      </w:pPr>
      <w:r>
        <w:t xml:space="preserve">Màn hình chính hiển thị báo cáo xác thực theo các mốc thời gian khác nhau, bao gồm: </w:t>
      </w:r>
    </w:p>
    <w:p w:rsidR="00D8719E" w:rsidRDefault="005D6B38">
      <w:pPr>
        <w:numPr>
          <w:ilvl w:val="0"/>
          <w:numId w:val="2"/>
        </w:numPr>
        <w:ind w:right="235" w:hanging="361"/>
      </w:pPr>
      <w:r>
        <w:rPr>
          <w:b/>
        </w:rPr>
        <w:t xml:space="preserve">By Day </w:t>
      </w:r>
      <w:r>
        <w:t xml:space="preserve">: Báo cáo số lượng xác thực theo ngày </w:t>
      </w:r>
    </w:p>
    <w:p w:rsidR="00D8719E" w:rsidRDefault="005D6B38">
      <w:pPr>
        <w:numPr>
          <w:ilvl w:val="0"/>
          <w:numId w:val="2"/>
        </w:numPr>
        <w:ind w:right="235" w:hanging="361"/>
      </w:pPr>
      <w:r>
        <w:rPr>
          <w:b/>
        </w:rPr>
        <w:t>By Month</w:t>
      </w:r>
      <w:r>
        <w:t xml:space="preserve">: Báo cáo số lượng xác thực theo tháng </w:t>
      </w:r>
    </w:p>
    <w:p w:rsidR="00D8719E" w:rsidRDefault="005D6B38">
      <w:pPr>
        <w:numPr>
          <w:ilvl w:val="0"/>
          <w:numId w:val="2"/>
        </w:numPr>
        <w:spacing w:after="73"/>
        <w:ind w:right="235" w:hanging="361"/>
      </w:pPr>
      <w:r>
        <w:rPr>
          <w:b/>
        </w:rPr>
        <w:t>By Year</w:t>
      </w:r>
      <w:r>
        <w:t xml:space="preserve">: Báo cáo số lượng xác thực theo năm </w:t>
      </w:r>
    </w:p>
    <w:p w:rsidR="00D8719E" w:rsidRDefault="005D6B38">
      <w:pPr>
        <w:spacing w:after="151"/>
        <w:ind w:left="417" w:right="235"/>
      </w:pPr>
      <w:r>
        <w:t xml:space="preserve">Báo cáo sẽ được filter bởi các kênh đại lý  / khách hàng (CUSTOMER CODE), default sẽ có 1 report bởi </w:t>
      </w:r>
      <w:r w:rsidR="00825C3B">
        <w:t>đại lý</w:t>
      </w:r>
      <w:r>
        <w:t xml:space="preserve">. Báo cáo sẽ là một Row bao gồm các trường dữ liệu như sau: </w:t>
      </w:r>
    </w:p>
    <w:p w:rsidR="00D8719E" w:rsidRDefault="005D6B38">
      <w:pPr>
        <w:numPr>
          <w:ilvl w:val="0"/>
          <w:numId w:val="2"/>
        </w:numPr>
        <w:ind w:right="235" w:hanging="361"/>
      </w:pPr>
      <w:r>
        <w:rPr>
          <w:b/>
        </w:rPr>
        <w:t>Partner Name</w:t>
      </w:r>
      <w:r>
        <w:t xml:space="preserve">: Tên của đại lý cấp dưới / khách hàng </w:t>
      </w:r>
    </w:p>
    <w:p w:rsidR="00D8719E" w:rsidRDefault="005D6B38">
      <w:pPr>
        <w:numPr>
          <w:ilvl w:val="0"/>
          <w:numId w:val="2"/>
        </w:numPr>
        <w:ind w:right="235" w:hanging="361"/>
      </w:pPr>
      <w:r>
        <w:rPr>
          <w:b/>
        </w:rPr>
        <w:t>Sub Partner Code</w:t>
      </w:r>
      <w:r>
        <w:t xml:space="preserve">: Mã của đại lý cấp dưới / khách hàng </w:t>
      </w:r>
    </w:p>
    <w:p w:rsidR="00D8719E" w:rsidRDefault="005D6B38">
      <w:pPr>
        <w:numPr>
          <w:ilvl w:val="0"/>
          <w:numId w:val="2"/>
        </w:numPr>
        <w:ind w:right="235" w:hanging="361"/>
      </w:pPr>
      <w:r>
        <w:rPr>
          <w:b/>
        </w:rPr>
        <w:t>Tax Number</w:t>
      </w:r>
      <w:r>
        <w:t xml:space="preserve">: Mã số thuế </w:t>
      </w:r>
    </w:p>
    <w:p w:rsidR="00D8719E" w:rsidRDefault="005D6B38">
      <w:pPr>
        <w:numPr>
          <w:ilvl w:val="0"/>
          <w:numId w:val="2"/>
        </w:numPr>
        <w:ind w:right="235" w:hanging="361"/>
      </w:pPr>
      <w:r>
        <w:rPr>
          <w:b/>
        </w:rPr>
        <w:t>Phone Number</w:t>
      </w:r>
      <w:r>
        <w:t xml:space="preserve">: Số điện thoại liên hệ của đại lý cấp dưới / khách hàng </w:t>
      </w:r>
    </w:p>
    <w:p w:rsidR="00D8719E" w:rsidRDefault="005D6B38">
      <w:pPr>
        <w:numPr>
          <w:ilvl w:val="0"/>
          <w:numId w:val="2"/>
        </w:numPr>
        <w:ind w:right="235" w:hanging="361"/>
      </w:pPr>
      <w:r>
        <w:rPr>
          <w:b/>
        </w:rPr>
        <w:t>Partner Type</w:t>
      </w:r>
      <w:r>
        <w:t xml:space="preserve">: Loại đại lý cấp dưới / khách hàng </w:t>
      </w:r>
    </w:p>
    <w:p w:rsidR="00D8719E" w:rsidRDefault="005D6B38">
      <w:pPr>
        <w:numPr>
          <w:ilvl w:val="0"/>
          <w:numId w:val="2"/>
        </w:numPr>
        <w:spacing w:after="163"/>
        <w:ind w:right="235" w:hanging="361"/>
      </w:pPr>
      <w:r>
        <w:rPr>
          <w:b/>
        </w:rPr>
        <w:lastRenderedPageBreak/>
        <w:t>Total Transaction</w:t>
      </w:r>
      <w:r>
        <w:t xml:space="preserve">: Số lượng giao dịch đã sử dụng bởi đại lý cấp dưới / khách hàng </w:t>
      </w:r>
    </w:p>
    <w:p w:rsidR="00D8719E" w:rsidRDefault="005D6B38">
      <w:pPr>
        <w:numPr>
          <w:ilvl w:val="0"/>
          <w:numId w:val="2"/>
        </w:numPr>
        <w:spacing w:after="131"/>
        <w:ind w:right="235" w:hanging="361"/>
      </w:pPr>
      <w:r>
        <w:rPr>
          <w:b/>
        </w:rPr>
        <w:t>Total Success Transaction</w:t>
      </w:r>
      <w:r>
        <w:t xml:space="preserve">: Số lượng giao dịch thành công đã sử dụng bởi đại lý cấp dưới / khách hàng </w:t>
      </w:r>
    </w:p>
    <w:p w:rsidR="00D8719E" w:rsidRDefault="005D6B38">
      <w:pPr>
        <w:spacing w:after="0"/>
        <w:ind w:left="417" w:right="235"/>
      </w:pPr>
      <w:r>
        <w:t xml:space="preserve">Báo cáo sẽ được cập nhật theo thời gian thực (Real-time). </w:t>
      </w:r>
    </w:p>
    <w:p w:rsidR="00D8719E" w:rsidRDefault="005D6B38">
      <w:pPr>
        <w:spacing w:after="0" w:line="259" w:lineRule="auto"/>
        <w:ind w:left="0" w:right="0" w:firstLine="0"/>
      </w:pPr>
      <w:r>
        <w:rPr>
          <w:sz w:val="10"/>
        </w:rPr>
        <w:t xml:space="preserve"> </w:t>
      </w:r>
    </w:p>
    <w:p w:rsidR="00D8719E" w:rsidRDefault="00037344">
      <w:pPr>
        <w:spacing w:after="185" w:line="259" w:lineRule="auto"/>
        <w:ind w:left="422" w:right="0" w:firstLine="0"/>
      </w:pPr>
      <w:r w:rsidRPr="00037344">
        <w:rPr>
          <w:noProof/>
          <w:lang w:val="en-US" w:eastAsia="en-US"/>
        </w:rPr>
        <w:drawing>
          <wp:inline distT="0" distB="0" distL="0" distR="0" wp14:anchorId="265EDC47" wp14:editId="2EC49139">
            <wp:extent cx="5905500" cy="20377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5500" cy="2037715"/>
                    </a:xfrm>
                    <a:prstGeom prst="rect">
                      <a:avLst/>
                    </a:prstGeom>
                  </pic:spPr>
                </pic:pic>
              </a:graphicData>
            </a:graphic>
          </wp:inline>
        </w:drawing>
      </w:r>
    </w:p>
    <w:p w:rsidR="00D8719E" w:rsidRDefault="005D6B38">
      <w:pPr>
        <w:pStyle w:val="Heading1"/>
        <w:ind w:left="417"/>
      </w:pPr>
      <w:r>
        <w:t>4.</w:t>
      </w:r>
      <w:r>
        <w:rPr>
          <w:rFonts w:ascii="Arial" w:eastAsia="Arial" w:hAnsi="Arial" w:cs="Arial"/>
        </w:rPr>
        <w:t xml:space="preserve"> </w:t>
      </w:r>
      <w:r>
        <w:t xml:space="preserve">Transactions – Giao dịch </w:t>
      </w:r>
    </w:p>
    <w:p w:rsidR="00D8719E" w:rsidRDefault="005D6B38">
      <w:pPr>
        <w:spacing w:after="10"/>
        <w:ind w:left="417" w:right="235"/>
      </w:pPr>
      <w:r>
        <w:t xml:space="preserve">Màn hình chính hiển thị giao dịch theo thời gian thực (Real-time) của </w:t>
      </w:r>
      <w:r w:rsidR="00825C3B">
        <w:t>đại lý</w:t>
      </w:r>
      <w:r>
        <w:t xml:space="preserve"> / đại lý thứ cấp / khách hàng. Bộ filter của giao dịch bao gồm các tính năng sau đây: </w:t>
      </w:r>
    </w:p>
    <w:p w:rsidR="00D8719E" w:rsidRDefault="00037344">
      <w:pPr>
        <w:spacing w:after="181" w:line="259" w:lineRule="auto"/>
        <w:ind w:left="422" w:right="0" w:firstLine="0"/>
      </w:pPr>
      <w:r w:rsidRPr="00037344">
        <w:rPr>
          <w:rFonts w:ascii="Calibri" w:eastAsia="Calibri" w:hAnsi="Calibri" w:cs="Calibri"/>
          <w:noProof/>
          <w:sz w:val="22"/>
          <w:lang w:val="en-US" w:eastAsia="en-US"/>
        </w:rPr>
        <w:drawing>
          <wp:inline distT="0" distB="0" distL="0" distR="0" wp14:anchorId="7DBBB5B1" wp14:editId="55952FD5">
            <wp:extent cx="5905500" cy="325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5500" cy="325755"/>
                    </a:xfrm>
                    <a:prstGeom prst="rect">
                      <a:avLst/>
                    </a:prstGeom>
                  </pic:spPr>
                </pic:pic>
              </a:graphicData>
            </a:graphic>
          </wp:inline>
        </w:drawing>
      </w:r>
    </w:p>
    <w:p w:rsidR="00D8719E" w:rsidRDefault="005D6B38">
      <w:pPr>
        <w:numPr>
          <w:ilvl w:val="0"/>
          <w:numId w:val="3"/>
        </w:numPr>
        <w:spacing w:after="139"/>
        <w:ind w:right="235" w:hanging="361"/>
      </w:pPr>
      <w:r>
        <w:rPr>
          <w:b/>
        </w:rPr>
        <w:t xml:space="preserve">Date Range </w:t>
      </w:r>
      <w:r>
        <w:t xml:space="preserve">: Filter giao dịch theo khung thời gian nhất định </w:t>
      </w:r>
    </w:p>
    <w:p w:rsidR="00D8719E" w:rsidRDefault="005D6B38">
      <w:pPr>
        <w:numPr>
          <w:ilvl w:val="0"/>
          <w:numId w:val="3"/>
        </w:numPr>
        <w:spacing w:after="143"/>
        <w:ind w:right="235" w:hanging="361"/>
      </w:pPr>
      <w:r>
        <w:rPr>
          <w:b/>
        </w:rPr>
        <w:t>Status</w:t>
      </w:r>
      <w:r>
        <w:t xml:space="preserve">: Filter trạng thái của request bởi transaction (Thành công – Success, Thất bại – Fail) </w:t>
      </w:r>
    </w:p>
    <w:p w:rsidR="00D8719E" w:rsidRDefault="005D6B38">
      <w:pPr>
        <w:numPr>
          <w:ilvl w:val="0"/>
          <w:numId w:val="3"/>
        </w:numPr>
        <w:ind w:right="235" w:hanging="361"/>
      </w:pPr>
      <w:r>
        <w:rPr>
          <w:b/>
        </w:rPr>
        <w:t>Partner Name</w:t>
      </w:r>
      <w:r>
        <w:t xml:space="preserve">: Filter các đại lý cấp dưới / khách hàng </w:t>
      </w:r>
    </w:p>
    <w:p w:rsidR="00D8719E" w:rsidRDefault="005D6B38">
      <w:pPr>
        <w:numPr>
          <w:ilvl w:val="0"/>
          <w:numId w:val="3"/>
        </w:numPr>
        <w:ind w:right="235" w:hanging="361"/>
      </w:pPr>
      <w:r>
        <w:rPr>
          <w:b/>
        </w:rPr>
        <w:t>Device</w:t>
      </w:r>
      <w:r>
        <w:t xml:space="preserve">: Filter bởi thiết bị </w:t>
      </w:r>
    </w:p>
    <w:p w:rsidR="00D8719E" w:rsidRDefault="005D6B38">
      <w:pPr>
        <w:numPr>
          <w:ilvl w:val="0"/>
          <w:numId w:val="3"/>
        </w:numPr>
        <w:spacing w:after="81"/>
        <w:ind w:right="235" w:hanging="361"/>
      </w:pPr>
      <w:r>
        <w:rPr>
          <w:b/>
        </w:rPr>
        <w:t>Export Excel</w:t>
      </w:r>
      <w:r>
        <w:t xml:space="preserve">: Xuất frame data ra thành excel để cho bộ phận kế toán / đối soát. </w:t>
      </w:r>
    </w:p>
    <w:p w:rsidR="00D8719E" w:rsidRDefault="005D6B38">
      <w:pPr>
        <w:spacing w:after="159"/>
        <w:ind w:left="417" w:right="235"/>
      </w:pPr>
      <w:r>
        <w:t xml:space="preserve">Thông tin bao gồm các trường sau đây: </w:t>
      </w:r>
    </w:p>
    <w:p w:rsidR="00D8719E" w:rsidRDefault="005D6B38">
      <w:pPr>
        <w:numPr>
          <w:ilvl w:val="0"/>
          <w:numId w:val="3"/>
        </w:numPr>
        <w:ind w:right="235" w:hanging="361"/>
      </w:pPr>
      <w:r>
        <w:rPr>
          <w:b/>
        </w:rPr>
        <w:t>Code</w:t>
      </w:r>
      <w:r>
        <w:t xml:space="preserve">: Mã giao dịch của RAR / Đơn vị ủy quyền cung cấp </w:t>
      </w:r>
    </w:p>
    <w:p w:rsidR="00D8719E" w:rsidRDefault="005D6B38">
      <w:pPr>
        <w:numPr>
          <w:ilvl w:val="0"/>
          <w:numId w:val="3"/>
        </w:numPr>
        <w:ind w:right="235" w:hanging="361"/>
      </w:pPr>
      <w:r>
        <w:rPr>
          <w:b/>
        </w:rPr>
        <w:t>Sub Partner Code</w:t>
      </w:r>
      <w:r>
        <w:t xml:space="preserve">: Mã của đại lý cấp dưới / khách hàng </w:t>
      </w:r>
    </w:p>
    <w:p w:rsidR="00D8719E" w:rsidRDefault="005D6B38">
      <w:pPr>
        <w:numPr>
          <w:ilvl w:val="0"/>
          <w:numId w:val="3"/>
        </w:numPr>
        <w:ind w:right="235" w:hanging="361"/>
      </w:pPr>
      <w:r>
        <w:rPr>
          <w:b/>
        </w:rPr>
        <w:t>Partner Name</w:t>
      </w:r>
      <w:r>
        <w:t xml:space="preserve">: Tên của đại lý cấp dưới / khách hàng </w:t>
      </w:r>
    </w:p>
    <w:p w:rsidR="00D8719E" w:rsidRDefault="005D6B38">
      <w:pPr>
        <w:numPr>
          <w:ilvl w:val="0"/>
          <w:numId w:val="3"/>
        </w:numPr>
        <w:ind w:right="235" w:hanging="361"/>
      </w:pPr>
      <w:r>
        <w:rPr>
          <w:b/>
        </w:rPr>
        <w:t>Request Time</w:t>
      </w:r>
      <w:r>
        <w:t xml:space="preserve">: Thời điểm request và nhận dữ liệu </w:t>
      </w:r>
    </w:p>
    <w:p w:rsidR="00D8719E" w:rsidRDefault="005D6B38">
      <w:pPr>
        <w:numPr>
          <w:ilvl w:val="0"/>
          <w:numId w:val="3"/>
        </w:numPr>
        <w:ind w:right="235" w:hanging="361"/>
      </w:pPr>
      <w:r>
        <w:rPr>
          <w:b/>
        </w:rPr>
        <w:t>Device</w:t>
      </w:r>
      <w:r>
        <w:t xml:space="preserve">: Thiết bị request bởi đại lý cấp dưới / khách hàng </w:t>
      </w:r>
    </w:p>
    <w:p w:rsidR="00D8719E" w:rsidRDefault="005D6B38">
      <w:pPr>
        <w:numPr>
          <w:ilvl w:val="0"/>
          <w:numId w:val="3"/>
        </w:numPr>
        <w:ind w:right="235" w:hanging="361"/>
      </w:pPr>
      <w:r>
        <w:rPr>
          <w:b/>
        </w:rPr>
        <w:lastRenderedPageBreak/>
        <w:t>Latency Time</w:t>
      </w:r>
      <w:r>
        <w:t xml:space="preserve">: Thời gian request </w:t>
      </w:r>
    </w:p>
    <w:p w:rsidR="00D8719E" w:rsidRDefault="005D6B38">
      <w:pPr>
        <w:numPr>
          <w:ilvl w:val="0"/>
          <w:numId w:val="3"/>
        </w:numPr>
        <w:spacing w:after="151"/>
        <w:ind w:right="235" w:hanging="361"/>
      </w:pPr>
      <w:r>
        <w:rPr>
          <w:b/>
        </w:rPr>
        <w:t>Verify</w:t>
      </w:r>
      <w:r>
        <w:t xml:space="preserve">: Flag để thông báo thông tin chủ thẻ xác thực thành công / không thành công </w:t>
      </w:r>
    </w:p>
    <w:p w:rsidR="00D8719E" w:rsidRDefault="005D6B38">
      <w:pPr>
        <w:numPr>
          <w:ilvl w:val="0"/>
          <w:numId w:val="3"/>
        </w:numPr>
        <w:ind w:right="235" w:hanging="361"/>
      </w:pPr>
      <w:r>
        <w:rPr>
          <w:b/>
        </w:rPr>
        <w:t>Status</w:t>
      </w:r>
      <w:r>
        <w:t xml:space="preserve">: Trạng thái request lỗi /không bị lỗi </w:t>
      </w:r>
    </w:p>
    <w:p w:rsidR="00D8719E" w:rsidRDefault="005D6B38">
      <w:pPr>
        <w:numPr>
          <w:ilvl w:val="0"/>
          <w:numId w:val="3"/>
        </w:numPr>
        <w:spacing w:after="0"/>
        <w:ind w:right="235" w:hanging="361"/>
      </w:pPr>
      <w:r>
        <w:rPr>
          <w:b/>
        </w:rPr>
        <w:t>Signature</w:t>
      </w:r>
      <w:r>
        <w:t xml:space="preserve">: Mã hóa dữ liệu trả về từ Bộ Công An </w:t>
      </w:r>
    </w:p>
    <w:p w:rsidR="00D8719E" w:rsidRDefault="005D6B38">
      <w:pPr>
        <w:spacing w:after="0" w:line="259" w:lineRule="auto"/>
        <w:ind w:left="0" w:right="0" w:firstLine="0"/>
      </w:pPr>
      <w:r>
        <w:rPr>
          <w:sz w:val="9"/>
        </w:rPr>
        <w:t xml:space="preserve"> </w:t>
      </w:r>
    </w:p>
    <w:p w:rsidR="00D8719E" w:rsidRDefault="00037344">
      <w:pPr>
        <w:spacing w:after="156" w:line="259" w:lineRule="auto"/>
        <w:ind w:left="427" w:right="0" w:firstLine="0"/>
      </w:pPr>
      <w:r w:rsidRPr="00037344">
        <w:rPr>
          <w:noProof/>
          <w:lang w:val="en-US" w:eastAsia="en-US"/>
        </w:rPr>
        <w:drawing>
          <wp:inline distT="0" distB="0" distL="0" distR="0" wp14:anchorId="50280CE1" wp14:editId="2B82F24D">
            <wp:extent cx="5905500" cy="2037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5500" cy="2037715"/>
                    </a:xfrm>
                    <a:prstGeom prst="rect">
                      <a:avLst/>
                    </a:prstGeom>
                  </pic:spPr>
                </pic:pic>
              </a:graphicData>
            </a:graphic>
          </wp:inline>
        </w:drawing>
      </w:r>
    </w:p>
    <w:p w:rsidR="00D8719E" w:rsidRDefault="005D6B38">
      <w:pPr>
        <w:spacing w:after="0"/>
        <w:ind w:left="417" w:right="235"/>
      </w:pPr>
      <w:r>
        <w:t xml:space="preserve">Mỗi giao dịch thành công sẽ kèm theo phần Signature từ Bộ Công An. </w:t>
      </w:r>
    </w:p>
    <w:p w:rsidR="00D8719E" w:rsidRDefault="005D6B38" w:rsidP="00DD207A">
      <w:pPr>
        <w:spacing w:after="0" w:line="259" w:lineRule="auto"/>
        <w:ind w:left="284" w:right="0" w:firstLine="0"/>
      </w:pPr>
      <w:r>
        <w:rPr>
          <w:sz w:val="9"/>
        </w:rPr>
        <w:t xml:space="preserve"> </w:t>
      </w:r>
      <w:r w:rsidR="00037344" w:rsidRPr="00037344">
        <w:rPr>
          <w:noProof/>
          <w:lang w:val="en-US" w:eastAsia="en-US"/>
        </w:rPr>
        <w:drawing>
          <wp:inline distT="0" distB="0" distL="0" distR="0" wp14:anchorId="51E3D0D9" wp14:editId="4DC87322">
            <wp:extent cx="5905500" cy="2963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500" cy="2963545"/>
                    </a:xfrm>
                    <a:prstGeom prst="rect">
                      <a:avLst/>
                    </a:prstGeom>
                  </pic:spPr>
                </pic:pic>
              </a:graphicData>
            </a:graphic>
          </wp:inline>
        </w:drawing>
      </w:r>
    </w:p>
    <w:p w:rsidR="00D8719E" w:rsidRDefault="005D6B38">
      <w:pPr>
        <w:spacing w:after="205" w:line="259" w:lineRule="auto"/>
        <w:ind w:left="417" w:right="0"/>
      </w:pPr>
      <w:r>
        <w:rPr>
          <w:b/>
        </w:rPr>
        <w:t>5.</w:t>
      </w:r>
      <w:r>
        <w:rPr>
          <w:rFonts w:ascii="Arial" w:eastAsia="Arial" w:hAnsi="Arial" w:cs="Arial"/>
          <w:b/>
        </w:rPr>
        <w:t xml:space="preserve"> </w:t>
      </w:r>
      <w:r>
        <w:rPr>
          <w:b/>
        </w:rPr>
        <w:t xml:space="preserve">Profile – Thông tin </w:t>
      </w:r>
    </w:p>
    <w:p w:rsidR="00D8719E" w:rsidRDefault="005D6B38">
      <w:pPr>
        <w:spacing w:after="147"/>
        <w:ind w:left="417" w:right="235"/>
      </w:pPr>
      <w:r>
        <w:t xml:space="preserve">Bao gồm hai mục chính (1) Thông tin của </w:t>
      </w:r>
      <w:r w:rsidR="00825C3B">
        <w:t>đại lý</w:t>
      </w:r>
      <w:r>
        <w:t xml:space="preserve"> (2) API Key xác thực </w:t>
      </w:r>
    </w:p>
    <w:p w:rsidR="00D8719E" w:rsidRDefault="005D6B38" w:rsidP="00DD207A">
      <w:pPr>
        <w:pStyle w:val="Heading1"/>
        <w:ind w:left="417"/>
      </w:pPr>
      <w:r>
        <w:lastRenderedPageBreak/>
        <w:t xml:space="preserve">Thông tin của </w:t>
      </w:r>
      <w:r w:rsidR="00825C3B">
        <w:t>Đại lý</w:t>
      </w:r>
      <w:r>
        <w:t xml:space="preserve"> </w:t>
      </w:r>
      <w:r>
        <w:rPr>
          <w:sz w:val="20"/>
        </w:rPr>
        <w:t xml:space="preserve">  </w:t>
      </w:r>
    </w:p>
    <w:p w:rsidR="00D8719E" w:rsidRDefault="00037344" w:rsidP="00DD207A">
      <w:pPr>
        <w:spacing w:after="168" w:line="259" w:lineRule="auto"/>
        <w:ind w:left="426" w:right="0" w:firstLine="0"/>
        <w:jc w:val="right"/>
      </w:pPr>
      <w:r w:rsidRPr="00037344">
        <w:rPr>
          <w:noProof/>
          <w:lang w:val="en-US" w:eastAsia="en-US"/>
        </w:rPr>
        <w:drawing>
          <wp:inline distT="0" distB="0" distL="0" distR="0" wp14:anchorId="5B18C135" wp14:editId="7DCB5253">
            <wp:extent cx="5905500" cy="3052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5500" cy="3052445"/>
                    </a:xfrm>
                    <a:prstGeom prst="rect">
                      <a:avLst/>
                    </a:prstGeom>
                  </pic:spPr>
                </pic:pic>
              </a:graphicData>
            </a:graphic>
          </wp:inline>
        </w:drawing>
      </w:r>
      <w:r w:rsidR="005D6B38">
        <w:rPr>
          <w:sz w:val="20"/>
        </w:rPr>
        <w:t xml:space="preserve"> </w:t>
      </w:r>
    </w:p>
    <w:p w:rsidR="00D8719E" w:rsidRDefault="005D6B38">
      <w:pPr>
        <w:spacing w:after="26"/>
        <w:ind w:left="417" w:right="235"/>
      </w:pPr>
      <w:r>
        <w:t xml:space="preserve">Bao gồm tài khoản đăng nhập, trạng thái của </w:t>
      </w:r>
      <w:r w:rsidR="00825C3B">
        <w:t>đại lý</w:t>
      </w:r>
      <w:r>
        <w:t xml:space="preserve">, thông tin liên hệ như số điện thoại, email, và địa chỉ. Ngoài ra, panel bên phải bao gồm chi tiết như tên công ty, mã số thuế, quota, người đại diện, loại </w:t>
      </w:r>
      <w:r w:rsidR="00825C3B">
        <w:t>đại lý</w:t>
      </w:r>
      <w:r>
        <w:t xml:space="preserve">. </w:t>
      </w:r>
      <w:r w:rsidR="00825C3B">
        <w:t>Đại lý</w:t>
      </w:r>
      <w:r>
        <w:t xml:space="preserve"> có thể cập nhật mật mã bằng </w:t>
      </w:r>
      <w:r>
        <w:rPr>
          <w:b/>
        </w:rPr>
        <w:t>Update Password</w:t>
      </w:r>
      <w:r>
        <w:t xml:space="preserve">: </w:t>
      </w:r>
    </w:p>
    <w:p w:rsidR="00D8719E" w:rsidRDefault="00037344">
      <w:pPr>
        <w:spacing w:after="128" w:line="259" w:lineRule="auto"/>
        <w:ind w:left="422" w:right="0" w:firstLine="0"/>
      </w:pPr>
      <w:r w:rsidRPr="00037344">
        <w:rPr>
          <w:noProof/>
          <w:lang w:val="en-US" w:eastAsia="en-US"/>
        </w:rPr>
        <w:drawing>
          <wp:inline distT="0" distB="0" distL="0" distR="0" wp14:anchorId="4BB9C123" wp14:editId="1CBC0EEF">
            <wp:extent cx="5905500" cy="17856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5500" cy="1785620"/>
                    </a:xfrm>
                    <a:prstGeom prst="rect">
                      <a:avLst/>
                    </a:prstGeom>
                  </pic:spPr>
                </pic:pic>
              </a:graphicData>
            </a:graphic>
          </wp:inline>
        </w:drawing>
      </w:r>
    </w:p>
    <w:p w:rsidR="00D8719E" w:rsidRDefault="005D6B38">
      <w:pPr>
        <w:spacing w:after="143" w:line="259" w:lineRule="auto"/>
        <w:ind w:left="417" w:right="0"/>
      </w:pPr>
      <w:r>
        <w:rPr>
          <w:b/>
        </w:rPr>
        <w:t xml:space="preserve">Thông tin API Key: </w:t>
      </w:r>
    </w:p>
    <w:p w:rsidR="00D8719E" w:rsidRDefault="005D6B38">
      <w:pPr>
        <w:spacing w:after="36"/>
        <w:ind w:left="417" w:right="235"/>
      </w:pPr>
      <w:r>
        <w:t xml:space="preserve">Bao gồm thông tin của API Key sử dụng trong việc xác thực CCCD. Để đảm bảo tính bảo mật của hệ thống, </w:t>
      </w:r>
      <w:r w:rsidR="00037344">
        <w:t>3TCORP</w:t>
      </w:r>
      <w:r>
        <w:t xml:space="preserve"> khuyến cáo </w:t>
      </w:r>
      <w:r w:rsidR="00825C3B">
        <w:t>đại lý</w:t>
      </w:r>
      <w:r>
        <w:t xml:space="preserve"> thay đổi API Key từ 3-6 tháng. </w:t>
      </w:r>
    </w:p>
    <w:p w:rsidR="00D8719E" w:rsidRDefault="005D6B38">
      <w:pPr>
        <w:ind w:left="417" w:right="235"/>
      </w:pPr>
      <w:r>
        <w:t xml:space="preserve">Để thay đổi API Key, đối tác chỉ cần Generate New API Key để thay đổi. </w:t>
      </w:r>
    </w:p>
    <w:p w:rsidR="00D8719E" w:rsidRDefault="005D6B38">
      <w:pPr>
        <w:spacing w:after="125" w:line="259" w:lineRule="auto"/>
        <w:ind w:left="0" w:right="0" w:firstLine="0"/>
      </w:pPr>
      <w:r>
        <w:rPr>
          <w:sz w:val="7"/>
        </w:rPr>
        <w:t xml:space="preserve"> </w:t>
      </w:r>
    </w:p>
    <w:p w:rsidR="00D8719E" w:rsidRDefault="00037344" w:rsidP="00DD207A">
      <w:pPr>
        <w:spacing w:after="0" w:line="259" w:lineRule="auto"/>
        <w:ind w:left="426" w:right="0" w:firstLine="0"/>
        <w:jc w:val="right"/>
      </w:pPr>
      <w:r w:rsidRPr="00037344">
        <w:rPr>
          <w:noProof/>
          <w:lang w:val="en-US" w:eastAsia="en-US"/>
        </w:rPr>
        <w:lastRenderedPageBreak/>
        <w:drawing>
          <wp:inline distT="0" distB="0" distL="0" distR="0" wp14:anchorId="777178FB" wp14:editId="00C22FA3">
            <wp:extent cx="5905500" cy="14147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5500" cy="1414780"/>
                    </a:xfrm>
                    <a:prstGeom prst="rect">
                      <a:avLst/>
                    </a:prstGeom>
                  </pic:spPr>
                </pic:pic>
              </a:graphicData>
            </a:graphic>
          </wp:inline>
        </w:drawing>
      </w:r>
      <w:bookmarkStart w:id="0" w:name="_GoBack"/>
      <w:bookmarkEnd w:id="0"/>
      <w:r w:rsidR="005D6B38">
        <w:rPr>
          <w:sz w:val="22"/>
        </w:rPr>
        <w:t xml:space="preserve"> </w:t>
      </w:r>
    </w:p>
    <w:sectPr w:rsidR="00D8719E" w:rsidSect="00DD207A">
      <w:pgSz w:w="12240" w:h="15840"/>
      <w:pgMar w:top="993" w:right="150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FD3A4B"/>
    <w:multiLevelType w:val="hybridMultilevel"/>
    <w:tmpl w:val="0DE8CA72"/>
    <w:lvl w:ilvl="0" w:tplc="25C2CE44">
      <w:start w:val="1"/>
      <w:numFmt w:val="bullet"/>
      <w:lvlText w:val="•"/>
      <w:lvlJc w:val="left"/>
      <w:pPr>
        <w:ind w:left="76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E3A605A">
      <w:start w:val="1"/>
      <w:numFmt w:val="bullet"/>
      <w:lvlText w:val="o"/>
      <w:lvlJc w:val="left"/>
      <w:pPr>
        <w:ind w:left="150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DB61922">
      <w:start w:val="1"/>
      <w:numFmt w:val="bullet"/>
      <w:lvlText w:val="▪"/>
      <w:lvlJc w:val="left"/>
      <w:pPr>
        <w:ind w:left="222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F5E639A">
      <w:start w:val="1"/>
      <w:numFmt w:val="bullet"/>
      <w:lvlText w:val="•"/>
      <w:lvlJc w:val="left"/>
      <w:pPr>
        <w:ind w:left="294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554F048">
      <w:start w:val="1"/>
      <w:numFmt w:val="bullet"/>
      <w:lvlText w:val="o"/>
      <w:lvlJc w:val="left"/>
      <w:pPr>
        <w:ind w:left="366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AC85C4E">
      <w:start w:val="1"/>
      <w:numFmt w:val="bullet"/>
      <w:lvlText w:val="▪"/>
      <w:lvlJc w:val="left"/>
      <w:pPr>
        <w:ind w:left="438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B5EA972">
      <w:start w:val="1"/>
      <w:numFmt w:val="bullet"/>
      <w:lvlText w:val="•"/>
      <w:lvlJc w:val="left"/>
      <w:pPr>
        <w:ind w:left="510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3AE6778">
      <w:start w:val="1"/>
      <w:numFmt w:val="bullet"/>
      <w:lvlText w:val="o"/>
      <w:lvlJc w:val="left"/>
      <w:pPr>
        <w:ind w:left="582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E6A0190">
      <w:start w:val="1"/>
      <w:numFmt w:val="bullet"/>
      <w:lvlText w:val="▪"/>
      <w:lvlJc w:val="left"/>
      <w:pPr>
        <w:ind w:left="654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615842B8"/>
    <w:multiLevelType w:val="hybridMultilevel"/>
    <w:tmpl w:val="C21E6940"/>
    <w:lvl w:ilvl="0" w:tplc="3C26FB5E">
      <w:start w:val="1"/>
      <w:numFmt w:val="bullet"/>
      <w:lvlText w:val="•"/>
      <w:lvlJc w:val="left"/>
      <w:pPr>
        <w:ind w:left="76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B5C206C">
      <w:start w:val="1"/>
      <w:numFmt w:val="bullet"/>
      <w:lvlText w:val="o"/>
      <w:lvlJc w:val="left"/>
      <w:pPr>
        <w:ind w:left="1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CE4B390">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3DC0740">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E8C4F78">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01074CE">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BA60B8A">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736CB14">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A9AF44E">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734747E0"/>
    <w:multiLevelType w:val="hybridMultilevel"/>
    <w:tmpl w:val="2CB4519C"/>
    <w:lvl w:ilvl="0" w:tplc="545A9A10">
      <w:start w:val="1"/>
      <w:numFmt w:val="bullet"/>
      <w:lvlText w:val="•"/>
      <w:lvlJc w:val="left"/>
      <w:pPr>
        <w:ind w:left="76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B0CCC92">
      <w:start w:val="1"/>
      <w:numFmt w:val="bullet"/>
      <w:lvlText w:val="o"/>
      <w:lvlJc w:val="left"/>
      <w:pPr>
        <w:ind w:left="150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8886C92">
      <w:start w:val="1"/>
      <w:numFmt w:val="bullet"/>
      <w:lvlText w:val="▪"/>
      <w:lvlJc w:val="left"/>
      <w:pPr>
        <w:ind w:left="222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2320650">
      <w:start w:val="1"/>
      <w:numFmt w:val="bullet"/>
      <w:lvlText w:val="•"/>
      <w:lvlJc w:val="left"/>
      <w:pPr>
        <w:ind w:left="294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9621800">
      <w:start w:val="1"/>
      <w:numFmt w:val="bullet"/>
      <w:lvlText w:val="o"/>
      <w:lvlJc w:val="left"/>
      <w:pPr>
        <w:ind w:left="366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97CAC7E">
      <w:start w:val="1"/>
      <w:numFmt w:val="bullet"/>
      <w:lvlText w:val="▪"/>
      <w:lvlJc w:val="left"/>
      <w:pPr>
        <w:ind w:left="438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5B6E1A6">
      <w:start w:val="1"/>
      <w:numFmt w:val="bullet"/>
      <w:lvlText w:val="•"/>
      <w:lvlJc w:val="left"/>
      <w:pPr>
        <w:ind w:left="510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08E3858">
      <w:start w:val="1"/>
      <w:numFmt w:val="bullet"/>
      <w:lvlText w:val="o"/>
      <w:lvlJc w:val="left"/>
      <w:pPr>
        <w:ind w:left="582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276E8D8">
      <w:start w:val="1"/>
      <w:numFmt w:val="bullet"/>
      <w:lvlText w:val="▪"/>
      <w:lvlJc w:val="left"/>
      <w:pPr>
        <w:ind w:left="654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19E"/>
    <w:rsid w:val="00037344"/>
    <w:rsid w:val="003B20D5"/>
    <w:rsid w:val="005D6B38"/>
    <w:rsid w:val="006705BC"/>
    <w:rsid w:val="00825C3B"/>
    <w:rsid w:val="00D8719E"/>
    <w:rsid w:val="00DD207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B6A72"/>
  <w15:docId w15:val="{5C2959AA-12CA-43A8-8DF2-59FE956CA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1" w:line="268" w:lineRule="auto"/>
      <w:ind w:left="432" w:right="363" w:hanging="10"/>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205"/>
      <w:ind w:left="432" w:hanging="10"/>
      <w:outlineLvl w:val="0"/>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8</Pages>
  <Words>680</Words>
  <Characters>3881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ASUS1</dc:creator>
  <cp:keywords/>
  <cp:lastModifiedBy>3TCorp</cp:lastModifiedBy>
  <cp:revision>5</cp:revision>
  <dcterms:created xsi:type="dcterms:W3CDTF">2024-05-05T08:57:00Z</dcterms:created>
  <dcterms:modified xsi:type="dcterms:W3CDTF">2024-05-21T06:38:00Z</dcterms:modified>
</cp:coreProperties>
</file>