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186" w:type="pct"/>
        <w:tblInd w:w="-318" w:type="dxa"/>
        <w:tblLook w:val="04A0" w:firstRow="1" w:lastRow="0" w:firstColumn="1" w:lastColumn="0" w:noHBand="0" w:noVBand="1"/>
      </w:tblPr>
      <w:tblGrid>
        <w:gridCol w:w="2553"/>
        <w:gridCol w:w="2834"/>
        <w:gridCol w:w="2695"/>
        <w:gridCol w:w="3400"/>
        <w:gridCol w:w="2686"/>
      </w:tblGrid>
      <w:tr w:rsidR="0015436C" w:rsidRPr="00961467" w:rsidTr="0015436C">
        <w:tc>
          <w:tcPr>
            <w:tcW w:w="5000" w:type="pct"/>
            <w:gridSpan w:val="5"/>
          </w:tcPr>
          <w:p w:rsidR="0015436C" w:rsidRDefault="0015436C" w:rsidP="00564488">
            <w:pPr>
              <w:jc w:val="center"/>
              <w:rPr>
                <w:rFonts w:ascii="Times New Roman" w:hAnsi="Times New Roman" w:cs="Times New Roman"/>
                <w:b/>
                <w:sz w:val="24"/>
                <w:szCs w:val="24"/>
                <w:lang w:val="vi-VN"/>
              </w:rPr>
            </w:pPr>
            <w:bookmarkStart w:id="0" w:name="_GoBack"/>
            <w:bookmarkEnd w:id="0"/>
            <w:r>
              <w:rPr>
                <w:rFonts w:ascii="Times New Roman" w:hAnsi="Times New Roman" w:cs="Times New Roman"/>
                <w:b/>
                <w:sz w:val="24"/>
                <w:szCs w:val="24"/>
                <w:lang w:val="vi-VN"/>
              </w:rPr>
              <w:t>KHUNG ĐỊNH HƯỚNG CHƯƠNG TRÌNH HỌC BỔNG 2019</w:t>
            </w:r>
          </w:p>
          <w:p w:rsidR="0015436C" w:rsidRDefault="0015436C" w:rsidP="00564488">
            <w:pPr>
              <w:jc w:val="center"/>
              <w:rPr>
                <w:rFonts w:ascii="Times New Roman" w:hAnsi="Times New Roman" w:cs="Times New Roman"/>
                <w:b/>
                <w:sz w:val="24"/>
                <w:szCs w:val="24"/>
                <w:lang w:val="vi-VN"/>
              </w:rPr>
            </w:pPr>
          </w:p>
          <w:p w:rsidR="0015436C" w:rsidRPr="0015436C" w:rsidRDefault="0015436C" w:rsidP="00564488">
            <w:pPr>
              <w:jc w:val="center"/>
              <w:rPr>
                <w:rFonts w:ascii="Times New Roman" w:hAnsi="Times New Roman" w:cs="Times New Roman"/>
                <w:b/>
                <w:sz w:val="24"/>
                <w:szCs w:val="24"/>
                <w:lang w:val="vi-VN"/>
              </w:rPr>
            </w:pPr>
          </w:p>
        </w:tc>
      </w:tr>
      <w:tr w:rsidR="00E52C2C" w:rsidRPr="00961467" w:rsidTr="00961467">
        <w:tc>
          <w:tcPr>
            <w:tcW w:w="901" w:type="pct"/>
          </w:tcPr>
          <w:p w:rsidR="00E52C2C" w:rsidRPr="00961467" w:rsidRDefault="00E52C2C" w:rsidP="00564488">
            <w:pPr>
              <w:jc w:val="center"/>
              <w:rPr>
                <w:rFonts w:ascii="Times New Roman" w:hAnsi="Times New Roman" w:cs="Times New Roman"/>
                <w:b/>
                <w:sz w:val="24"/>
                <w:szCs w:val="24"/>
              </w:rPr>
            </w:pPr>
          </w:p>
        </w:tc>
        <w:tc>
          <w:tcPr>
            <w:tcW w:w="1000" w:type="pct"/>
          </w:tcPr>
          <w:p w:rsidR="00E52C2C" w:rsidRPr="00961467" w:rsidRDefault="00E52C2C" w:rsidP="00564488">
            <w:pPr>
              <w:jc w:val="center"/>
              <w:rPr>
                <w:rFonts w:ascii="Times New Roman" w:hAnsi="Times New Roman" w:cs="Times New Roman"/>
                <w:b/>
                <w:sz w:val="24"/>
                <w:szCs w:val="24"/>
              </w:rPr>
            </w:pPr>
            <w:r w:rsidRPr="00961467">
              <w:rPr>
                <w:rFonts w:ascii="Times New Roman" w:hAnsi="Times New Roman" w:cs="Times New Roman"/>
                <w:b/>
                <w:sz w:val="24"/>
                <w:szCs w:val="24"/>
              </w:rPr>
              <w:t>Học sinh tiểu học</w:t>
            </w:r>
          </w:p>
        </w:tc>
        <w:tc>
          <w:tcPr>
            <w:tcW w:w="951" w:type="pct"/>
          </w:tcPr>
          <w:p w:rsidR="00E52C2C" w:rsidRPr="00961467" w:rsidRDefault="00E52C2C" w:rsidP="00564488">
            <w:pPr>
              <w:jc w:val="center"/>
              <w:rPr>
                <w:rFonts w:ascii="Times New Roman" w:hAnsi="Times New Roman" w:cs="Times New Roman"/>
                <w:b/>
                <w:sz w:val="24"/>
                <w:szCs w:val="24"/>
              </w:rPr>
            </w:pPr>
            <w:r w:rsidRPr="00961467">
              <w:rPr>
                <w:rFonts w:ascii="Times New Roman" w:hAnsi="Times New Roman" w:cs="Times New Roman"/>
                <w:b/>
                <w:sz w:val="24"/>
                <w:szCs w:val="24"/>
              </w:rPr>
              <w:t>Học sinh THCS</w:t>
            </w:r>
          </w:p>
        </w:tc>
        <w:tc>
          <w:tcPr>
            <w:tcW w:w="1200" w:type="pct"/>
          </w:tcPr>
          <w:p w:rsidR="00E52C2C" w:rsidRPr="00961467" w:rsidRDefault="00E52C2C" w:rsidP="00564488">
            <w:pPr>
              <w:jc w:val="center"/>
              <w:rPr>
                <w:rFonts w:ascii="Times New Roman" w:hAnsi="Times New Roman" w:cs="Times New Roman"/>
                <w:b/>
                <w:sz w:val="24"/>
                <w:szCs w:val="24"/>
              </w:rPr>
            </w:pPr>
            <w:r w:rsidRPr="00961467">
              <w:rPr>
                <w:rFonts w:ascii="Times New Roman" w:hAnsi="Times New Roman" w:cs="Times New Roman"/>
                <w:b/>
                <w:sz w:val="24"/>
                <w:szCs w:val="24"/>
              </w:rPr>
              <w:t>Học sinh THPT</w:t>
            </w:r>
          </w:p>
        </w:tc>
        <w:tc>
          <w:tcPr>
            <w:tcW w:w="948" w:type="pct"/>
          </w:tcPr>
          <w:p w:rsidR="00E52C2C" w:rsidRPr="00961467" w:rsidRDefault="00E52C2C" w:rsidP="00564488">
            <w:pPr>
              <w:jc w:val="center"/>
              <w:rPr>
                <w:rFonts w:ascii="Times New Roman" w:hAnsi="Times New Roman" w:cs="Times New Roman"/>
                <w:b/>
                <w:sz w:val="24"/>
                <w:szCs w:val="24"/>
              </w:rPr>
            </w:pPr>
            <w:r w:rsidRPr="00961467">
              <w:rPr>
                <w:rFonts w:ascii="Times New Roman" w:hAnsi="Times New Roman" w:cs="Times New Roman"/>
                <w:b/>
                <w:sz w:val="24"/>
                <w:szCs w:val="24"/>
              </w:rPr>
              <w:t>Đại học</w:t>
            </w:r>
          </w:p>
        </w:tc>
      </w:tr>
      <w:tr w:rsidR="00E52C2C" w:rsidRPr="00961467" w:rsidTr="00961467">
        <w:tc>
          <w:tcPr>
            <w:tcW w:w="901" w:type="pct"/>
          </w:tcPr>
          <w:p w:rsidR="00E52C2C" w:rsidRPr="00961467" w:rsidRDefault="00A6438A" w:rsidP="00A6438A">
            <w:pPr>
              <w:rPr>
                <w:rFonts w:ascii="Times New Roman" w:hAnsi="Times New Roman" w:cs="Times New Roman"/>
                <w:b/>
                <w:sz w:val="24"/>
                <w:szCs w:val="24"/>
              </w:rPr>
            </w:pPr>
            <w:r w:rsidRPr="00961467">
              <w:rPr>
                <w:rFonts w:ascii="Times New Roman" w:hAnsi="Times New Roman" w:cs="Times New Roman"/>
                <w:b/>
                <w:sz w:val="24"/>
                <w:szCs w:val="24"/>
              </w:rPr>
              <w:t>1. MỤC TIÊU</w:t>
            </w:r>
          </w:p>
        </w:tc>
        <w:tc>
          <w:tcPr>
            <w:tcW w:w="1000" w:type="pct"/>
          </w:tcPr>
          <w:p w:rsidR="00E52C2C" w:rsidRPr="00961467" w:rsidRDefault="00E52C2C">
            <w:pPr>
              <w:rPr>
                <w:rFonts w:ascii="Times New Roman" w:hAnsi="Times New Roman" w:cs="Times New Roman"/>
                <w:b/>
                <w:sz w:val="24"/>
                <w:szCs w:val="24"/>
              </w:rPr>
            </w:pPr>
          </w:p>
        </w:tc>
        <w:tc>
          <w:tcPr>
            <w:tcW w:w="951" w:type="pct"/>
          </w:tcPr>
          <w:p w:rsidR="00E52C2C" w:rsidRPr="00961467" w:rsidRDefault="00E52C2C">
            <w:pPr>
              <w:rPr>
                <w:rFonts w:ascii="Times New Roman" w:hAnsi="Times New Roman" w:cs="Times New Roman"/>
                <w:b/>
                <w:sz w:val="24"/>
                <w:szCs w:val="24"/>
              </w:rPr>
            </w:pPr>
          </w:p>
        </w:tc>
        <w:tc>
          <w:tcPr>
            <w:tcW w:w="1200" w:type="pct"/>
          </w:tcPr>
          <w:p w:rsidR="00E52C2C" w:rsidRPr="00961467" w:rsidRDefault="00E52C2C">
            <w:pPr>
              <w:rPr>
                <w:rFonts w:ascii="Times New Roman" w:hAnsi="Times New Roman" w:cs="Times New Roman"/>
                <w:b/>
                <w:sz w:val="24"/>
                <w:szCs w:val="24"/>
              </w:rPr>
            </w:pPr>
          </w:p>
        </w:tc>
        <w:tc>
          <w:tcPr>
            <w:tcW w:w="948" w:type="pct"/>
          </w:tcPr>
          <w:p w:rsidR="00E52C2C" w:rsidRPr="00961467" w:rsidRDefault="00E52C2C">
            <w:pPr>
              <w:rPr>
                <w:rFonts w:ascii="Times New Roman" w:hAnsi="Times New Roman" w:cs="Times New Roman"/>
                <w:b/>
                <w:sz w:val="24"/>
                <w:szCs w:val="24"/>
              </w:rPr>
            </w:pPr>
          </w:p>
        </w:tc>
      </w:tr>
      <w:tr w:rsidR="00E21A63" w:rsidRPr="00961467" w:rsidTr="00961467">
        <w:trPr>
          <w:trHeight w:val="1260"/>
        </w:trPr>
        <w:tc>
          <w:tcPr>
            <w:tcW w:w="901" w:type="pct"/>
          </w:tcPr>
          <w:p w:rsidR="00E21A63" w:rsidRPr="00961467" w:rsidRDefault="00E21A63">
            <w:pPr>
              <w:rPr>
                <w:rFonts w:ascii="Times New Roman" w:hAnsi="Times New Roman" w:cs="Times New Roman"/>
                <w:sz w:val="24"/>
                <w:szCs w:val="24"/>
              </w:rPr>
            </w:pPr>
            <w:r w:rsidRPr="00961467">
              <w:rPr>
                <w:rFonts w:ascii="Times New Roman" w:hAnsi="Times New Roman" w:cs="Times New Roman"/>
                <w:sz w:val="24"/>
                <w:szCs w:val="24"/>
              </w:rPr>
              <w:t>1.1 Giúp các học sinh nghèo, học giỏi có cơ hội tiếp tục đến trường</w:t>
            </w:r>
          </w:p>
        </w:tc>
        <w:tc>
          <w:tcPr>
            <w:tcW w:w="1000" w:type="pct"/>
          </w:tcPr>
          <w:p w:rsidR="00E21A63" w:rsidRPr="00961467" w:rsidRDefault="00E21A63" w:rsidP="00961467">
            <w:pPr>
              <w:rPr>
                <w:rFonts w:ascii="Times New Roman" w:hAnsi="Times New Roman" w:cs="Times New Roman"/>
                <w:sz w:val="24"/>
                <w:szCs w:val="24"/>
              </w:rPr>
            </w:pPr>
            <w:r w:rsidRPr="00961467">
              <w:rPr>
                <w:rFonts w:ascii="Times New Roman" w:hAnsi="Times New Roman" w:cs="Times New Roman"/>
                <w:sz w:val="24"/>
                <w:szCs w:val="24"/>
              </w:rPr>
              <w:t xml:space="preserve">+ Tài trợ sinh hoạt phí  </w:t>
            </w:r>
          </w:p>
        </w:tc>
        <w:tc>
          <w:tcPr>
            <w:tcW w:w="951" w:type="pct"/>
          </w:tcPr>
          <w:p w:rsidR="00E21A63" w:rsidRPr="00961467" w:rsidRDefault="00E21A63" w:rsidP="00961467">
            <w:pPr>
              <w:rPr>
                <w:rFonts w:ascii="Times New Roman" w:hAnsi="Times New Roman" w:cs="Times New Roman"/>
                <w:sz w:val="24"/>
                <w:szCs w:val="24"/>
              </w:rPr>
            </w:pPr>
            <w:r w:rsidRPr="00961467">
              <w:rPr>
                <w:rFonts w:ascii="Times New Roman" w:hAnsi="Times New Roman" w:cs="Times New Roman"/>
                <w:sz w:val="24"/>
                <w:szCs w:val="24"/>
              </w:rPr>
              <w:t xml:space="preserve">+ Tài trợ sinh hoạt phí  </w:t>
            </w:r>
          </w:p>
        </w:tc>
        <w:tc>
          <w:tcPr>
            <w:tcW w:w="1200" w:type="pct"/>
          </w:tcPr>
          <w:p w:rsidR="00E21A63" w:rsidRPr="00961467" w:rsidRDefault="00E21A63" w:rsidP="00961467">
            <w:pPr>
              <w:rPr>
                <w:rFonts w:ascii="Times New Roman" w:hAnsi="Times New Roman" w:cs="Times New Roman"/>
                <w:sz w:val="24"/>
                <w:szCs w:val="24"/>
              </w:rPr>
            </w:pPr>
            <w:r w:rsidRPr="00961467">
              <w:rPr>
                <w:rFonts w:ascii="Times New Roman" w:hAnsi="Times New Roman" w:cs="Times New Roman"/>
                <w:sz w:val="24"/>
                <w:szCs w:val="24"/>
              </w:rPr>
              <w:t>+ Tài trợ học phí</w:t>
            </w:r>
            <w:r w:rsidR="00961467">
              <w:rPr>
                <w:rFonts w:ascii="Times New Roman" w:hAnsi="Times New Roman" w:cs="Times New Roman"/>
                <w:sz w:val="24"/>
                <w:szCs w:val="24"/>
                <w:lang w:val="vi-VN"/>
              </w:rPr>
              <w:t>/</w:t>
            </w:r>
            <w:r w:rsidRPr="00961467">
              <w:rPr>
                <w:rFonts w:ascii="Times New Roman" w:hAnsi="Times New Roman" w:cs="Times New Roman"/>
                <w:sz w:val="24"/>
                <w:szCs w:val="24"/>
              </w:rPr>
              <w:t xml:space="preserve"> sinh hoạt phí  </w:t>
            </w:r>
          </w:p>
        </w:tc>
        <w:tc>
          <w:tcPr>
            <w:tcW w:w="948" w:type="pct"/>
          </w:tcPr>
          <w:p w:rsidR="00E21A63" w:rsidRPr="00961467" w:rsidRDefault="00E21A63" w:rsidP="008D464E">
            <w:pPr>
              <w:rPr>
                <w:rFonts w:ascii="Times New Roman" w:hAnsi="Times New Roman" w:cs="Times New Roman"/>
                <w:sz w:val="24"/>
                <w:szCs w:val="24"/>
              </w:rPr>
            </w:pPr>
            <w:r w:rsidRPr="00961467">
              <w:rPr>
                <w:rFonts w:ascii="Times New Roman" w:hAnsi="Times New Roman" w:cs="Times New Roman"/>
                <w:sz w:val="24"/>
                <w:szCs w:val="24"/>
              </w:rPr>
              <w:t>+ Tài trợ họ</w:t>
            </w:r>
            <w:r w:rsidR="00961467">
              <w:rPr>
                <w:rFonts w:ascii="Times New Roman" w:hAnsi="Times New Roman" w:cs="Times New Roman"/>
                <w:sz w:val="24"/>
                <w:szCs w:val="24"/>
              </w:rPr>
              <w:t>c phí/</w:t>
            </w:r>
            <w:r w:rsidRPr="00961467">
              <w:rPr>
                <w:rFonts w:ascii="Times New Roman" w:hAnsi="Times New Roman" w:cs="Times New Roman"/>
                <w:sz w:val="24"/>
                <w:szCs w:val="24"/>
              </w:rPr>
              <w:t xml:space="preserve">sinh hoạt phí  </w:t>
            </w:r>
          </w:p>
        </w:tc>
      </w:tr>
      <w:tr w:rsidR="00E21A63" w:rsidRPr="00961467" w:rsidTr="00961467">
        <w:trPr>
          <w:trHeight w:val="1263"/>
        </w:trPr>
        <w:tc>
          <w:tcPr>
            <w:tcW w:w="901" w:type="pct"/>
          </w:tcPr>
          <w:p w:rsidR="00E21A63" w:rsidRPr="00961467" w:rsidRDefault="00E21A63" w:rsidP="008437BA">
            <w:pPr>
              <w:rPr>
                <w:rFonts w:ascii="Times New Roman" w:hAnsi="Times New Roman" w:cs="Times New Roman"/>
                <w:sz w:val="24"/>
                <w:szCs w:val="24"/>
              </w:rPr>
            </w:pPr>
            <w:r w:rsidRPr="00961467">
              <w:rPr>
                <w:rFonts w:ascii="Times New Roman" w:hAnsi="Times New Roman" w:cs="Times New Roman"/>
                <w:sz w:val="24"/>
                <w:szCs w:val="24"/>
              </w:rPr>
              <w:t>1.2 Giúp học sinh biết cách xây dựng mục tiêu và lập kế hoạch thực hiện.</w:t>
            </w:r>
          </w:p>
        </w:tc>
        <w:tc>
          <w:tcPr>
            <w:tcW w:w="1000" w:type="pct"/>
          </w:tcPr>
          <w:p w:rsidR="00E21A63" w:rsidRPr="00961467" w:rsidRDefault="00E21A63">
            <w:pPr>
              <w:rPr>
                <w:rFonts w:ascii="Times New Roman" w:hAnsi="Times New Roman" w:cs="Times New Roman"/>
                <w:sz w:val="24"/>
                <w:szCs w:val="24"/>
              </w:rPr>
            </w:pPr>
            <w:r w:rsidRPr="00961467">
              <w:rPr>
                <w:rFonts w:ascii="Times New Roman" w:hAnsi="Times New Roman" w:cs="Times New Roman"/>
                <w:sz w:val="24"/>
                <w:szCs w:val="24"/>
              </w:rPr>
              <w:t>+ Hỗ trợ các công cụ lập kế hoạch và quản lý thực hiện kế hoạch</w:t>
            </w:r>
          </w:p>
        </w:tc>
        <w:tc>
          <w:tcPr>
            <w:tcW w:w="951" w:type="pct"/>
          </w:tcPr>
          <w:p w:rsidR="00E21A63" w:rsidRPr="00961467" w:rsidRDefault="00E21A63" w:rsidP="008D464E">
            <w:pPr>
              <w:rPr>
                <w:rFonts w:ascii="Times New Roman" w:hAnsi="Times New Roman" w:cs="Times New Roman"/>
                <w:sz w:val="24"/>
                <w:szCs w:val="24"/>
              </w:rPr>
            </w:pPr>
            <w:r w:rsidRPr="00961467">
              <w:rPr>
                <w:rFonts w:ascii="Times New Roman" w:hAnsi="Times New Roman" w:cs="Times New Roman"/>
                <w:sz w:val="24"/>
                <w:szCs w:val="24"/>
              </w:rPr>
              <w:t>+ Hỗ trợ các công cụ lập kế hoạch và quản lý thực hiện kế hoạch</w:t>
            </w:r>
          </w:p>
        </w:tc>
        <w:tc>
          <w:tcPr>
            <w:tcW w:w="1200" w:type="pct"/>
          </w:tcPr>
          <w:p w:rsidR="00E21A63" w:rsidRPr="00961467" w:rsidRDefault="00E21A63" w:rsidP="008D464E">
            <w:pPr>
              <w:rPr>
                <w:rFonts w:ascii="Times New Roman" w:hAnsi="Times New Roman" w:cs="Times New Roman"/>
                <w:sz w:val="24"/>
                <w:szCs w:val="24"/>
              </w:rPr>
            </w:pPr>
            <w:r w:rsidRPr="00961467">
              <w:rPr>
                <w:rFonts w:ascii="Times New Roman" w:hAnsi="Times New Roman" w:cs="Times New Roman"/>
                <w:sz w:val="24"/>
                <w:szCs w:val="24"/>
              </w:rPr>
              <w:t>+ Hỗ trợ các công cụ lập kế hoạch và quản lý thực hiện kế hoạch</w:t>
            </w:r>
          </w:p>
        </w:tc>
        <w:tc>
          <w:tcPr>
            <w:tcW w:w="948" w:type="pct"/>
          </w:tcPr>
          <w:p w:rsidR="00E21A63" w:rsidRPr="00961467" w:rsidRDefault="00E21A63" w:rsidP="008D464E">
            <w:pPr>
              <w:rPr>
                <w:rFonts w:ascii="Times New Roman" w:hAnsi="Times New Roman" w:cs="Times New Roman"/>
                <w:sz w:val="24"/>
                <w:szCs w:val="24"/>
              </w:rPr>
            </w:pPr>
            <w:r w:rsidRPr="00961467">
              <w:rPr>
                <w:rFonts w:ascii="Times New Roman" w:hAnsi="Times New Roman" w:cs="Times New Roman"/>
                <w:sz w:val="24"/>
                <w:szCs w:val="24"/>
              </w:rPr>
              <w:t>+ Hỗ trợ các công cụ lập kế hoạch và quản lý thực hiện kế hoạch</w:t>
            </w:r>
          </w:p>
        </w:tc>
      </w:tr>
      <w:tr w:rsidR="00E21A63" w:rsidRPr="00961467" w:rsidTr="00961467">
        <w:tc>
          <w:tcPr>
            <w:tcW w:w="901" w:type="pct"/>
          </w:tcPr>
          <w:p w:rsidR="00E21A63" w:rsidRPr="00961467" w:rsidRDefault="00E21A63" w:rsidP="008437BA">
            <w:pPr>
              <w:rPr>
                <w:rFonts w:ascii="Times New Roman" w:hAnsi="Times New Roman" w:cs="Times New Roman"/>
                <w:sz w:val="24"/>
                <w:szCs w:val="24"/>
              </w:rPr>
            </w:pPr>
            <w:r w:rsidRPr="00961467">
              <w:rPr>
                <w:rFonts w:ascii="Times New Roman" w:hAnsi="Times New Roman" w:cs="Times New Roman"/>
                <w:sz w:val="24"/>
                <w:szCs w:val="24"/>
              </w:rPr>
              <w:t>1.3 Tạo môi trường thuận lợi để giúp các học sinh, sinh viên nghèo, học giỏi có cơ hội phát triển bản thân và đóng góp cho xã hội.</w:t>
            </w:r>
          </w:p>
        </w:tc>
        <w:tc>
          <w:tcPr>
            <w:tcW w:w="1000" w:type="pct"/>
          </w:tcPr>
          <w:p w:rsidR="00E21A63" w:rsidRPr="00961467" w:rsidRDefault="00E21A63">
            <w:pPr>
              <w:rPr>
                <w:rFonts w:ascii="Times New Roman" w:hAnsi="Times New Roman" w:cs="Times New Roman"/>
                <w:sz w:val="24"/>
                <w:szCs w:val="24"/>
              </w:rPr>
            </w:pPr>
          </w:p>
        </w:tc>
        <w:tc>
          <w:tcPr>
            <w:tcW w:w="951" w:type="pct"/>
          </w:tcPr>
          <w:p w:rsidR="00E21A63" w:rsidRPr="00961467" w:rsidRDefault="00E21A63">
            <w:pPr>
              <w:rPr>
                <w:rFonts w:ascii="Times New Roman" w:hAnsi="Times New Roman" w:cs="Times New Roman"/>
                <w:sz w:val="24"/>
                <w:szCs w:val="24"/>
              </w:rPr>
            </w:pPr>
          </w:p>
        </w:tc>
        <w:tc>
          <w:tcPr>
            <w:tcW w:w="1200" w:type="pct"/>
          </w:tcPr>
          <w:p w:rsidR="00E21A63" w:rsidRPr="00961467" w:rsidRDefault="00E21A63">
            <w:pPr>
              <w:rPr>
                <w:rFonts w:ascii="Times New Roman" w:hAnsi="Times New Roman" w:cs="Times New Roman"/>
                <w:sz w:val="24"/>
                <w:szCs w:val="24"/>
              </w:rPr>
            </w:pPr>
            <w:r w:rsidRPr="00961467">
              <w:rPr>
                <w:rFonts w:ascii="Times New Roman" w:hAnsi="Times New Roman" w:cs="Times New Roman"/>
                <w:sz w:val="24"/>
                <w:szCs w:val="24"/>
              </w:rPr>
              <w:t>+ Các học sinh sẽ được đăng ký tham gia các dự án cộng đồng của Quỹ, được trang bị kiến thức và hướng dẫn kỹ năng thực hiện.</w:t>
            </w:r>
          </w:p>
        </w:tc>
        <w:tc>
          <w:tcPr>
            <w:tcW w:w="948" w:type="pct"/>
          </w:tcPr>
          <w:p w:rsidR="00E21A63" w:rsidRPr="00961467" w:rsidRDefault="00E21A63" w:rsidP="00E21A63">
            <w:pPr>
              <w:rPr>
                <w:rFonts w:ascii="Times New Roman" w:hAnsi="Times New Roman" w:cs="Times New Roman"/>
                <w:sz w:val="24"/>
                <w:szCs w:val="24"/>
              </w:rPr>
            </w:pPr>
            <w:r w:rsidRPr="00961467">
              <w:rPr>
                <w:rFonts w:ascii="Times New Roman" w:hAnsi="Times New Roman" w:cs="Times New Roman"/>
                <w:sz w:val="24"/>
                <w:szCs w:val="24"/>
              </w:rPr>
              <w:t>+ Các sinh viên sẽ được đăng ký tham gia các dự án cộng đồng của Quỹ, được trang bị kiến thức và hướng dẫn kỹ năng thực hiện.</w:t>
            </w:r>
          </w:p>
        </w:tc>
      </w:tr>
      <w:tr w:rsidR="00961467" w:rsidRPr="00961467" w:rsidTr="00961467">
        <w:tc>
          <w:tcPr>
            <w:tcW w:w="1901" w:type="pct"/>
            <w:gridSpan w:val="2"/>
          </w:tcPr>
          <w:p w:rsidR="00961467" w:rsidRPr="00961467" w:rsidRDefault="00961467">
            <w:pPr>
              <w:rPr>
                <w:rFonts w:ascii="Times New Roman" w:hAnsi="Times New Roman" w:cs="Times New Roman"/>
                <w:b/>
                <w:sz w:val="24"/>
                <w:szCs w:val="24"/>
              </w:rPr>
            </w:pPr>
            <w:r w:rsidRPr="00961467">
              <w:rPr>
                <w:rFonts w:ascii="Times New Roman" w:hAnsi="Times New Roman" w:cs="Times New Roman"/>
                <w:b/>
                <w:sz w:val="24"/>
                <w:szCs w:val="24"/>
              </w:rPr>
              <w:t>2. CÁCH THỨC THỰC HIỆN</w:t>
            </w:r>
          </w:p>
        </w:tc>
        <w:tc>
          <w:tcPr>
            <w:tcW w:w="951" w:type="pct"/>
          </w:tcPr>
          <w:p w:rsidR="00961467" w:rsidRPr="00961467" w:rsidRDefault="00961467">
            <w:pPr>
              <w:rPr>
                <w:rFonts w:ascii="Times New Roman" w:hAnsi="Times New Roman" w:cs="Times New Roman"/>
                <w:b/>
                <w:sz w:val="24"/>
                <w:szCs w:val="24"/>
              </w:rPr>
            </w:pPr>
          </w:p>
        </w:tc>
        <w:tc>
          <w:tcPr>
            <w:tcW w:w="1200" w:type="pct"/>
          </w:tcPr>
          <w:p w:rsidR="00961467" w:rsidRPr="00961467" w:rsidRDefault="00961467">
            <w:pPr>
              <w:rPr>
                <w:rFonts w:ascii="Times New Roman" w:hAnsi="Times New Roman" w:cs="Times New Roman"/>
                <w:b/>
                <w:sz w:val="24"/>
                <w:szCs w:val="24"/>
              </w:rPr>
            </w:pPr>
          </w:p>
        </w:tc>
        <w:tc>
          <w:tcPr>
            <w:tcW w:w="948" w:type="pct"/>
          </w:tcPr>
          <w:p w:rsidR="00961467" w:rsidRPr="00961467" w:rsidRDefault="00961467">
            <w:pPr>
              <w:rPr>
                <w:rFonts w:ascii="Times New Roman" w:hAnsi="Times New Roman" w:cs="Times New Roman"/>
                <w:b/>
                <w:sz w:val="24"/>
                <w:szCs w:val="24"/>
              </w:rPr>
            </w:pPr>
          </w:p>
        </w:tc>
      </w:tr>
      <w:tr w:rsidR="007B7DAD" w:rsidRPr="00961467" w:rsidTr="00961467">
        <w:tc>
          <w:tcPr>
            <w:tcW w:w="901" w:type="pct"/>
          </w:tcPr>
          <w:p w:rsidR="007B7DAD" w:rsidRPr="00961467" w:rsidRDefault="007B7DAD" w:rsidP="008D464E">
            <w:pPr>
              <w:rPr>
                <w:rFonts w:ascii="Times New Roman" w:hAnsi="Times New Roman" w:cs="Times New Roman"/>
                <w:sz w:val="24"/>
                <w:szCs w:val="24"/>
              </w:rPr>
            </w:pPr>
            <w:r w:rsidRPr="00961467">
              <w:rPr>
                <w:rFonts w:ascii="Times New Roman" w:hAnsi="Times New Roman" w:cs="Times New Roman"/>
                <w:sz w:val="24"/>
                <w:szCs w:val="24"/>
              </w:rPr>
              <w:t>2.1 Giúp các học sinh nghèo, học giỏi có cơ hội tiếp tục đến trường</w:t>
            </w:r>
          </w:p>
        </w:tc>
        <w:tc>
          <w:tcPr>
            <w:tcW w:w="1000" w:type="pct"/>
          </w:tcPr>
          <w:p w:rsidR="007B7DAD" w:rsidRPr="00961467" w:rsidRDefault="007B7DAD">
            <w:pPr>
              <w:rPr>
                <w:rFonts w:ascii="Times New Roman" w:hAnsi="Times New Roman" w:cs="Times New Roman"/>
                <w:sz w:val="24"/>
                <w:szCs w:val="24"/>
              </w:rPr>
            </w:pPr>
            <w:r w:rsidRPr="00961467">
              <w:rPr>
                <w:rFonts w:ascii="Times New Roman" w:hAnsi="Times New Roman" w:cs="Times New Roman"/>
                <w:sz w:val="24"/>
                <w:szCs w:val="24"/>
              </w:rPr>
              <w:t>+ Lựa chọn học sinh theo các tiêu chí: hoàn cảnh gia đình, năng lực học tập, ý thức tu dưỡng đạo đức</w:t>
            </w:r>
          </w:p>
          <w:p w:rsidR="007B7DAD" w:rsidRPr="00961467" w:rsidRDefault="007B7DAD">
            <w:pPr>
              <w:rPr>
                <w:rFonts w:ascii="Times New Roman" w:hAnsi="Times New Roman" w:cs="Times New Roman"/>
                <w:sz w:val="24"/>
                <w:szCs w:val="24"/>
              </w:rPr>
            </w:pPr>
            <w:r w:rsidRPr="00961467">
              <w:rPr>
                <w:rFonts w:ascii="Times New Roman" w:hAnsi="Times New Roman" w:cs="Times New Roman"/>
                <w:sz w:val="24"/>
                <w:szCs w:val="24"/>
              </w:rPr>
              <w:t>+ Tài trợ học bổng theo gói (học hết tiểu học)</w:t>
            </w:r>
          </w:p>
        </w:tc>
        <w:tc>
          <w:tcPr>
            <w:tcW w:w="951" w:type="pct"/>
          </w:tcPr>
          <w:p w:rsidR="007B7DAD" w:rsidRPr="00961467" w:rsidRDefault="007B7DAD" w:rsidP="008D464E">
            <w:pPr>
              <w:rPr>
                <w:rFonts w:ascii="Times New Roman" w:hAnsi="Times New Roman" w:cs="Times New Roman"/>
                <w:sz w:val="24"/>
                <w:szCs w:val="24"/>
              </w:rPr>
            </w:pPr>
            <w:r w:rsidRPr="00961467">
              <w:rPr>
                <w:rFonts w:ascii="Times New Roman" w:hAnsi="Times New Roman" w:cs="Times New Roman"/>
                <w:sz w:val="24"/>
                <w:szCs w:val="24"/>
              </w:rPr>
              <w:t>+ Lựa chọn học sinh theo các tiêu chí: hoàn cảnh gia đình, năng lực học tập, ý thức tu dưỡng đạo đức</w:t>
            </w:r>
          </w:p>
          <w:p w:rsidR="007B7DAD" w:rsidRPr="00961467" w:rsidRDefault="007B7DAD" w:rsidP="007B7DAD">
            <w:pPr>
              <w:rPr>
                <w:rFonts w:ascii="Times New Roman" w:hAnsi="Times New Roman" w:cs="Times New Roman"/>
                <w:sz w:val="24"/>
                <w:szCs w:val="24"/>
              </w:rPr>
            </w:pPr>
            <w:r w:rsidRPr="00961467">
              <w:rPr>
                <w:rFonts w:ascii="Times New Roman" w:hAnsi="Times New Roman" w:cs="Times New Roman"/>
                <w:sz w:val="24"/>
                <w:szCs w:val="24"/>
              </w:rPr>
              <w:t>+ Tài trợ học bổng theo gói (học hết THCS)</w:t>
            </w:r>
          </w:p>
        </w:tc>
        <w:tc>
          <w:tcPr>
            <w:tcW w:w="1200" w:type="pct"/>
          </w:tcPr>
          <w:p w:rsidR="007B7DAD" w:rsidRPr="00961467" w:rsidRDefault="007B7DAD" w:rsidP="008D464E">
            <w:pPr>
              <w:rPr>
                <w:rFonts w:ascii="Times New Roman" w:hAnsi="Times New Roman" w:cs="Times New Roman"/>
                <w:sz w:val="24"/>
                <w:szCs w:val="24"/>
              </w:rPr>
            </w:pPr>
            <w:r w:rsidRPr="00961467">
              <w:rPr>
                <w:rFonts w:ascii="Times New Roman" w:hAnsi="Times New Roman" w:cs="Times New Roman"/>
                <w:sz w:val="24"/>
                <w:szCs w:val="24"/>
              </w:rPr>
              <w:t xml:space="preserve">+ Lựa chọn học sinh theo các tiêu chí: hoàn cảnh gia đình, </w:t>
            </w:r>
            <w:r w:rsidR="005952D5" w:rsidRPr="00961467">
              <w:rPr>
                <w:rFonts w:ascii="Times New Roman" w:hAnsi="Times New Roman" w:cs="Times New Roman"/>
                <w:sz w:val="24"/>
                <w:szCs w:val="24"/>
              </w:rPr>
              <w:t>tiềm năng phát triển, lý tưởng, hoài bão.</w:t>
            </w:r>
          </w:p>
          <w:p w:rsidR="007B7DAD" w:rsidRPr="00961467" w:rsidRDefault="007B7DAD" w:rsidP="007B7DAD">
            <w:pPr>
              <w:rPr>
                <w:rFonts w:ascii="Times New Roman" w:hAnsi="Times New Roman" w:cs="Times New Roman"/>
                <w:sz w:val="24"/>
                <w:szCs w:val="24"/>
              </w:rPr>
            </w:pPr>
            <w:r w:rsidRPr="00961467">
              <w:rPr>
                <w:rFonts w:ascii="Times New Roman" w:hAnsi="Times New Roman" w:cs="Times New Roman"/>
                <w:sz w:val="24"/>
                <w:szCs w:val="24"/>
              </w:rPr>
              <w:t>+ Tài trợ học bổng theo gói (học hết THPT)</w:t>
            </w:r>
          </w:p>
        </w:tc>
        <w:tc>
          <w:tcPr>
            <w:tcW w:w="948" w:type="pct"/>
          </w:tcPr>
          <w:p w:rsidR="005952D5" w:rsidRPr="00961467" w:rsidRDefault="005952D5" w:rsidP="005952D5">
            <w:pPr>
              <w:rPr>
                <w:rFonts w:ascii="Times New Roman" w:hAnsi="Times New Roman" w:cs="Times New Roman"/>
                <w:sz w:val="24"/>
                <w:szCs w:val="24"/>
              </w:rPr>
            </w:pPr>
            <w:r w:rsidRPr="00961467">
              <w:rPr>
                <w:rFonts w:ascii="Times New Roman" w:hAnsi="Times New Roman" w:cs="Times New Roman"/>
                <w:sz w:val="24"/>
                <w:szCs w:val="24"/>
              </w:rPr>
              <w:t>+ Lựa chọn sinh</w:t>
            </w:r>
            <w:r w:rsidR="001375F2" w:rsidRPr="00961467">
              <w:rPr>
                <w:rFonts w:ascii="Times New Roman" w:hAnsi="Times New Roman" w:cs="Times New Roman"/>
                <w:sz w:val="24"/>
                <w:szCs w:val="24"/>
              </w:rPr>
              <w:t xml:space="preserve"> viên</w:t>
            </w:r>
            <w:r w:rsidRPr="00961467">
              <w:rPr>
                <w:rFonts w:ascii="Times New Roman" w:hAnsi="Times New Roman" w:cs="Times New Roman"/>
                <w:sz w:val="24"/>
                <w:szCs w:val="24"/>
              </w:rPr>
              <w:t xml:space="preserve"> theo các tiêu chí: hoàn cảnh gia đình, tiềm năng phát triển, lý tưởng, hoài bão.</w:t>
            </w:r>
          </w:p>
          <w:p w:rsidR="007B7DAD" w:rsidRPr="00961467" w:rsidRDefault="007B7DAD" w:rsidP="007B7DAD">
            <w:pPr>
              <w:rPr>
                <w:rFonts w:ascii="Times New Roman" w:hAnsi="Times New Roman" w:cs="Times New Roman"/>
                <w:sz w:val="24"/>
                <w:szCs w:val="24"/>
              </w:rPr>
            </w:pPr>
            <w:r w:rsidRPr="00961467">
              <w:rPr>
                <w:rFonts w:ascii="Times New Roman" w:hAnsi="Times New Roman" w:cs="Times New Roman"/>
                <w:sz w:val="24"/>
                <w:szCs w:val="24"/>
              </w:rPr>
              <w:t>+ Tài trợ học bổng theo gói (học hết đại học)</w:t>
            </w:r>
          </w:p>
        </w:tc>
      </w:tr>
      <w:tr w:rsidR="009C5C10" w:rsidRPr="00961467" w:rsidTr="00961467">
        <w:tc>
          <w:tcPr>
            <w:tcW w:w="901" w:type="pct"/>
          </w:tcPr>
          <w:p w:rsidR="009C5C10" w:rsidRPr="00961467" w:rsidRDefault="009C5C10" w:rsidP="008D464E">
            <w:pPr>
              <w:rPr>
                <w:rFonts w:ascii="Times New Roman" w:hAnsi="Times New Roman" w:cs="Times New Roman"/>
                <w:sz w:val="24"/>
                <w:szCs w:val="24"/>
              </w:rPr>
            </w:pPr>
            <w:r w:rsidRPr="00961467">
              <w:rPr>
                <w:rFonts w:ascii="Times New Roman" w:hAnsi="Times New Roman" w:cs="Times New Roman"/>
                <w:sz w:val="24"/>
                <w:szCs w:val="24"/>
              </w:rPr>
              <w:t>2.2 Giúp học sinh biết cách xây dựng mục tiêu và lập kế hoạch thực hiện.</w:t>
            </w:r>
          </w:p>
        </w:tc>
        <w:tc>
          <w:tcPr>
            <w:tcW w:w="1000" w:type="pct"/>
          </w:tcPr>
          <w:p w:rsidR="009C5C10" w:rsidRPr="00961467" w:rsidRDefault="009C5C10">
            <w:pPr>
              <w:rPr>
                <w:rFonts w:ascii="Times New Roman" w:hAnsi="Times New Roman" w:cs="Times New Roman"/>
                <w:sz w:val="24"/>
                <w:szCs w:val="24"/>
              </w:rPr>
            </w:pPr>
            <w:r w:rsidRPr="00961467">
              <w:rPr>
                <w:rFonts w:ascii="Times New Roman" w:hAnsi="Times New Roman" w:cs="Times New Roman"/>
                <w:sz w:val="24"/>
                <w:szCs w:val="24"/>
              </w:rPr>
              <w:t>+ Học sinh sẽ điền form xin cấp học bổng.</w:t>
            </w:r>
          </w:p>
          <w:p w:rsidR="009C5C10" w:rsidRPr="00961467" w:rsidRDefault="009C5C10" w:rsidP="005B55A6">
            <w:pPr>
              <w:rPr>
                <w:rFonts w:ascii="Times New Roman" w:hAnsi="Times New Roman" w:cs="Times New Roman"/>
                <w:sz w:val="24"/>
                <w:szCs w:val="24"/>
              </w:rPr>
            </w:pPr>
            <w:r w:rsidRPr="00961467">
              <w:rPr>
                <w:rFonts w:ascii="Times New Roman" w:hAnsi="Times New Roman" w:cs="Times New Roman"/>
                <w:sz w:val="24"/>
                <w:szCs w:val="24"/>
              </w:rPr>
              <w:t xml:space="preserve">+ Form xin cấp học bổng được xây dựng dưới hình thức là bảng những câu hỏi giúp định hướng mục tiêu cho học sinh và các nội dung trình bày theo cấu trúc của một plan. Quá trình điền thông tin là quá </w:t>
            </w:r>
            <w:r w:rsidRPr="00961467">
              <w:rPr>
                <w:rFonts w:ascii="Times New Roman" w:hAnsi="Times New Roman" w:cs="Times New Roman"/>
                <w:sz w:val="24"/>
                <w:szCs w:val="24"/>
              </w:rPr>
              <w:lastRenderedPageBreak/>
              <w:t>trình học sinh thiết lập mục tiêu và vạch ra cách thức thực hiện.</w:t>
            </w:r>
          </w:p>
        </w:tc>
        <w:tc>
          <w:tcPr>
            <w:tcW w:w="951" w:type="pct"/>
          </w:tcPr>
          <w:p w:rsidR="009C5C10" w:rsidRPr="00961467" w:rsidRDefault="009C5C10" w:rsidP="008D464E">
            <w:pPr>
              <w:rPr>
                <w:rFonts w:ascii="Times New Roman" w:hAnsi="Times New Roman" w:cs="Times New Roman"/>
                <w:sz w:val="24"/>
                <w:szCs w:val="24"/>
              </w:rPr>
            </w:pPr>
            <w:r w:rsidRPr="00961467">
              <w:rPr>
                <w:rFonts w:ascii="Times New Roman" w:hAnsi="Times New Roman" w:cs="Times New Roman"/>
                <w:sz w:val="24"/>
                <w:szCs w:val="24"/>
              </w:rPr>
              <w:lastRenderedPageBreak/>
              <w:t>+ Học sinh sẽ điền form xin cấp học bổng.</w:t>
            </w:r>
          </w:p>
          <w:p w:rsidR="009C5C10" w:rsidRPr="00961467" w:rsidRDefault="009C5C10" w:rsidP="008D464E">
            <w:pPr>
              <w:rPr>
                <w:rFonts w:ascii="Times New Roman" w:hAnsi="Times New Roman" w:cs="Times New Roman"/>
                <w:sz w:val="24"/>
                <w:szCs w:val="24"/>
              </w:rPr>
            </w:pPr>
            <w:r w:rsidRPr="00961467">
              <w:rPr>
                <w:rFonts w:ascii="Times New Roman" w:hAnsi="Times New Roman" w:cs="Times New Roman"/>
                <w:sz w:val="24"/>
                <w:szCs w:val="24"/>
              </w:rPr>
              <w:t xml:space="preserve">+ Form xin cấp học bổng được xây dựng dưới hình thức là bảng những câu hỏi giúp định hướng mục tiêu cho học sinh và các nội dung trình bày theo cấu trúc của một plan. Quá trình điền thông tin </w:t>
            </w:r>
            <w:r w:rsidRPr="00961467">
              <w:rPr>
                <w:rFonts w:ascii="Times New Roman" w:hAnsi="Times New Roman" w:cs="Times New Roman"/>
                <w:sz w:val="24"/>
                <w:szCs w:val="24"/>
              </w:rPr>
              <w:lastRenderedPageBreak/>
              <w:t>là quá trình học sinh thiết lập mục tiêu và vạch ra cách thức thực hiện.</w:t>
            </w:r>
          </w:p>
        </w:tc>
        <w:tc>
          <w:tcPr>
            <w:tcW w:w="1200" w:type="pct"/>
          </w:tcPr>
          <w:p w:rsidR="009C5C10" w:rsidRPr="00961467" w:rsidRDefault="009C5C10" w:rsidP="008D464E">
            <w:pPr>
              <w:rPr>
                <w:rFonts w:ascii="Times New Roman" w:hAnsi="Times New Roman" w:cs="Times New Roman"/>
                <w:sz w:val="24"/>
                <w:szCs w:val="24"/>
              </w:rPr>
            </w:pPr>
            <w:r w:rsidRPr="00961467">
              <w:rPr>
                <w:rFonts w:ascii="Times New Roman" w:hAnsi="Times New Roman" w:cs="Times New Roman"/>
                <w:sz w:val="24"/>
                <w:szCs w:val="24"/>
              </w:rPr>
              <w:lastRenderedPageBreak/>
              <w:t>+ Học sinh sẽ điền form xin cấp học bổng.</w:t>
            </w:r>
          </w:p>
          <w:p w:rsidR="009C5C10" w:rsidRPr="00961467" w:rsidRDefault="009C5C10" w:rsidP="00406F5D">
            <w:pPr>
              <w:rPr>
                <w:rFonts w:ascii="Times New Roman" w:hAnsi="Times New Roman" w:cs="Times New Roman"/>
                <w:sz w:val="24"/>
                <w:szCs w:val="24"/>
              </w:rPr>
            </w:pPr>
            <w:r w:rsidRPr="00961467">
              <w:rPr>
                <w:rFonts w:ascii="Times New Roman" w:hAnsi="Times New Roman" w:cs="Times New Roman"/>
                <w:sz w:val="24"/>
                <w:szCs w:val="24"/>
              </w:rPr>
              <w:t xml:space="preserve">+ Form xin cấp học bổng được xây dựng dưới hình thức là bảng những câu hỏi giúp định hướng mục tiêu cho học sinh và các nội dung trình bày theo cấu trúc của một plan. </w:t>
            </w:r>
          </w:p>
          <w:p w:rsidR="009C5C10" w:rsidRPr="00961467" w:rsidRDefault="009C5C10" w:rsidP="00406F5D">
            <w:pPr>
              <w:rPr>
                <w:rFonts w:ascii="Times New Roman" w:hAnsi="Times New Roman" w:cs="Times New Roman"/>
                <w:sz w:val="24"/>
                <w:szCs w:val="24"/>
              </w:rPr>
            </w:pPr>
            <w:r w:rsidRPr="00961467">
              <w:rPr>
                <w:rFonts w:ascii="Times New Roman" w:hAnsi="Times New Roman" w:cs="Times New Roman"/>
                <w:sz w:val="24"/>
                <w:szCs w:val="24"/>
              </w:rPr>
              <w:t>+ Học sinh sẽ viết về qu</w:t>
            </w:r>
            <w:r w:rsidR="001375F2" w:rsidRPr="00961467">
              <w:rPr>
                <w:rFonts w:ascii="Times New Roman" w:hAnsi="Times New Roman" w:cs="Times New Roman"/>
                <w:sz w:val="24"/>
                <w:szCs w:val="24"/>
              </w:rPr>
              <w:t xml:space="preserve">á trình vươn lên vượt qua những khó </w:t>
            </w:r>
            <w:r w:rsidR="001375F2" w:rsidRPr="00961467">
              <w:rPr>
                <w:rFonts w:ascii="Times New Roman" w:hAnsi="Times New Roman" w:cs="Times New Roman"/>
                <w:sz w:val="24"/>
                <w:szCs w:val="24"/>
              </w:rPr>
              <w:lastRenderedPageBreak/>
              <w:t>khăn trong học tập và cuộc sống, viết về  quan điểm số</w:t>
            </w:r>
            <w:r w:rsidRPr="00961467">
              <w:rPr>
                <w:rFonts w:ascii="Times New Roman" w:hAnsi="Times New Roman" w:cs="Times New Roman"/>
                <w:sz w:val="24"/>
                <w:szCs w:val="24"/>
              </w:rPr>
              <w:t>ng, lý tưởng, hoài bão của mình và trình bày cách thức để thực hiện.</w:t>
            </w:r>
          </w:p>
          <w:p w:rsidR="009C5C10" w:rsidRPr="00961467" w:rsidRDefault="009C5C10" w:rsidP="00406F5D">
            <w:pPr>
              <w:rPr>
                <w:rFonts w:ascii="Times New Roman" w:hAnsi="Times New Roman" w:cs="Times New Roman"/>
                <w:sz w:val="24"/>
                <w:szCs w:val="24"/>
              </w:rPr>
            </w:pPr>
            <w:r w:rsidRPr="00961467">
              <w:rPr>
                <w:rFonts w:ascii="Times New Roman" w:hAnsi="Times New Roman" w:cs="Times New Roman"/>
                <w:sz w:val="24"/>
                <w:szCs w:val="24"/>
              </w:rPr>
              <w:t xml:space="preserve">  </w:t>
            </w:r>
          </w:p>
        </w:tc>
        <w:tc>
          <w:tcPr>
            <w:tcW w:w="948" w:type="pct"/>
          </w:tcPr>
          <w:p w:rsidR="009C5C10" w:rsidRPr="00961467" w:rsidRDefault="009C5C10" w:rsidP="008D464E">
            <w:pPr>
              <w:rPr>
                <w:rFonts w:ascii="Times New Roman" w:hAnsi="Times New Roman" w:cs="Times New Roman"/>
                <w:sz w:val="24"/>
                <w:szCs w:val="24"/>
              </w:rPr>
            </w:pPr>
            <w:r w:rsidRPr="00961467">
              <w:rPr>
                <w:rFonts w:ascii="Times New Roman" w:hAnsi="Times New Roman" w:cs="Times New Roman"/>
                <w:sz w:val="24"/>
                <w:szCs w:val="24"/>
              </w:rPr>
              <w:lastRenderedPageBreak/>
              <w:t xml:space="preserve">+ </w:t>
            </w:r>
            <w:r w:rsidR="001375F2" w:rsidRPr="00961467">
              <w:rPr>
                <w:rFonts w:ascii="Times New Roman" w:hAnsi="Times New Roman" w:cs="Times New Roman"/>
                <w:sz w:val="24"/>
                <w:szCs w:val="24"/>
              </w:rPr>
              <w:t>S</w:t>
            </w:r>
            <w:r w:rsidRPr="00961467">
              <w:rPr>
                <w:rFonts w:ascii="Times New Roman" w:hAnsi="Times New Roman" w:cs="Times New Roman"/>
                <w:sz w:val="24"/>
                <w:szCs w:val="24"/>
              </w:rPr>
              <w:t>inh</w:t>
            </w:r>
            <w:r w:rsidR="001375F2" w:rsidRPr="00961467">
              <w:rPr>
                <w:rFonts w:ascii="Times New Roman" w:hAnsi="Times New Roman" w:cs="Times New Roman"/>
                <w:sz w:val="24"/>
                <w:szCs w:val="24"/>
              </w:rPr>
              <w:t xml:space="preserve"> viên</w:t>
            </w:r>
            <w:r w:rsidRPr="00961467">
              <w:rPr>
                <w:rFonts w:ascii="Times New Roman" w:hAnsi="Times New Roman" w:cs="Times New Roman"/>
                <w:sz w:val="24"/>
                <w:szCs w:val="24"/>
              </w:rPr>
              <w:t xml:space="preserve"> sẽ điền form xin cấp học bổng.</w:t>
            </w:r>
          </w:p>
          <w:p w:rsidR="009C5C10" w:rsidRPr="00961467" w:rsidRDefault="009C5C10" w:rsidP="008D464E">
            <w:pPr>
              <w:rPr>
                <w:rFonts w:ascii="Times New Roman" w:hAnsi="Times New Roman" w:cs="Times New Roman"/>
                <w:sz w:val="24"/>
                <w:szCs w:val="24"/>
              </w:rPr>
            </w:pPr>
            <w:r w:rsidRPr="00961467">
              <w:rPr>
                <w:rFonts w:ascii="Times New Roman" w:hAnsi="Times New Roman" w:cs="Times New Roman"/>
                <w:sz w:val="24"/>
                <w:szCs w:val="24"/>
              </w:rPr>
              <w:t>+ Form xin cấp học bổng được xây dựng dưới hình thức là bảng những câu hỏi giúp định hướng mục tiêu cho sinh</w:t>
            </w:r>
            <w:r w:rsidR="00D50F6A" w:rsidRPr="00961467">
              <w:rPr>
                <w:rFonts w:ascii="Times New Roman" w:hAnsi="Times New Roman" w:cs="Times New Roman"/>
                <w:sz w:val="24"/>
                <w:szCs w:val="24"/>
              </w:rPr>
              <w:t xml:space="preserve"> viên</w:t>
            </w:r>
            <w:r w:rsidRPr="00961467">
              <w:rPr>
                <w:rFonts w:ascii="Times New Roman" w:hAnsi="Times New Roman" w:cs="Times New Roman"/>
                <w:sz w:val="24"/>
                <w:szCs w:val="24"/>
              </w:rPr>
              <w:t xml:space="preserve"> và các nội dung trình bày theo cấu trúc của một plan. </w:t>
            </w:r>
          </w:p>
          <w:p w:rsidR="009C5C10" w:rsidRPr="00961467" w:rsidRDefault="001375F2" w:rsidP="001375F2">
            <w:pPr>
              <w:rPr>
                <w:rFonts w:ascii="Times New Roman" w:hAnsi="Times New Roman" w:cs="Times New Roman"/>
                <w:sz w:val="24"/>
                <w:szCs w:val="24"/>
              </w:rPr>
            </w:pPr>
            <w:r w:rsidRPr="00961467">
              <w:rPr>
                <w:rFonts w:ascii="Times New Roman" w:hAnsi="Times New Roman" w:cs="Times New Roman"/>
                <w:sz w:val="24"/>
                <w:szCs w:val="24"/>
              </w:rPr>
              <w:t xml:space="preserve">+ Sinh viên sẽ viết về </w:t>
            </w:r>
            <w:r w:rsidRPr="00961467">
              <w:rPr>
                <w:rFonts w:ascii="Times New Roman" w:hAnsi="Times New Roman" w:cs="Times New Roman"/>
                <w:sz w:val="24"/>
                <w:szCs w:val="24"/>
              </w:rPr>
              <w:lastRenderedPageBreak/>
              <w:t>quá trình vươn lên vượt qua những khó khăn trong học tập và cuộc sống, viết về  quan điểm sống, lý tưởng, hoài bão của mình và trình bày cách thức để thực hiện.</w:t>
            </w:r>
            <w:r w:rsidR="009C5C10" w:rsidRPr="00961467">
              <w:rPr>
                <w:rFonts w:ascii="Times New Roman" w:hAnsi="Times New Roman" w:cs="Times New Roman"/>
                <w:sz w:val="24"/>
                <w:szCs w:val="24"/>
              </w:rPr>
              <w:t xml:space="preserve">  </w:t>
            </w:r>
          </w:p>
        </w:tc>
      </w:tr>
      <w:tr w:rsidR="009C5C10" w:rsidRPr="00961467" w:rsidTr="00961467">
        <w:tc>
          <w:tcPr>
            <w:tcW w:w="901" w:type="pct"/>
          </w:tcPr>
          <w:p w:rsidR="009C5C10" w:rsidRPr="00961467" w:rsidRDefault="009C5C10" w:rsidP="008D464E">
            <w:pPr>
              <w:rPr>
                <w:rFonts w:ascii="Times New Roman" w:hAnsi="Times New Roman" w:cs="Times New Roman"/>
                <w:sz w:val="24"/>
                <w:szCs w:val="24"/>
              </w:rPr>
            </w:pPr>
            <w:r w:rsidRPr="00961467">
              <w:rPr>
                <w:rFonts w:ascii="Times New Roman" w:hAnsi="Times New Roman" w:cs="Times New Roman"/>
                <w:sz w:val="24"/>
                <w:szCs w:val="24"/>
              </w:rPr>
              <w:lastRenderedPageBreak/>
              <w:t>2.3 Tạo môi trường thuận lợi để giúp các học sinh, sinh viên nghèo, học giỏi có cơ hội phát triển bản thân và đóng góp cho xã hội.</w:t>
            </w:r>
          </w:p>
        </w:tc>
        <w:tc>
          <w:tcPr>
            <w:tcW w:w="1000" w:type="pct"/>
          </w:tcPr>
          <w:p w:rsidR="009C5C10" w:rsidRPr="00961467" w:rsidRDefault="009C5C10">
            <w:pPr>
              <w:rPr>
                <w:rFonts w:ascii="Times New Roman" w:hAnsi="Times New Roman" w:cs="Times New Roman"/>
                <w:sz w:val="24"/>
                <w:szCs w:val="24"/>
              </w:rPr>
            </w:pPr>
          </w:p>
        </w:tc>
        <w:tc>
          <w:tcPr>
            <w:tcW w:w="951" w:type="pct"/>
          </w:tcPr>
          <w:p w:rsidR="009C5C10" w:rsidRPr="00961467" w:rsidRDefault="009C5C10">
            <w:pPr>
              <w:rPr>
                <w:rFonts w:ascii="Times New Roman" w:hAnsi="Times New Roman" w:cs="Times New Roman"/>
                <w:sz w:val="24"/>
                <w:szCs w:val="24"/>
              </w:rPr>
            </w:pPr>
          </w:p>
        </w:tc>
        <w:tc>
          <w:tcPr>
            <w:tcW w:w="1200" w:type="pct"/>
          </w:tcPr>
          <w:p w:rsidR="00877FA5" w:rsidRPr="00961467" w:rsidRDefault="009C5C10" w:rsidP="002623EB">
            <w:pPr>
              <w:rPr>
                <w:rFonts w:ascii="Times New Roman" w:hAnsi="Times New Roman" w:cs="Times New Roman"/>
                <w:sz w:val="24"/>
                <w:szCs w:val="24"/>
              </w:rPr>
            </w:pPr>
            <w:r w:rsidRPr="00961467">
              <w:rPr>
                <w:rFonts w:ascii="Times New Roman" w:hAnsi="Times New Roman" w:cs="Times New Roman"/>
                <w:sz w:val="24"/>
                <w:szCs w:val="24"/>
              </w:rPr>
              <w:t xml:space="preserve">+ Học sinh sẽ </w:t>
            </w:r>
            <w:r w:rsidR="009F4802" w:rsidRPr="00961467">
              <w:rPr>
                <w:rFonts w:ascii="Times New Roman" w:hAnsi="Times New Roman" w:cs="Times New Roman"/>
                <w:sz w:val="24"/>
                <w:szCs w:val="24"/>
              </w:rPr>
              <w:t xml:space="preserve">được </w:t>
            </w:r>
            <w:r w:rsidRPr="00961467">
              <w:rPr>
                <w:rFonts w:ascii="Times New Roman" w:hAnsi="Times New Roman" w:cs="Times New Roman"/>
                <w:sz w:val="24"/>
                <w:szCs w:val="24"/>
              </w:rPr>
              <w:t xml:space="preserve">tham gia </w:t>
            </w:r>
            <w:r w:rsidR="009F4802" w:rsidRPr="00961467">
              <w:rPr>
                <w:rFonts w:ascii="Times New Roman" w:hAnsi="Times New Roman" w:cs="Times New Roman"/>
                <w:sz w:val="24"/>
                <w:szCs w:val="24"/>
              </w:rPr>
              <w:t>vào</w:t>
            </w:r>
            <w:r w:rsidR="005C7E4B" w:rsidRPr="00961467">
              <w:rPr>
                <w:rFonts w:ascii="Times New Roman" w:hAnsi="Times New Roman" w:cs="Times New Roman"/>
                <w:sz w:val="24"/>
                <w:szCs w:val="24"/>
              </w:rPr>
              <w:t xml:space="preserve"> </w:t>
            </w:r>
            <w:r w:rsidRPr="00961467">
              <w:rPr>
                <w:rFonts w:ascii="Times New Roman" w:hAnsi="Times New Roman" w:cs="Times New Roman"/>
                <w:sz w:val="24"/>
                <w:szCs w:val="24"/>
              </w:rPr>
              <w:t>các chương trình, dự án cộng đồng của Quỹ hiện có tại địa phương của mình</w:t>
            </w:r>
            <w:r w:rsidR="00300FDD" w:rsidRPr="00961467">
              <w:rPr>
                <w:rFonts w:ascii="Times New Roman" w:hAnsi="Times New Roman" w:cs="Times New Roman"/>
                <w:sz w:val="24"/>
                <w:szCs w:val="24"/>
              </w:rPr>
              <w:t xml:space="preserve">. </w:t>
            </w:r>
          </w:p>
          <w:p w:rsidR="0041032A" w:rsidRPr="00961467" w:rsidRDefault="0041032A" w:rsidP="0041032A">
            <w:pPr>
              <w:rPr>
                <w:rFonts w:ascii="Times New Roman" w:hAnsi="Times New Roman" w:cs="Times New Roman"/>
                <w:sz w:val="24"/>
                <w:szCs w:val="24"/>
              </w:rPr>
            </w:pPr>
            <w:r w:rsidRPr="00961467">
              <w:rPr>
                <w:rFonts w:ascii="Times New Roman" w:hAnsi="Times New Roman" w:cs="Times New Roman"/>
                <w:sz w:val="24"/>
                <w:szCs w:val="24"/>
              </w:rPr>
              <w:t>+ Học sinh sẽ được tham gia các khóa đào tạo kỹ năng để thực hiện các dự án cộng đồng.</w:t>
            </w:r>
          </w:p>
        </w:tc>
        <w:tc>
          <w:tcPr>
            <w:tcW w:w="948" w:type="pct"/>
          </w:tcPr>
          <w:p w:rsidR="00907FDE" w:rsidRPr="00961467" w:rsidRDefault="00907FDE" w:rsidP="00907FDE">
            <w:pPr>
              <w:rPr>
                <w:rFonts w:ascii="Times New Roman" w:hAnsi="Times New Roman" w:cs="Times New Roman"/>
                <w:sz w:val="24"/>
                <w:szCs w:val="24"/>
              </w:rPr>
            </w:pPr>
            <w:r w:rsidRPr="00961467">
              <w:rPr>
                <w:rFonts w:ascii="Times New Roman" w:hAnsi="Times New Roman" w:cs="Times New Roman"/>
                <w:sz w:val="24"/>
                <w:szCs w:val="24"/>
              </w:rPr>
              <w:t xml:space="preserve">+ </w:t>
            </w:r>
            <w:r w:rsidR="005E6813" w:rsidRPr="00961467">
              <w:rPr>
                <w:rFonts w:ascii="Times New Roman" w:hAnsi="Times New Roman" w:cs="Times New Roman"/>
                <w:sz w:val="24"/>
                <w:szCs w:val="24"/>
              </w:rPr>
              <w:t>Sinh viên</w:t>
            </w:r>
            <w:r w:rsidRPr="00961467">
              <w:rPr>
                <w:rFonts w:ascii="Times New Roman" w:hAnsi="Times New Roman" w:cs="Times New Roman"/>
                <w:sz w:val="24"/>
                <w:szCs w:val="24"/>
              </w:rPr>
              <w:t xml:space="preserve"> sẽ được tham gia vào các chương trình, dự án cộng đồng của Quỹ hiện có tại địa phương của mình</w:t>
            </w:r>
            <w:r w:rsidR="005E6813" w:rsidRPr="00961467">
              <w:rPr>
                <w:rFonts w:ascii="Times New Roman" w:hAnsi="Times New Roman" w:cs="Times New Roman"/>
                <w:sz w:val="24"/>
                <w:szCs w:val="24"/>
              </w:rPr>
              <w:t xml:space="preserve"> hoặc các chương trình, dự án mà Quỹ đang có tại các địa phương khác.</w:t>
            </w:r>
          </w:p>
          <w:p w:rsidR="00BB306C" w:rsidRPr="00961467" w:rsidRDefault="0041032A" w:rsidP="0041032A">
            <w:pPr>
              <w:rPr>
                <w:rFonts w:ascii="Times New Roman" w:hAnsi="Times New Roman" w:cs="Times New Roman"/>
                <w:sz w:val="24"/>
                <w:szCs w:val="24"/>
              </w:rPr>
            </w:pPr>
            <w:r w:rsidRPr="00961467">
              <w:rPr>
                <w:rFonts w:ascii="Times New Roman" w:hAnsi="Times New Roman" w:cs="Times New Roman"/>
                <w:sz w:val="24"/>
                <w:szCs w:val="24"/>
              </w:rPr>
              <w:t>+ Sinh viên sẽ được tham gia các khóa đào tạo kỹ năng để thực hiện các dự án cộng đồng.</w:t>
            </w:r>
          </w:p>
        </w:tc>
      </w:tr>
    </w:tbl>
    <w:p w:rsidR="00D00490" w:rsidRPr="00961467" w:rsidRDefault="00D00490">
      <w:pPr>
        <w:rPr>
          <w:rFonts w:ascii="Times New Roman" w:hAnsi="Times New Roman" w:cs="Times New Roman"/>
          <w:sz w:val="24"/>
          <w:szCs w:val="24"/>
        </w:rPr>
      </w:pPr>
    </w:p>
    <w:sectPr w:rsidR="00D00490" w:rsidRPr="00961467" w:rsidSect="003E22F8">
      <w:pgSz w:w="15840" w:h="12240" w:orient="landscape"/>
      <w:pgMar w:top="851" w:right="956"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F2F87"/>
    <w:multiLevelType w:val="hybridMultilevel"/>
    <w:tmpl w:val="66924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2C"/>
    <w:rsid w:val="00064718"/>
    <w:rsid w:val="000D3086"/>
    <w:rsid w:val="001375F2"/>
    <w:rsid w:val="0015436C"/>
    <w:rsid w:val="001A240A"/>
    <w:rsid w:val="00200A12"/>
    <w:rsid w:val="002623EB"/>
    <w:rsid w:val="00300FDD"/>
    <w:rsid w:val="003A7DC0"/>
    <w:rsid w:val="003B537F"/>
    <w:rsid w:val="003D0668"/>
    <w:rsid w:val="003E22F8"/>
    <w:rsid w:val="00406F5D"/>
    <w:rsid w:val="0041032A"/>
    <w:rsid w:val="00463221"/>
    <w:rsid w:val="00505B29"/>
    <w:rsid w:val="00564488"/>
    <w:rsid w:val="005952D5"/>
    <w:rsid w:val="005B55A6"/>
    <w:rsid w:val="005C7E4B"/>
    <w:rsid w:val="005D333B"/>
    <w:rsid w:val="005E6813"/>
    <w:rsid w:val="007B7DAD"/>
    <w:rsid w:val="008437BA"/>
    <w:rsid w:val="00877FA5"/>
    <w:rsid w:val="00907FDE"/>
    <w:rsid w:val="00941705"/>
    <w:rsid w:val="00961467"/>
    <w:rsid w:val="009C5C10"/>
    <w:rsid w:val="009F4802"/>
    <w:rsid w:val="00A10C59"/>
    <w:rsid w:val="00A6438A"/>
    <w:rsid w:val="00B06094"/>
    <w:rsid w:val="00BB306C"/>
    <w:rsid w:val="00C22385"/>
    <w:rsid w:val="00C44252"/>
    <w:rsid w:val="00C65B1B"/>
    <w:rsid w:val="00D00490"/>
    <w:rsid w:val="00D50F6A"/>
    <w:rsid w:val="00E21A63"/>
    <w:rsid w:val="00E32636"/>
    <w:rsid w:val="00E52C2C"/>
    <w:rsid w:val="00F6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2C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43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2C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4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1F1F1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3217</Characters>
  <Application>Microsoft Office Word</Application>
  <DocSecurity>0</DocSecurity>
  <Lines>26</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v.tuanlm@vingroup.net</dc:creator>
  <cp:lastModifiedBy>Admin</cp:lastModifiedBy>
  <cp:revision>2</cp:revision>
  <dcterms:created xsi:type="dcterms:W3CDTF">2019-06-26T07:32:00Z</dcterms:created>
  <dcterms:modified xsi:type="dcterms:W3CDTF">2019-06-26T07:32:00Z</dcterms:modified>
</cp:coreProperties>
</file>