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TIẾN ĐỘ — Tái hiện bài DHGCMDA</w:t>
      </w:r>
    </w:p>
    <w:p>
      <w:r>
        <w:rPr>
          <w:b/>
        </w:rPr>
        <w:t>Học viên:</w:t>
      </w:r>
      <w:r>
        <w:t xml:space="preserve"> [điền tên] — </w:t>
      </w:r>
      <w:r>
        <w:rPr>
          <w:b/>
        </w:rPr>
        <w:t>Người hướng dẫn:</w:t>
      </w:r>
      <w:r>
        <w:t xml:space="preserve"> [điền] — </w:t>
      </w:r>
      <w:r>
        <w:rPr>
          <w:b/>
        </w:rPr>
        <w:t>Ngày:</w:t>
      </w:r>
      <w:r>
        <w:t xml:space="preserve"> 26/09/2026</w:t>
      </w:r>
    </w:p>
    <w:p>
      <w:r>
        <w:rPr>
          <w:b/>
        </w:rPr>
        <w:t>Bài báo:</w:t>
      </w:r>
      <w:r>
        <w:t xml:space="preserve"> DHGCMDA — a dual-view heterogeneous graph contrastive learning framework for miRNA–disease association prediction (Sun Y. et al., BMC Bioinformatics 2026). Repo gốc: github.com/CDMBlab/DHGCMDA; repo fork: github.com/hoangtien07/DHGCMDA-fork.</w:t>
      </w:r>
    </w:p>
    <w:p>
      <w:pPr>
        <w:pStyle w:val="Heading1"/>
      </w:pPr>
      <w:r>
        <w:t>I. Lý thuyết cơ bản</w:t>
      </w:r>
    </w:p>
    <w:p>
      <w:r>
        <w:rPr>
          <w:b/>
        </w:rPr>
        <w:t>Bài toán:</w:t>
      </w:r>
      <w:r>
        <w:t xml:space="preserve"> dự đoán liên kết miRNA–bệnh không chỉ nhị phân mà theo </w:t>
      </w:r>
      <w:r>
        <w:rPr>
          <w:b/>
        </w:rPr>
        <w:t>loại bằng chứng</w:t>
      </w:r>
      <w:r>
        <w:t xml:space="preserve"> (association type): genetics, epigenetics, circulation, target, tissue. Một cặp (miRNA, bệnh) có thể mang nhiều loại nhãn → bài toán multi-label, metric chính là Top-1 precision/recall/F1 chấm theo cặp.</w:t>
      </w:r>
    </w:p>
    <w:p>
      <w:r>
        <w:rPr>
          <w:b/>
        </w:rPr>
        <w:t>Các loại độ tương đồng (similarity) dùng trong bài:</w:t>
      </w:r>
    </w:p>
    <w:p>
      <w:pPr>
        <w:pStyle w:val="ListBullet"/>
      </w:pPr>
      <w:r>
        <w:rPr>
          <w:b/>
        </w:rPr>
        <w:t>DSSM — Disease Semantic Similarity:</w:t>
      </w:r>
      <w:r>
        <w:t xml:space="preserve"> độ tương đồng ngữ nghĩa giữa hai bệnh, tính từ đồ thị có hướng không chu trình (DAG) của MeSH theo kiểu Wang — bệnh chia sẻ tổ tiên trong ontology thì gần nhau. Đây là nguồn ngoài (ontology), không sinh từ nhãn.</w:t>
      </w:r>
    </w:p>
    <w:p>
      <w:pPr>
        <w:pStyle w:val="ListBullet"/>
      </w:pPr>
      <w:r>
        <w:rPr>
          <w:b/>
        </w:rPr>
        <w:t>MISIM — miRNA functional similarity:</w:t>
      </w:r>
      <w:r>
        <w:t xml:space="preserve"> độ tương đồng chức năng giữa hai miRNA, được suy ra từ các bộ bệnh mà chúng liên kết (định nghĩa kiểu MISFUGE): hai miRNA gắn với các bệnh ngữ nghĩa giống nhau thì giống nhau về chức năng. </w:t>
      </w:r>
      <w:r>
        <w:rPr>
          <w:b/>
        </w:rPr>
        <w:t>Lưu ý:</w:t>
      </w:r>
      <w:r>
        <w:t xml:space="preserve"> vì được suy từ nhãn, MISIM là label-derived — đưa vào như input tĩnh là một kênh rò rỉ.</w:t>
      </w:r>
    </w:p>
    <w:p>
      <w:pPr>
        <w:pStyle w:val="ListBullet"/>
      </w:pPr>
      <w:r>
        <w:rPr>
          <w:b/>
        </w:rPr>
        <w:t>GIP — Gaussian Interaction Profile kernel:</w:t>
      </w:r>
      <w:r>
        <w:t xml:space="preserve"> hai miRNA (hoặc bệnh) có profile liên kết giống nhau trong ma trận liên kết thì tương đồng cao. GIP phải tính lại mỗi fold từ phần train, nếu tính trên ma trận đầy đủ là rò rỉ.</w:t>
      </w:r>
    </w:p>
    <w:p>
      <w:r>
        <w:rPr>
          <w:b/>
        </w:rPr>
        <w:t>Siêu đồ thị (hypergraph):</w:t>
      </w:r>
      <w:r>
        <w:t xml:space="preserve"> khác đồ thị thường (cạnh nối 2 đỉnh), mỗi siêu cạnh nối nhiều đỉnh → biểu diễn được quan hệ bậc cao. G = (V, E, W) với ma trận liên thuộc Y: Y(v,e)=1 nếu v ∈ e.</w:t>
      </w:r>
    </w:p>
    <w:p>
      <w:pPr>
        <w:pStyle w:val="ListBullet"/>
      </w:pPr>
      <w:r>
        <w:rPr>
          <w:b/>
        </w:rPr>
        <w:t>KNN hypergraph:</w:t>
      </w:r>
      <w:r>
        <w:t xml:space="preserve"> với mỗi đỉnh, chọn K láng giềng gần nhất theo similarity tạo thành một siêu cạnh → siêu đồ thị có |V| siêu cạnh, mang thông tin cục bộ (local).</w:t>
      </w:r>
    </w:p>
    <w:p>
      <w:pPr>
        <w:pStyle w:val="ListBullet"/>
      </w:pPr>
      <w:r>
        <w:rPr>
          <w:b/>
        </w:rPr>
        <w:t>GMM/cluster hypergraph:</w:t>
      </w:r>
      <w:r>
        <w:t xml:space="preserve"> phân cụm các đỉnh theo đặc trưng (Gaussian Mixture Model hoặc K-means), các đỉnh cùng cụm tạo siêu cạnh → mang thông tin toàn cục (global).</w:t>
      </w:r>
    </w:p>
    <w:p>
      <w:r>
        <w:rPr>
          <w:b/>
        </w:rPr>
        <w:t>HGCN (Hypergraph Convolutional Network):</w:t>
      </w:r>
      <w:r>
        <w:t xml:space="preserve"> lan truyền phổ trên siêu đồ thị, biểu diễn đỉnh tại lớp t: X^(t) = D_v^(−1/2) · H · W · D_e^(−1) · H^T · D_v^(−1/2) · X^(t−1) · Θ — tức đi qua siêu cạnh rồi quay lại, nắm quan hệ bậc cao mà bipartite graph không làm được.</w:t>
      </w:r>
    </w:p>
    <w:p>
      <w:r>
        <w:rPr>
          <w:b/>
        </w:rPr>
        <w:t>Contrastive learning (học tương phản):</w:t>
      </w:r>
      <w:r>
        <w:t xml:space="preserve"> pipeline 4 bước: data augmentation → encoder → projection head → loss. Với hai view KNN/GMM: hai embedding của </w:t>
      </w:r>
      <w:r>
        <w:rPr>
          <w:b/>
        </w:rPr>
        <w:t>cùng một nút</w:t>
      </w:r>
      <w:r>
        <w:t xml:space="preserve"> là cặp dương; </w:t>
      </w:r>
      <w:r>
        <w:rPr>
          <w:b/>
        </w:rPr>
        <w:t>intra-view negative</w:t>
      </w:r>
      <w:r>
        <w:t xml:space="preserve"> = cặp trong cùng view, </w:t>
      </w:r>
      <w:r>
        <w:rPr>
          <w:b/>
        </w:rPr>
        <w:t>inter-view negative</w:t>
      </w:r>
      <w:r>
        <w:t xml:space="preserve"> = cặp chéo view. Loss dạng InfoNCE với temperature τ, hai chiều anchor được cân bằng α=0.5. Mục tiêu: embedding nhất quán giữa view, giảm phụ thuộc vào số nhãn đã biết ít.</w:t>
      </w:r>
    </w:p>
    <w:p>
      <w:r>
        <w:rPr>
          <w:b/>
        </w:rPr>
        <w:t>HGT (Heterogeneous Graph Transformer):</w:t>
      </w:r>
      <w:r>
        <w:t xml:space="preserve"> attention nhiều đầu trên đồ thị không đồng nhất, phân biệt loại nút/loại cạnh — trong bài này để tổng hợp thông tin giữa miRNA và bệnh theo các loại liên kết khác nhau.</w:t>
      </w:r>
    </w:p>
    <w:p>
      <w:r>
        <w:rPr>
          <w:b/>
        </w:rPr>
        <w:t>Attentional feature fusion:</w:t>
      </w:r>
      <w:r>
        <w:t xml:space="preserve"> thay vì trung bình hai view, học trọng số: trích thông tin local (PWConv) + global (GAP) → sigmoid ra attention map ∈[0,1] → nhân với đặc trưng gốc rồi hợp nhất.</w:t>
      </w:r>
    </w:p>
    <w:p>
      <w:r>
        <w:rPr>
          <w:b/>
        </w:rPr>
        <w:t>Predictor hai đầu (two-head):</w:t>
      </w:r>
      <w:r>
        <w:t xml:space="preserve"> đầu existence (cặp có liên kết không — binary) + đầu type (loại nào — per-type bilinear miᵀ·W_t·dis). Loss tổng = existence + type + contrastive + reconstruction.</w:t>
      </w:r>
    </w:p>
    <w:p>
      <w:pPr>
        <w:pStyle w:val="Heading1"/>
      </w:pPr>
      <w:r>
        <w:t>II. Nội dung paper DHGCMDA</w:t>
      </w:r>
    </w:p>
    <w:p>
      <w:r>
        <w:rPr>
          <w:b/>
        </w:rPr>
        <w:t>Ý tưởng chính:</w:t>
      </w:r>
      <w:r>
        <w:t xml:space="preserve"> end-to-end framework dự đoán loại liên kết miRNA–bệnh bằng học tương phản trên </w:t>
      </w:r>
      <w:r>
        <w:rPr>
          <w:b/>
        </w:rPr>
        <w:t>hai siêu đồ thị</w:t>
      </w:r>
      <w:r>
        <w:t xml:space="preserve"> (dual-view): một view cục bộ (KNN) và một view toàn cục (GMM), để vừa nắm lân cận gần vừa nắm cấu trúc cụm.</w:t>
      </w:r>
    </w:p>
    <w:p>
      <w:r>
        <w:rPr>
          <w:b/>
        </w:rPr>
        <w:t>Pipeline:</w:t>
      </w:r>
    </w:p>
    <w:p>
      <w:pPr>
        <w:pStyle w:val="ListNumber"/>
      </w:pPr>
      <w:r>
        <w:t>Tính integrated similarity cho miRNA (functional + GIP) và disease (semantic DSSM + GIP).</w:t>
      </w:r>
    </w:p>
    <w:p>
      <w:pPr>
        <w:pStyle w:val="ListNumber"/>
      </w:pPr>
      <w:r>
        <w:t>Xây hai siêu đồ thị mỗi phía: KNN-hypergraph (K láng giềng) và GMM-hypergraph (phân cụm).</w:t>
      </w:r>
    </w:p>
    <w:p>
      <w:pPr>
        <w:pStyle w:val="ListNumber"/>
      </w:pPr>
      <w:r>
        <w:t>HGCN trên từng view → biểu diễn bậc cao.</w:t>
      </w:r>
    </w:p>
    <w:p>
      <w:pPr>
        <w:pStyle w:val="ListNumber"/>
      </w:pPr>
      <w:r>
        <w:t>Contrastive learning giữa hai view (intra + inter negative) → embedding nhất quán.</w:t>
      </w:r>
    </w:p>
    <w:p>
      <w:pPr>
        <w:pStyle w:val="ListNumber"/>
      </w:pPr>
      <w:r>
        <w:t>Attentional view fusion → biểu diễn hợp nhất.</w:t>
      </w:r>
    </w:p>
    <w:p>
      <w:pPr>
        <w:pStyle w:val="ListNumber"/>
      </w:pPr>
      <w:r>
        <w:t>HGT trên đồ thị không đồng nhất miRNA–bệnh (cập nhật động mỗi 5 epoch).</w:t>
      </w:r>
    </w:p>
    <w:p>
      <w:pPr>
        <w:pStyle w:val="ListNumber"/>
      </w:pPr>
      <w:r>
        <w:t>Predictor hai đầu: existence + loại.</w:t>
      </w:r>
    </w:p>
    <w:p>
      <w:r>
        <w:rPr>
          <w:b/>
        </w:rPr>
        <w:t>Bộ dữ liệu: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1"/>
              </w:rPr>
            </w:r>
            <w:r>
              <w:rPr>
                <w:b/>
                <w:sz w:val="21"/>
              </w:rPr>
              <w:t>Dataset</w:t>
            </w:r>
          </w:p>
        </w:tc>
        <w:tc>
          <w:tcPr>
            <w:tcW w:type="dxa" w:w="1440"/>
          </w:tcPr>
          <w:p>
            <w:r>
              <w:rPr>
                <w:b/>
                <w:sz w:val="21"/>
              </w:rPr>
            </w:r>
            <w:r>
              <w:rPr>
                <w:b/>
                <w:sz w:val="21"/>
              </w:rPr>
              <w:t>miRNA</w:t>
            </w:r>
          </w:p>
        </w:tc>
        <w:tc>
          <w:tcPr>
            <w:tcW w:type="dxa" w:w="1440"/>
          </w:tcPr>
          <w:p>
            <w:r>
              <w:rPr>
                <w:b/>
                <w:sz w:val="21"/>
              </w:rPr>
            </w:r>
            <w:r>
              <w:rPr>
                <w:b/>
                <w:sz w:val="21"/>
              </w:rPr>
              <w:t>Bệnh</w:t>
            </w:r>
          </w:p>
        </w:tc>
        <w:tc>
          <w:tcPr>
            <w:tcW w:type="dxa" w:w="1440"/>
          </w:tcPr>
          <w:p>
            <w:r>
              <w:rPr>
                <w:b/>
                <w:sz w:val="21"/>
              </w:rPr>
            </w:r>
            <w:r>
              <w:rPr>
                <w:b/>
                <w:sz w:val="21"/>
              </w:rPr>
              <w:t>Số loại</w:t>
            </w:r>
          </w:p>
        </w:tc>
        <w:tc>
          <w:tcPr>
            <w:tcW w:type="dxa" w:w="1440"/>
          </w:tcPr>
          <w:p>
            <w:r>
              <w:rPr>
                <w:b/>
                <w:sz w:val="21"/>
              </w:rPr>
            </w:r>
            <w:r>
              <w:rPr>
                <w:b/>
                <w:sz w:val="21"/>
              </w:rPr>
              <w:t>Triplets</w:t>
            </w:r>
          </w:p>
        </w:tc>
        <w:tc>
          <w:tcPr>
            <w:tcW w:type="dxa" w:w="1440"/>
          </w:tcPr>
          <w:p>
            <w:r>
              <w:rPr>
                <w:b/>
                <w:sz w:val="21"/>
              </w:rPr>
            </w:r>
            <w:r>
              <w:rPr>
                <w:b/>
                <w:sz w:val="21"/>
              </w:rPr>
              <w:t>Ghi chú</w:t>
            </w:r>
          </w:p>
        </w:tc>
      </w:tr>
      <w:tr>
        <w:tc>
          <w:tcPr>
            <w:tcW w:type="dxa" w:w="1440"/>
          </w:tcPr>
          <w:p>
            <w:r>
              <w:rPr>
                <w:sz w:val="21"/>
              </w:rPr>
            </w:r>
            <w:r>
              <w:rPr>
                <w:sz w:val="21"/>
              </w:rPr>
              <w:t>HMDD v2.0</w:t>
            </w:r>
          </w:p>
        </w:tc>
        <w:tc>
          <w:tcPr>
            <w:tcW w:type="dxa" w:w="1440"/>
          </w:tcPr>
          <w:p>
            <w:r>
              <w:rPr>
                <w:sz w:val="21"/>
              </w:rPr>
            </w:r>
            <w:r>
              <w:rPr>
                <w:sz w:val="21"/>
              </w:rPr>
              <w:t>495</w:t>
            </w:r>
          </w:p>
        </w:tc>
        <w:tc>
          <w:tcPr>
            <w:tcW w:type="dxa" w:w="1440"/>
          </w:tcPr>
          <w:p>
            <w:r>
              <w:rPr>
                <w:sz w:val="21"/>
              </w:rPr>
            </w:r>
            <w:r>
              <w:rPr>
                <w:sz w:val="21"/>
              </w:rPr>
              <w:t>383</w:t>
            </w:r>
          </w:p>
        </w:tc>
        <w:tc>
          <w:tcPr>
            <w:tcW w:type="dxa" w:w="1440"/>
          </w:tcPr>
          <w:p>
            <w:r>
              <w:rPr>
                <w:sz w:val="21"/>
              </w:rPr>
            </w:r>
            <w:r>
              <w:rPr>
                <w:sz w:val="21"/>
              </w:rPr>
              <w:t>4</w:t>
            </w:r>
          </w:p>
        </w:tc>
        <w:tc>
          <w:tcPr>
            <w:tcW w:type="dxa" w:w="1440"/>
          </w:tcPr>
          <w:p>
            <w:r>
              <w:rPr>
                <w:sz w:val="21"/>
              </w:rPr>
            </w:r>
            <w:r>
              <w:rPr>
                <w:sz w:val="21"/>
              </w:rPr>
              <w:t>~5.4k</w:t>
            </w:r>
          </w:p>
        </w:tc>
        <w:tc>
          <w:tcPr>
            <w:tcW w:type="dxa" w:w="1440"/>
          </w:tcPr>
          <w:p>
            <w:r>
              <w:rPr>
                <w:sz w:val="21"/>
              </w:rPr>
            </w:r>
            <w:r>
              <w:rPr>
                <w:sz w:val="21"/>
              </w:rPr>
              <w:t>đi kèm repo</w:t>
            </w:r>
          </w:p>
        </w:tc>
      </w:tr>
      <w:tr>
        <w:tc>
          <w:tcPr>
            <w:tcW w:type="dxa" w:w="1440"/>
          </w:tcPr>
          <w:p>
            <w:r>
              <w:rPr>
                <w:sz w:val="21"/>
              </w:rPr>
            </w:r>
            <w:r>
              <w:rPr>
                <w:sz w:val="21"/>
              </w:rPr>
              <w:t>HMDD v3.2 (bài)</w:t>
            </w:r>
          </w:p>
        </w:tc>
        <w:tc>
          <w:tcPr>
            <w:tcW w:type="dxa" w:w="1440"/>
          </w:tcPr>
          <w:p>
            <w:r>
              <w:rPr>
                <w:sz w:val="21"/>
              </w:rPr>
            </w:r>
            <w:r>
              <w:rPr>
                <w:sz w:val="21"/>
              </w:rPr>
              <w:t>411</w:t>
            </w:r>
          </w:p>
        </w:tc>
        <w:tc>
          <w:tcPr>
            <w:tcW w:type="dxa" w:w="1440"/>
          </w:tcPr>
          <w:p>
            <w:r>
              <w:rPr>
                <w:sz w:val="21"/>
              </w:rPr>
            </w:r>
            <w:r>
              <w:rPr>
                <w:sz w:val="21"/>
              </w:rPr>
              <w:t>271</w:t>
            </w:r>
          </w:p>
        </w:tc>
        <w:tc>
          <w:tcPr>
            <w:tcW w:type="dxa" w:w="1440"/>
          </w:tcPr>
          <w:p>
            <w:r>
              <w:rPr>
                <w:sz w:val="21"/>
              </w:rPr>
            </w:r>
            <w:r>
              <w:rPr>
                <w:sz w:val="21"/>
              </w:rPr>
              <w:t>5</w:t>
            </w:r>
          </w:p>
        </w:tc>
        <w:tc>
          <w:tcPr>
            <w:tcW w:type="dxa" w:w="1440"/>
          </w:tcPr>
          <w:p>
            <w:r>
              <w:rPr>
                <w:sz w:val="21"/>
              </w:rPr>
            </w:r>
            <w:r>
              <w:rPr>
                <w:sz w:val="21"/>
              </w:rPr>
              <w:t>11.748</w:t>
            </w:r>
          </w:p>
        </w:tc>
        <w:tc>
          <w:tcPr>
            <w:tcW w:type="dxa" w:w="1440"/>
          </w:tcPr>
          <w:p>
            <w:r>
              <w:rPr>
                <w:sz w:val="21"/>
              </w:rPr>
            </w:r>
            <w:r>
              <w:rPr>
                <w:sz w:val="21"/>
              </w:rPr>
              <w:t>không phát hành — per-type: target 3.997, circulation 2.293, epigenetics 403, genetics 1.155, tissue 3.900</w:t>
            </w:r>
          </w:p>
        </w:tc>
      </w:tr>
    </w:tbl>
    <w:p>
      <w:r>
        <w:rPr>
          <w:b/>
        </w:rPr>
        <w:t>Parameters (theo code phát hành):</w:t>
      </w:r>
    </w:p>
    <w:tbl>
      <w:tblPr>
        <w:tblStyle w:val="TableGrid"/>
        <w:tblW w:type="auto" w:w="0"/>
        <w:tblLook w:firstColumn="1" w:firstRow="1" w:lastColumn="0" w:lastRow="0" w:noHBand="0" w:noVBand="1" w:val="04A0"/>
      </w:tblPr>
      <w:tblGrid>
        <w:gridCol w:w="4320"/>
        <w:gridCol w:w="4320"/>
      </w:tblGrid>
      <w:tr>
        <w:tc>
          <w:tcPr>
            <w:tcW w:type="dxa" w:w="4320"/>
          </w:tcPr>
          <w:p>
            <w:r>
              <w:rPr>
                <w:b/>
                <w:sz w:val="21"/>
              </w:rPr>
            </w:r>
            <w:r>
              <w:rPr>
                <w:b/>
                <w:sz w:val="21"/>
              </w:rPr>
              <w:t>Tham số</w:t>
            </w:r>
          </w:p>
        </w:tc>
        <w:tc>
          <w:tcPr>
            <w:tcW w:type="dxa" w:w="4320"/>
          </w:tcPr>
          <w:p>
            <w:r>
              <w:rPr>
                <w:b/>
                <w:sz w:val="21"/>
              </w:rPr>
            </w:r>
            <w:r>
              <w:rPr>
                <w:b/>
                <w:sz w:val="21"/>
              </w:rPr>
              <w:t>Giá trị</w:t>
            </w:r>
          </w:p>
        </w:tc>
      </w:tr>
      <w:tr>
        <w:tc>
          <w:tcPr>
            <w:tcW w:type="dxa" w:w="4320"/>
          </w:tcPr>
          <w:p>
            <w:r>
              <w:rPr>
                <w:sz w:val="21"/>
              </w:rPr>
            </w:r>
            <w:r>
              <w:rPr>
                <w:sz w:val="21"/>
              </w:rPr>
              <w:t>K_neigs (KNN)</w:t>
            </w:r>
          </w:p>
        </w:tc>
        <w:tc>
          <w:tcPr>
            <w:tcW w:type="dxa" w:w="4320"/>
          </w:tcPr>
          <w:p>
            <w:r>
              <w:rPr>
                <w:sz w:val="21"/>
              </w:rPr>
            </w:r>
            <w:r>
              <w:rPr>
                <w:sz w:val="21"/>
              </w:rPr>
              <w:t>13</w:t>
            </w:r>
          </w:p>
        </w:tc>
      </w:tr>
      <w:tr>
        <w:tc>
          <w:tcPr>
            <w:tcW w:type="dxa" w:w="4320"/>
          </w:tcPr>
          <w:p>
            <w:r>
              <w:rPr>
                <w:sz w:val="21"/>
              </w:rPr>
            </w:r>
            <w:r>
              <w:rPr>
                <w:sz w:val="21"/>
              </w:rPr>
              <w:t>clusters (GMM)</w:t>
            </w:r>
          </w:p>
        </w:tc>
        <w:tc>
          <w:tcPr>
            <w:tcW w:type="dxa" w:w="4320"/>
          </w:tcPr>
          <w:p>
            <w:r>
              <w:rPr>
                <w:sz w:val="21"/>
              </w:rPr>
            </w:r>
            <w:r>
              <w:rPr>
                <w:sz w:val="21"/>
              </w:rPr>
              <w:t>9</w:t>
            </w:r>
          </w:p>
        </w:tc>
      </w:tr>
      <w:tr>
        <w:tc>
          <w:tcPr>
            <w:tcW w:type="dxa" w:w="4320"/>
          </w:tcPr>
          <w:p>
            <w:r>
              <w:rPr>
                <w:sz w:val="21"/>
              </w:rPr>
            </w:r>
            <w:r>
              <w:rPr>
                <w:sz w:val="21"/>
              </w:rPr>
              <w:t>hidden dim</w:t>
            </w:r>
          </w:p>
        </w:tc>
        <w:tc>
          <w:tcPr>
            <w:tcW w:type="dxa" w:w="4320"/>
          </w:tcPr>
          <w:p>
            <w:r>
              <w:rPr>
                <w:sz w:val="21"/>
              </w:rPr>
            </w:r>
            <w:r>
              <w:rPr>
                <w:sz w:val="21"/>
              </w:rPr>
              <w:t>256</w:t>
            </w:r>
          </w:p>
        </w:tc>
      </w:tr>
      <w:tr>
        <w:tc>
          <w:tcPr>
            <w:tcW w:type="dxa" w:w="4320"/>
          </w:tcPr>
          <w:p>
            <w:r>
              <w:rPr>
                <w:sz w:val="21"/>
              </w:rPr>
            </w:r>
            <w:r>
              <w:rPr>
                <w:sz w:val="21"/>
              </w:rPr>
              <w:t>HGT layers / heads</w:t>
            </w:r>
          </w:p>
        </w:tc>
        <w:tc>
          <w:tcPr>
            <w:tcW w:type="dxa" w:w="4320"/>
          </w:tcPr>
          <w:p>
            <w:r>
              <w:rPr>
                <w:sz w:val="21"/>
              </w:rPr>
            </w:r>
            <w:r>
              <w:rPr>
                <w:sz w:val="21"/>
              </w:rPr>
              <w:t>2 / 4</w:t>
            </w:r>
          </w:p>
        </w:tc>
      </w:tr>
      <w:tr>
        <w:tc>
          <w:tcPr>
            <w:tcW w:type="dxa" w:w="4320"/>
          </w:tcPr>
          <w:p>
            <w:r>
              <w:rPr>
                <w:sz w:val="21"/>
              </w:rPr>
            </w:r>
            <w:r>
              <w:rPr>
                <w:sz w:val="21"/>
              </w:rPr>
              <w:t>learning rate</w:t>
            </w:r>
          </w:p>
        </w:tc>
        <w:tc>
          <w:tcPr>
            <w:tcW w:type="dxa" w:w="4320"/>
          </w:tcPr>
          <w:p>
            <w:r>
              <w:rPr>
                <w:sz w:val="21"/>
              </w:rPr>
            </w:r>
            <w:r>
              <w:rPr>
                <w:sz w:val="21"/>
              </w:rPr>
              <w:t>0,0001</w:t>
            </w:r>
          </w:p>
        </w:tc>
      </w:tr>
      <w:tr>
        <w:tc>
          <w:tcPr>
            <w:tcW w:type="dxa" w:w="4320"/>
          </w:tcPr>
          <w:p>
            <w:r>
              <w:rPr>
                <w:sz w:val="21"/>
              </w:rPr>
            </w:r>
            <w:r>
              <w:rPr>
                <w:sz w:val="21"/>
              </w:rPr>
              <w:t>epochs</w:t>
            </w:r>
          </w:p>
        </w:tc>
        <w:tc>
          <w:tcPr>
            <w:tcW w:type="dxa" w:w="4320"/>
          </w:tcPr>
          <w:p>
            <w:r>
              <w:rPr>
                <w:sz w:val="21"/>
              </w:rPr>
            </w:r>
            <w:r>
              <w:rPr>
                <w:sz w:val="21"/>
              </w:rPr>
              <w:t>650</w:t>
            </w:r>
          </w:p>
        </w:tc>
      </w:tr>
      <w:tr>
        <w:tc>
          <w:tcPr>
            <w:tcW w:type="dxa" w:w="4320"/>
          </w:tcPr>
          <w:p>
            <w:r>
              <w:rPr>
                <w:sz w:val="21"/>
              </w:rPr>
            </w:r>
            <w:r>
              <w:rPr>
                <w:sz w:val="21"/>
              </w:rPr>
              <w:t>dropout</w:t>
            </w:r>
          </w:p>
        </w:tc>
        <w:tc>
          <w:tcPr>
            <w:tcW w:type="dxa" w:w="4320"/>
          </w:tcPr>
          <w:p>
            <w:r>
              <w:rPr>
                <w:sz w:val="21"/>
              </w:rPr>
            </w:r>
            <w:r>
              <w:rPr>
                <w:sz w:val="21"/>
              </w:rPr>
              <w:t>0,3</w:t>
            </w:r>
          </w:p>
        </w:tc>
      </w:tr>
      <w:tr>
        <w:tc>
          <w:tcPr>
            <w:tcW w:type="dxa" w:w="4320"/>
          </w:tcPr>
          <w:p>
            <w:r>
              <w:rPr>
                <w:sz w:val="21"/>
              </w:rPr>
            </w:r>
            <w:r>
              <w:rPr>
                <w:sz w:val="21"/>
              </w:rPr>
              <w:t>cl_temperature / inter_view_weight</w:t>
            </w:r>
          </w:p>
        </w:tc>
        <w:tc>
          <w:tcPr>
            <w:tcW w:type="dxa" w:w="4320"/>
          </w:tcPr>
          <w:p>
            <w:r>
              <w:rPr>
                <w:sz w:val="21"/>
              </w:rPr>
            </w:r>
            <w:r>
              <w:rPr>
                <w:sz w:val="21"/>
              </w:rPr>
              <w:t>0,5 / 0,3</w:t>
            </w:r>
          </w:p>
        </w:tc>
      </w:tr>
      <w:tr>
        <w:tc>
          <w:tcPr>
            <w:tcW w:type="dxa" w:w="4320"/>
          </w:tcPr>
          <w:p>
            <w:r>
              <w:rPr>
                <w:sz w:val="21"/>
              </w:rPr>
            </w:r>
            <w:r>
              <w:rPr>
                <w:sz w:val="21"/>
              </w:rPr>
              <w:t>update_graph_frequency</w:t>
            </w:r>
          </w:p>
        </w:tc>
        <w:tc>
          <w:tcPr>
            <w:tcW w:type="dxa" w:w="4320"/>
          </w:tcPr>
          <w:p>
            <w:r>
              <w:rPr>
                <w:sz w:val="21"/>
              </w:rPr>
            </w:r>
            <w:r>
              <w:rPr>
                <w:sz w:val="21"/>
              </w:rPr>
              <w:t>5 epoch</w:t>
            </w:r>
          </w:p>
        </w:tc>
      </w:tr>
      <w:tr>
        <w:tc>
          <w:tcPr>
            <w:tcW w:type="dxa" w:w="4320"/>
          </w:tcPr>
          <w:p>
            <w:r>
              <w:rPr>
                <w:sz w:val="21"/>
              </w:rPr>
            </w:r>
            <w:r>
              <w:rPr>
                <w:sz w:val="21"/>
              </w:rPr>
              <w:t>focal_gamma</w:t>
            </w:r>
          </w:p>
        </w:tc>
        <w:tc>
          <w:tcPr>
            <w:tcW w:type="dxa" w:w="4320"/>
          </w:tcPr>
          <w:p>
            <w:r>
              <w:rPr>
                <w:sz w:val="21"/>
              </w:rPr>
            </w:r>
            <w:r>
              <w:rPr>
                <w:sz w:val="21"/>
              </w:rPr>
              <w:t>2,5</w:t>
            </w:r>
          </w:p>
        </w:tc>
      </w:tr>
      <w:tr>
        <w:tc>
          <w:tcPr>
            <w:tcW w:type="dxa" w:w="4320"/>
          </w:tcPr>
          <w:p>
            <w:r>
              <w:rPr>
                <w:sz w:val="21"/>
              </w:rPr>
            </w:r>
            <w:r>
              <w:rPr>
                <w:sz w:val="21"/>
              </w:rPr>
              <w:t>exist_weight</w:t>
            </w:r>
          </w:p>
        </w:tc>
        <w:tc>
          <w:tcPr>
            <w:tcW w:type="dxa" w:w="4320"/>
          </w:tcPr>
          <w:p>
            <w:r>
              <w:rPr>
                <w:sz w:val="21"/>
              </w:rPr>
            </w:r>
            <w:r>
              <w:rPr>
                <w:sz w:val="21"/>
              </w:rPr>
              <w:t>0,3 (paper thực tế ≈ 0,1 — xem mục III.2)</w:t>
            </w:r>
          </w:p>
        </w:tc>
      </w:tr>
      <w:tr>
        <w:tc>
          <w:tcPr>
            <w:tcW w:type="dxa" w:w="4320"/>
          </w:tcPr>
          <w:p>
            <w:r>
              <w:rPr>
                <w:sz w:val="21"/>
              </w:rPr>
            </w:r>
            <w:r>
              <w:rPr>
                <w:sz w:val="21"/>
              </w:rPr>
              <w:t>validation</w:t>
            </w:r>
          </w:p>
        </w:tc>
        <w:tc>
          <w:tcPr>
            <w:tcW w:type="dxa" w:w="4320"/>
          </w:tcPr>
          <w:p>
            <w:r>
              <w:rPr>
                <w:sz w:val="21"/>
              </w:rPr>
            </w:r>
            <w:r>
              <w:rPr>
                <w:sz w:val="21"/>
              </w:rPr>
              <w:t>5-fold</w:t>
            </w:r>
          </w:p>
        </w:tc>
      </w:tr>
    </w:tbl>
    <w:p>
      <w:r>
        <w:rPr>
          <w:b/>
        </w:rPr>
        <w:t>Kết quả paper claim:</w:t>
      </w:r>
      <w:r>
        <w:t xml:space="preserve"> v2.0 Top-1 F1 = 0,5970, AUC = 0,9669; v3.2 P = 0,7915, R = 0,9421, </w:t>
      </w:r>
      <w:r>
        <w:rPr>
          <w:b/>
        </w:rPr>
        <w:t>F1 = 0,8600</w:t>
      </w:r>
      <w:r>
        <w:t>, AUC = 0,9181, AUPR = 0,9271.</w:t>
      </w:r>
    </w:p>
    <w:p>
      <w:pPr>
        <w:pStyle w:val="Heading1"/>
      </w:pPr>
      <w:r>
        <w:t>III. Tái hiện</w:t>
      </w:r>
    </w:p>
    <w:p>
      <w:pPr>
        <w:pStyle w:val="Heading2"/>
      </w:pPr>
      <w:r>
        <w:t>III.1. Môi trường</w:t>
      </w:r>
    </w:p>
    <w:p>
      <w:r>
        <w:t>CPU-only (torch 2.5.1+cpu, torch-geometric 2.7.0), mỗi fold v2.0 ~10 phút. Code phát hành chạy được ngay v2.0; v3.2 không chạy được vì evaluator hardcode 4 loại (mục III.3).</w:t>
      </w:r>
    </w:p>
    <w:p>
      <w:pPr>
        <w:pStyle w:val="Heading2"/>
      </w:pPr>
      <w:r>
        <w:t>III.2. HMDD v2.0 — tái lập được</w:t>
      </w:r>
    </w:p>
    <w:p>
      <w:r>
        <w:t>Sau khi sửa 3 điểm lệch code–paper (HGT heads=4, dynamic graph update mỗi 5 epoch, λ_recon=1.0) và predictor diag→full bilinear đúng mô tả:</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1"/>
              </w:rPr>
            </w:r>
            <w:r>
              <w:rPr>
                <w:b/>
                <w:sz w:val="21"/>
              </w:rPr>
              <w:t>Metric (v2.0, 5-fold)</w:t>
            </w:r>
          </w:p>
        </w:tc>
        <w:tc>
          <w:tcPr>
            <w:tcW w:type="dxa" w:w="2160"/>
          </w:tcPr>
          <w:p>
            <w:r>
              <w:rPr>
                <w:b/>
                <w:sz w:val="21"/>
              </w:rPr>
            </w:r>
            <w:r>
              <w:rPr>
                <w:b/>
                <w:sz w:val="21"/>
              </w:rPr>
              <w:t>Paper</w:t>
            </w:r>
          </w:p>
        </w:tc>
        <w:tc>
          <w:tcPr>
            <w:tcW w:type="dxa" w:w="2160"/>
          </w:tcPr>
          <w:p>
            <w:r>
              <w:rPr>
                <w:b/>
                <w:sz w:val="21"/>
              </w:rPr>
            </w:r>
            <w:r>
              <w:rPr>
                <w:b/>
                <w:sz w:val="21"/>
              </w:rPr>
              <w:t>Reproduced</w:t>
            </w:r>
          </w:p>
        </w:tc>
        <w:tc>
          <w:tcPr>
            <w:tcW w:type="dxa" w:w="2160"/>
          </w:tcPr>
          <w:p>
            <w:r>
              <w:rPr>
                <w:b/>
                <w:sz w:val="21"/>
              </w:rPr>
            </w:r>
            <w:r>
              <w:rPr>
                <w:b/>
                <w:sz w:val="21"/>
              </w:rPr>
              <w:t>Lệch</w:t>
            </w:r>
          </w:p>
        </w:tc>
      </w:tr>
      <w:tr>
        <w:tc>
          <w:tcPr>
            <w:tcW w:type="dxa" w:w="2160"/>
          </w:tcPr>
          <w:p>
            <w:r>
              <w:rPr>
                <w:sz w:val="21"/>
              </w:rPr>
            </w:r>
            <w:r>
              <w:rPr>
                <w:sz w:val="21"/>
              </w:rPr>
              <w:t>Top-1 F1</w:t>
            </w:r>
          </w:p>
        </w:tc>
        <w:tc>
          <w:tcPr>
            <w:tcW w:type="dxa" w:w="2160"/>
          </w:tcPr>
          <w:p>
            <w:r>
              <w:rPr>
                <w:sz w:val="21"/>
              </w:rPr>
            </w:r>
            <w:r>
              <w:rPr>
                <w:sz w:val="21"/>
              </w:rPr>
              <w:t>0,5970</w:t>
            </w:r>
          </w:p>
        </w:tc>
        <w:tc>
          <w:tcPr>
            <w:tcW w:type="dxa" w:w="2160"/>
          </w:tcPr>
          <w:p>
            <w:r>
              <w:rPr>
                <w:sz w:val="21"/>
              </w:rPr>
            </w:r>
            <w:r>
              <w:rPr>
                <w:sz w:val="21"/>
              </w:rPr>
              <w:t>0,6350</w:t>
            </w:r>
          </w:p>
        </w:tc>
        <w:tc>
          <w:tcPr>
            <w:tcW w:type="dxa" w:w="2160"/>
          </w:tcPr>
          <w:p>
            <w:r>
              <w:rPr>
                <w:sz w:val="21"/>
              </w:rPr>
            </w:r>
            <w:r>
              <w:rPr>
                <w:sz w:val="21"/>
              </w:rPr>
              <w:t>+0,038 (vượt paper)</w:t>
            </w:r>
          </w:p>
        </w:tc>
      </w:tr>
      <w:tr>
        <w:tc>
          <w:tcPr>
            <w:tcW w:type="dxa" w:w="2160"/>
          </w:tcPr>
          <w:p>
            <w:r>
              <w:rPr>
                <w:sz w:val="21"/>
              </w:rPr>
            </w:r>
            <w:r>
              <w:rPr>
                <w:sz w:val="21"/>
              </w:rPr>
              <w:t>AUC</w:t>
            </w:r>
          </w:p>
        </w:tc>
        <w:tc>
          <w:tcPr>
            <w:tcW w:type="dxa" w:w="2160"/>
          </w:tcPr>
          <w:p>
            <w:r>
              <w:rPr>
                <w:sz w:val="21"/>
              </w:rPr>
            </w:r>
            <w:r>
              <w:rPr>
                <w:sz w:val="21"/>
              </w:rPr>
              <w:t>0,9669</w:t>
            </w:r>
          </w:p>
        </w:tc>
        <w:tc>
          <w:tcPr>
            <w:tcW w:type="dxa" w:w="2160"/>
          </w:tcPr>
          <w:p>
            <w:r>
              <w:rPr>
                <w:sz w:val="21"/>
              </w:rPr>
            </w:r>
            <w:r>
              <w:rPr>
                <w:sz w:val="21"/>
              </w:rPr>
              <w:t>0,9805</w:t>
            </w:r>
          </w:p>
        </w:tc>
        <w:tc>
          <w:tcPr>
            <w:tcW w:type="dxa" w:w="2160"/>
          </w:tcPr>
          <w:p>
            <w:r>
              <w:rPr>
                <w:sz w:val="21"/>
              </w:rPr>
            </w:r>
            <w:r>
              <w:rPr>
                <w:sz w:val="21"/>
              </w:rPr>
              <w:t>+0,014</w:t>
            </w:r>
          </w:p>
        </w:tc>
      </w:tr>
      <w:tr>
        <w:tc>
          <w:tcPr>
            <w:tcW w:type="dxa" w:w="2160"/>
          </w:tcPr>
          <w:p>
            <w:r>
              <w:rPr>
                <w:sz w:val="21"/>
              </w:rPr>
            </w:r>
            <w:r>
              <w:rPr>
                <w:sz w:val="21"/>
              </w:rPr>
              <w:t>Binary acc/P/R/F1</w:t>
            </w:r>
          </w:p>
        </w:tc>
        <w:tc>
          <w:tcPr>
            <w:tcW w:type="dxa" w:w="2160"/>
          </w:tcPr>
          <w:p>
            <w:r>
              <w:rPr>
                <w:sz w:val="21"/>
              </w:rPr>
            </w:r>
            <w:r>
              <w:rPr>
                <w:sz w:val="21"/>
              </w:rPr>
              <w:t>~0,95</w:t>
            </w:r>
          </w:p>
        </w:tc>
        <w:tc>
          <w:tcPr>
            <w:tcW w:type="dxa" w:w="2160"/>
          </w:tcPr>
          <w:p>
            <w:r>
              <w:rPr>
                <w:sz w:val="21"/>
              </w:rPr>
            </w:r>
            <w:r>
              <w:rPr>
                <w:sz w:val="21"/>
              </w:rPr>
              <w:t>khớp ~99%</w:t>
            </w:r>
          </w:p>
        </w:tc>
        <w:tc>
          <w:tcPr>
            <w:tcW w:type="dxa" w:w="2160"/>
          </w:tcPr>
          <w:p>
            <w:r>
              <w:rPr>
                <w:sz w:val="21"/>
              </w:rPr>
            </w:r>
          </w:p>
        </w:tc>
      </w:tr>
    </w:tbl>
    <w:p>
      <w:r>
        <w:rPr>
          <w:b/>
        </w:rPr>
        <w:t>Ablation — pattern NGƯỢC paper (đã verify multi-seed):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1"/>
              </w:rPr>
            </w:r>
            <w:r>
              <w:rPr>
                <w:b/>
                <w:sz w:val="21"/>
              </w:rPr>
              <w:t>Variant</w:t>
            </w:r>
          </w:p>
        </w:tc>
        <w:tc>
          <w:tcPr>
            <w:tcW w:type="dxa" w:w="2880"/>
          </w:tcPr>
          <w:p>
            <w:r>
              <w:rPr>
                <w:b/>
                <w:sz w:val="21"/>
              </w:rPr>
            </w:r>
            <w:r>
              <w:rPr>
                <w:b/>
                <w:sz w:val="21"/>
              </w:rPr>
              <w:t>Top-1 F1</w:t>
            </w:r>
          </w:p>
        </w:tc>
        <w:tc>
          <w:tcPr>
            <w:tcW w:type="dxa" w:w="2880"/>
          </w:tcPr>
          <w:p>
            <w:r>
              <w:rPr>
                <w:b/>
                <w:sz w:val="21"/>
              </w:rPr>
            </w:r>
            <w:r>
              <w:rPr>
                <w:b/>
                <w:sz w:val="21"/>
              </w:rPr>
              <w:t>Δ vs baseline</w:t>
            </w:r>
          </w:p>
        </w:tc>
      </w:tr>
      <w:tr>
        <w:tc>
          <w:tcPr>
            <w:tcW w:type="dxa" w:w="2880"/>
          </w:tcPr>
          <w:p>
            <w:r>
              <w:rPr>
                <w:sz w:val="21"/>
              </w:rPr>
            </w:r>
            <w:r>
              <w:rPr>
                <w:sz w:val="21"/>
              </w:rPr>
              <w:t>baseline</w:t>
            </w:r>
          </w:p>
        </w:tc>
        <w:tc>
          <w:tcPr>
            <w:tcW w:type="dxa" w:w="2880"/>
          </w:tcPr>
          <w:p>
            <w:r>
              <w:rPr>
                <w:sz w:val="21"/>
              </w:rPr>
            </w:r>
            <w:r>
              <w:rPr>
                <w:sz w:val="21"/>
              </w:rPr>
              <w:t>0,5521</w:t>
            </w:r>
          </w:p>
        </w:tc>
        <w:tc>
          <w:tcPr>
            <w:tcW w:type="dxa" w:w="2880"/>
          </w:tcPr>
          <w:p>
            <w:r>
              <w:rPr>
                <w:sz w:val="21"/>
              </w:rPr>
            </w:r>
            <w:r>
              <w:rPr>
                <w:sz w:val="21"/>
              </w:rPr>
              <w:t>—</w:t>
            </w:r>
          </w:p>
        </w:tc>
      </w:tr>
      <w:tr>
        <w:tc>
          <w:tcPr>
            <w:tcW w:type="dxa" w:w="2880"/>
          </w:tcPr>
          <w:p>
            <w:r>
              <w:rPr>
                <w:sz w:val="21"/>
              </w:rPr>
            </w:r>
            <w:r>
              <w:rPr>
                <w:sz w:val="21"/>
              </w:rPr>
              <w:t>w/o contrastive loss (no_cl)</w:t>
            </w:r>
          </w:p>
        </w:tc>
        <w:tc>
          <w:tcPr>
            <w:tcW w:type="dxa" w:w="2880"/>
          </w:tcPr>
          <w:p>
            <w:r>
              <w:rPr>
                <w:sz w:val="21"/>
              </w:rPr>
            </w:r>
            <w:r>
              <w:rPr>
                <w:sz w:val="21"/>
              </w:rPr>
              <w:t>0,6206</w:t>
            </w:r>
          </w:p>
        </w:tc>
        <w:tc>
          <w:tcPr>
            <w:tcW w:type="dxa" w:w="2880"/>
          </w:tcPr>
          <w:p>
            <w:r>
              <w:rPr>
                <w:sz w:val="21"/>
              </w:rPr>
            </w:r>
            <w:r>
              <w:rPr>
                <w:sz w:val="21"/>
              </w:rPr>
              <w:t>+12,4%</w:t>
            </w:r>
          </w:p>
        </w:tc>
      </w:tr>
      <w:tr>
        <w:tc>
          <w:tcPr>
            <w:tcW w:type="dxa" w:w="2880"/>
          </w:tcPr>
          <w:p>
            <w:r>
              <w:rPr>
                <w:sz w:val="21"/>
              </w:rPr>
            </w:r>
            <w:r>
              <w:rPr>
                <w:sz w:val="21"/>
              </w:rPr>
              <w:t>w/o HGT (no_hgt)</w:t>
            </w:r>
          </w:p>
        </w:tc>
        <w:tc>
          <w:tcPr>
            <w:tcW w:type="dxa" w:w="2880"/>
          </w:tcPr>
          <w:p>
            <w:r>
              <w:rPr>
                <w:sz w:val="21"/>
              </w:rPr>
            </w:r>
            <w:r>
              <w:rPr>
                <w:sz w:val="21"/>
              </w:rPr>
              <w:t>0,6415</w:t>
            </w:r>
          </w:p>
        </w:tc>
        <w:tc>
          <w:tcPr>
            <w:tcW w:type="dxa" w:w="2880"/>
          </w:tcPr>
          <w:p>
            <w:r>
              <w:rPr>
                <w:sz w:val="21"/>
              </w:rPr>
            </w:r>
            <w:r>
              <w:rPr>
                <w:sz w:val="21"/>
              </w:rPr>
              <w:t>+16,2%</w:t>
            </w:r>
          </w:p>
        </w:tc>
      </w:tr>
      <w:tr>
        <w:tc>
          <w:tcPr>
            <w:tcW w:type="dxa" w:w="2880"/>
          </w:tcPr>
          <w:p>
            <w:r>
              <w:rPr>
                <w:sz w:val="21"/>
              </w:rPr>
            </w:r>
            <w:r>
              <w:rPr>
                <w:sz w:val="21"/>
              </w:rPr>
              <w:t>w/o dual-view (no_dv)</w:t>
            </w:r>
          </w:p>
        </w:tc>
        <w:tc>
          <w:tcPr>
            <w:tcW w:type="dxa" w:w="2880"/>
          </w:tcPr>
          <w:p>
            <w:r>
              <w:rPr>
                <w:sz w:val="21"/>
              </w:rPr>
            </w:r>
            <w:r>
              <w:rPr>
                <w:sz w:val="21"/>
              </w:rPr>
              <w:t>0,5705</w:t>
            </w:r>
          </w:p>
        </w:tc>
        <w:tc>
          <w:tcPr>
            <w:tcW w:type="dxa" w:w="2880"/>
          </w:tcPr>
          <w:p>
            <w:r>
              <w:rPr>
                <w:sz w:val="21"/>
              </w:rPr>
            </w:r>
            <w:r>
              <w:rPr>
                <w:sz w:val="21"/>
              </w:rPr>
              <w:t>+3,3%</w:t>
            </w:r>
          </w:p>
        </w:tc>
      </w:tr>
    </w:tbl>
    <w:p>
      <w:r>
        <w:t xml:space="preserve">Paper báo các ablation *làm giảm* hiệu năng; code phát hành cho thấy bỏ hai module chính lại *tăng*. Đã kiểm chứng 4 cách (additive, true rebuild, 4 seeds, 2 loss mode) → reversal là </w:t>
      </w:r>
      <w:r>
        <w:rPr>
          <w:b/>
        </w:rPr>
        <w:t>legitimate finding</w:t>
      </w:r>
      <w:r>
        <w:t>, không phải nhiễu. Với exist_weight=0.1 (đúng spec paper hơn): no_avf −3,7%, no_dv −2,0% → 2/5 ablation đúng hướng.</w:t>
      </w:r>
    </w:p>
    <w:p>
      <w:pPr>
        <w:pStyle w:val="Heading2"/>
      </w:pPr>
      <w:r>
        <w:t>III.3. HMDD v3.2 — hành trình forensic</w:t>
      </w:r>
    </w:p>
    <w:p>
      <w:r>
        <w:rPr>
          <w:b/>
        </w:rPr>
        <w:t>a) Metric phát hành không chấm được v3.2.</w:t>
      </w:r>
      <w:r>
        <w:t xml:space="preserve"> </w:t>
      </w:r>
      <w:r>
        <w:rPr>
          <w:rFonts w:ascii="Consolas" w:hAnsi="Consolas"/>
        </w:rPr>
        <w:t>compute_top1_metrics</w:t>
      </w:r>
      <w:r>
        <w:t xml:space="preserve"> hardcode 4 loại → mọi mẫu v3.2 (5 loại) bị bỏ → F1 = 0,0000 bất kể model. Chứng minh bằng predictor hoàn hảo nhân tạo (1,0 ở 4 loại, 0,0 ở 5 loại) + metric tổng quát khớp v2.0. Đo lại đúng: v3.2 thật cho </w:t>
      </w:r>
      <w:r>
        <w:rPr>
          <w:b/>
        </w:rPr>
        <w:t>F1 ≈ 0,27–0,36</w:t>
      </w:r>
      <w:r>
        <w:t xml:space="preserve"> — không phải collapse, nhưng cách xa 0,86.</w:t>
      </w:r>
    </w:p>
    <w:p>
      <w:r>
        <w:rPr>
          <w:b/>
        </w:rPr>
        <w:t>b) Khôi phục đúng bộ dữ liệu của bài.</w:t>
      </w:r>
      <w:r>
        <w:t xml:space="preserve"> Repo đồng tác giả </w:t>
      </w:r>
      <w:r>
        <w:rPr>
          <w:rFonts w:ascii="Consolas" w:hAnsi="Consolas"/>
        </w:rPr>
        <w:t>Ouyang-Dong/SPLDHyperAWNTF_Model</w:t>
      </w:r>
      <w:r>
        <w:t xml:space="preserve"> (đã xoá) còn trong Software Heritage → thư mục </w:t>
      </w:r>
      <w:r>
        <w:rPr>
          <w:rFonts w:ascii="Consolas" w:hAnsi="Consolas"/>
        </w:rPr>
        <w:t>MDAv3.2_3</w:t>
      </w:r>
      <w:r>
        <w:t xml:space="preserve"> </w:t>
      </w:r>
      <w:r>
        <w:rPr>
          <w:b/>
        </w:rPr>
        <w:t>khớp tuyệt đối</w:t>
      </w:r>
      <w:r>
        <w:t xml:space="preserve"> fingerprint bài (411×271×11.748, đúng từng per-type count). Đã commit vào fork kèm SHA256 canonical — mọi run v3.2 sau chạy trên đúng data bài. Density-control trước đó đã phủ định "độ dày là nguyên nhân" (385×275 @10,3% → 0,3336 ≈ baseline 0,3301).</w:t>
      </w:r>
    </w:p>
    <w:p>
      <w:r>
        <w:rPr>
          <w:b/>
        </w:rPr>
        <w:t>c) Neo evaluator bằng hàng SPLD của Bảng 3.</w:t>
      </w:r>
      <w:r>
        <w:t xml:space="preserve"> Tái lập evaluator SPLD (pair-fold, 1 dự đoán/cặp) và chạy mô hình SPLDHyperAWNTF gốc trên artifact: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1"/>
              </w:rPr>
            </w:r>
          </w:p>
        </w:tc>
        <w:tc>
          <w:tcPr>
            <w:tcW w:type="dxa" w:w="1728"/>
          </w:tcPr>
          <w:p>
            <w:r>
              <w:rPr>
                <w:b/>
                <w:sz w:val="21"/>
              </w:rPr>
            </w:r>
            <w:r>
              <w:rPr>
                <w:b/>
                <w:sz w:val="21"/>
              </w:rPr>
              <w:t>P</w:t>
            </w:r>
          </w:p>
        </w:tc>
        <w:tc>
          <w:tcPr>
            <w:tcW w:type="dxa" w:w="1728"/>
          </w:tcPr>
          <w:p>
            <w:r>
              <w:rPr>
                <w:b/>
                <w:sz w:val="21"/>
              </w:rPr>
            </w:r>
            <w:r>
              <w:rPr>
                <w:b/>
                <w:sz w:val="21"/>
              </w:rPr>
              <w:t>micro-R</w:t>
            </w:r>
          </w:p>
        </w:tc>
        <w:tc>
          <w:tcPr>
            <w:tcW w:type="dxa" w:w="1728"/>
          </w:tcPr>
          <w:p>
            <w:r>
              <w:rPr>
                <w:b/>
                <w:sz w:val="21"/>
              </w:rPr>
            </w:r>
            <w:r>
              <w:rPr>
                <w:b/>
                <w:sz w:val="21"/>
              </w:rPr>
              <w:t>macro-R</w:t>
            </w:r>
          </w:p>
        </w:tc>
        <w:tc>
          <w:tcPr>
            <w:tcW w:type="dxa" w:w="1728"/>
          </w:tcPr>
          <w:p>
            <w:r>
              <w:rPr>
                <w:b/>
                <w:sz w:val="21"/>
              </w:rPr>
            </w:r>
            <w:r>
              <w:rPr>
                <w:b/>
                <w:sz w:val="21"/>
              </w:rPr>
              <w:t>F1</w:t>
            </w:r>
          </w:p>
        </w:tc>
      </w:tr>
      <w:tr>
        <w:tc>
          <w:tcPr>
            <w:tcW w:type="dxa" w:w="1728"/>
          </w:tcPr>
          <w:p>
            <w:r>
              <w:rPr>
                <w:sz w:val="21"/>
              </w:rPr>
            </w:r>
            <w:r>
              <w:rPr>
                <w:sz w:val="21"/>
              </w:rPr>
              <w:t>SPLD trong Bảng 3 bài DHGCMDA</w:t>
            </w:r>
          </w:p>
        </w:tc>
        <w:tc>
          <w:tcPr>
            <w:tcW w:type="dxa" w:w="1728"/>
          </w:tcPr>
          <w:p>
            <w:r>
              <w:rPr>
                <w:sz w:val="21"/>
              </w:rPr>
            </w:r>
            <w:r>
              <w:rPr>
                <w:sz w:val="21"/>
              </w:rPr>
              <w:t>0,6219</w:t>
            </w:r>
          </w:p>
        </w:tc>
        <w:tc>
          <w:tcPr>
            <w:tcW w:type="dxa" w:w="1728"/>
          </w:tcPr>
          <w:p>
            <w:r>
              <w:rPr>
                <w:sz w:val="21"/>
              </w:rPr>
            </w:r>
            <w:r>
              <w:rPr>
                <w:sz w:val="21"/>
              </w:rPr>
              <w:t>—</w:t>
            </w:r>
          </w:p>
        </w:tc>
        <w:tc>
          <w:tcPr>
            <w:tcW w:type="dxa" w:w="1728"/>
          </w:tcPr>
          <w:p>
            <w:r>
              <w:rPr>
                <w:sz w:val="21"/>
              </w:rPr>
            </w:r>
            <w:r>
              <w:rPr>
                <w:sz w:val="21"/>
              </w:rPr>
              <w:t>—</w:t>
            </w:r>
          </w:p>
        </w:tc>
        <w:tc>
          <w:tcPr>
            <w:tcW w:type="dxa" w:w="1728"/>
          </w:tcPr>
          <w:p>
            <w:r>
              <w:rPr>
                <w:sz w:val="21"/>
              </w:rPr>
            </w:r>
            <w:r>
              <w:rPr>
                <w:sz w:val="21"/>
              </w:rPr>
              <w:t>—</w:t>
            </w:r>
          </w:p>
        </w:tc>
      </w:tr>
      <w:tr>
        <w:tc>
          <w:tcPr>
            <w:tcW w:type="dxa" w:w="1728"/>
          </w:tcPr>
          <w:p>
            <w:r>
              <w:rPr>
                <w:sz w:val="21"/>
              </w:rPr>
            </w:r>
            <w:r>
              <w:rPr>
                <w:sz w:val="21"/>
              </w:rPr>
              <w:t>Golden replay</w:t>
            </w:r>
          </w:p>
        </w:tc>
        <w:tc>
          <w:tcPr>
            <w:tcW w:type="dxa" w:w="1728"/>
          </w:tcPr>
          <w:p>
            <w:r>
              <w:rPr>
                <w:sz w:val="21"/>
              </w:rPr>
            </w:r>
            <w:r>
              <w:rPr>
                <w:sz w:val="21"/>
              </w:rPr>
              <w:t>0,6219</w:t>
            </w:r>
          </w:p>
        </w:tc>
        <w:tc>
          <w:tcPr>
            <w:tcW w:type="dxa" w:w="1728"/>
          </w:tcPr>
          <w:p>
            <w:r>
              <w:rPr>
                <w:sz w:val="21"/>
              </w:rPr>
            </w:r>
            <w:r>
              <w:rPr>
                <w:sz w:val="21"/>
              </w:rPr>
              <w:t>0,4624</w:t>
            </w:r>
          </w:p>
        </w:tc>
        <w:tc>
          <w:tcPr>
            <w:tcW w:type="dxa" w:w="1728"/>
          </w:tcPr>
          <w:p>
            <w:r>
              <w:rPr>
                <w:sz w:val="21"/>
              </w:rPr>
            </w:r>
            <w:r>
              <w:rPr>
                <w:sz w:val="21"/>
              </w:rPr>
              <w:t>0,5069</w:t>
            </w:r>
          </w:p>
        </w:tc>
        <w:tc>
          <w:tcPr>
            <w:tcW w:type="dxa" w:w="1728"/>
          </w:tcPr>
          <w:p>
            <w:r>
              <w:rPr>
                <w:sz w:val="21"/>
              </w:rPr>
            </w:r>
            <w:r>
              <w:rPr>
                <w:sz w:val="21"/>
              </w:rPr>
              <w:t>0,5585</w:t>
            </w:r>
          </w:p>
        </w:tc>
      </w:tr>
    </w:tbl>
    <w:p>
      <w:r>
        <w:t>Precision khớp đến 4 chữ số → pipeline forensic đúng, baseline của bài được chấm bằng eval SPLD.</w:t>
      </w:r>
    </w:p>
    <w:p>
      <w:r>
        <w:rPr>
          <w:b/>
        </w:rPr>
        <w:t>d) Chứng minh bất khả thi của claim.</w:t>
      </w:r>
      <w:r>
        <w:t xml:space="preserve"> Protocol 1-dự-đoán/cặp: recall tối đa kể cả oracle là macro-R ≤ </w:t>
      </w:r>
      <w:r>
        <w:rPr>
          <w:b/>
        </w:rPr>
        <w:t>0,8642</w:t>
      </w:r>
      <w:r>
        <w:t xml:space="preserve"> (micro-R ≤ 0,7435), vì cặp đa nhãn chỉ ghi 1 loại. Bài báo </w:t>
      </w:r>
      <w:r>
        <w:rPr>
          <w:b/>
        </w:rPr>
        <w:t>R = 0,9421 &gt; trần</w:t>
      </w:r>
      <w:r>
        <w:t xml:space="preserve"> → eval thật của tác giả khác protocol đã document; eval code chưa tìm được public (đã quét Software Heritage, forks, các repo cùng lab).</w:t>
      </w:r>
    </w:p>
    <w:p>
      <w:r>
        <w:rPr>
          <w:b/>
        </w:rPr>
        <w:t>e) Kiểm toán nguồn similarity + kênh rò rỉ.</w:t>
      </w:r>
      <w:r>
        <w:t xml:space="preserve"> </w:t>
      </w:r>
      <w:r>
        <w:rPr>
          <w:rFonts w:ascii="Consolas" w:hAnsi="Consolas"/>
        </w:rPr>
        <w:t>mi_fun_sim</w:t>
      </w:r>
      <w:r>
        <w:t xml:space="preserve"> = MISIM 2.0 chính xác → label-derived → leaky nếu dùng tĩnh; </w:t>
      </w:r>
      <w:r>
        <w:rPr>
          <w:rFonts w:ascii="Consolas" w:hAnsi="Consolas"/>
        </w:rPr>
        <w:t>DSSM</w:t>
      </w:r>
      <w:r>
        <w:t xml:space="preserve"> ontology → sạch. Code phát hành còn có 3 kênh leakage: GIP trên full matrix, full association trong node features/hypergraph, test edges trong HGT. Đo trực tiếp: MISIM tĩnh thổi phồng vote </w:t>
      </w:r>
      <w:r>
        <w:rPr>
          <w:b/>
        </w:rPr>
        <w:t>+0,020</w:t>
      </w:r>
      <w:r>
        <w:t xml:space="preserve"> (CI95 [0,013;0,030]) nhưng </w:t>
      </w:r>
      <w:r>
        <w:rPr>
          <w:b/>
        </w:rPr>
        <w:t>không ảnh hưởng SPLD</w:t>
      </w:r>
      <w:r>
        <w:t xml:space="preserve"> (static 0,5585 ≈ fold 0,5570 ≈ no 0,5594).</w:t>
      </w:r>
    </w:p>
    <w:p>
      <w:r>
        <w:rPr>
          <w:b/>
        </w:rPr>
        <w:t>f) Leaderboard đóng băng</w:t>
      </w:r>
      <w:r>
        <w:t xml:space="preserve"> (golden protocol, honest = train-only sims):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1"/>
              </w:rPr>
            </w:r>
            <w:r>
              <w:rPr>
                <w:b/>
                <w:sz w:val="21"/>
              </w:rPr>
              <w:t>Mô hình</w:t>
            </w:r>
          </w:p>
        </w:tc>
        <w:tc>
          <w:tcPr>
            <w:tcW w:type="dxa" w:w="2880"/>
          </w:tcPr>
          <w:p>
            <w:r>
              <w:rPr>
                <w:b/>
                <w:sz w:val="21"/>
              </w:rPr>
            </w:r>
            <w:r>
              <w:rPr>
                <w:b/>
                <w:sz w:val="21"/>
              </w:rPr>
              <w:t>Track</w:t>
            </w:r>
          </w:p>
        </w:tc>
        <w:tc>
          <w:tcPr>
            <w:tcW w:type="dxa" w:w="2880"/>
          </w:tcPr>
          <w:p>
            <w:r>
              <w:rPr>
                <w:b/>
                <w:sz w:val="21"/>
              </w:rPr>
            </w:r>
            <w:r>
              <w:rPr>
                <w:b/>
                <w:sz w:val="21"/>
              </w:rPr>
              <w:t>F1</w:t>
            </w:r>
          </w:p>
        </w:tc>
      </w:tr>
      <w:tr>
        <w:tc>
          <w:tcPr>
            <w:tcW w:type="dxa" w:w="2880"/>
          </w:tcPr>
          <w:p>
            <w:r>
              <w:rPr>
                <w:sz w:val="21"/>
              </w:rPr>
            </w:r>
            <w:r>
              <w:rPr>
                <w:sz w:val="21"/>
              </w:rPr>
              <w:t>vote miRNA-GIP only (0 tham số)</w:t>
            </w:r>
          </w:p>
        </w:tc>
        <w:tc>
          <w:tcPr>
            <w:tcW w:type="dxa" w:w="2880"/>
          </w:tcPr>
          <w:p>
            <w:r>
              <w:rPr>
                <w:sz w:val="21"/>
              </w:rPr>
            </w:r>
            <w:r>
              <w:rPr>
                <w:sz w:val="21"/>
              </w:rPr>
              <w:t>honest</w:t>
            </w:r>
          </w:p>
        </w:tc>
        <w:tc>
          <w:tcPr>
            <w:tcW w:type="dxa" w:w="2880"/>
          </w:tcPr>
          <w:p>
            <w:r>
              <w:rPr>
                <w:sz w:val="21"/>
              </w:rPr>
            </w:r>
            <w:r>
              <w:rPr>
                <w:sz w:val="21"/>
              </w:rPr>
              <w:t>0,5910</w:t>
            </w:r>
          </w:p>
        </w:tc>
      </w:tr>
      <w:tr>
        <w:tc>
          <w:tcPr>
            <w:tcW w:type="dxa" w:w="2880"/>
          </w:tcPr>
          <w:p>
            <w:r>
              <w:rPr>
                <w:sz w:val="21"/>
              </w:rPr>
            </w:r>
            <w:r>
              <w:rPr>
                <w:sz w:val="21"/>
              </w:rPr>
              <w:t>vote MISIM+DSSM</w:t>
            </w:r>
          </w:p>
        </w:tc>
        <w:tc>
          <w:tcPr>
            <w:tcW w:type="dxa" w:w="2880"/>
          </w:tcPr>
          <w:p>
            <w:r>
              <w:rPr>
                <w:sz w:val="21"/>
              </w:rPr>
            </w:r>
            <w:r>
              <w:rPr>
                <w:sz w:val="21"/>
              </w:rPr>
              <w:t>leaky</w:t>
            </w:r>
          </w:p>
        </w:tc>
        <w:tc>
          <w:tcPr>
            <w:tcW w:type="dxa" w:w="2880"/>
          </w:tcPr>
          <w:p>
            <w:r>
              <w:rPr>
                <w:sz w:val="21"/>
              </w:rPr>
            </w:r>
            <w:r>
              <w:rPr>
                <w:sz w:val="21"/>
              </w:rPr>
              <w:t>0,5799</w:t>
            </w:r>
          </w:p>
        </w:tc>
      </w:tr>
      <w:tr>
        <w:tc>
          <w:tcPr>
            <w:tcW w:type="dxa" w:w="2880"/>
          </w:tcPr>
          <w:p>
            <w:r>
              <w:rPr>
                <w:sz w:val="21"/>
              </w:rPr>
            </w:r>
            <w:r>
              <w:rPr>
                <w:sz w:val="21"/>
              </w:rPr>
              <w:t>vote fold-MISIM+DSSM</w:t>
            </w:r>
          </w:p>
        </w:tc>
        <w:tc>
          <w:tcPr>
            <w:tcW w:type="dxa" w:w="2880"/>
          </w:tcPr>
          <w:p>
            <w:r>
              <w:rPr>
                <w:sz w:val="21"/>
              </w:rPr>
            </w:r>
            <w:r>
              <w:rPr>
                <w:sz w:val="21"/>
              </w:rPr>
              <w:t>honest</w:t>
            </w:r>
          </w:p>
        </w:tc>
        <w:tc>
          <w:tcPr>
            <w:tcW w:type="dxa" w:w="2880"/>
          </w:tcPr>
          <w:p>
            <w:r>
              <w:rPr>
                <w:sz w:val="21"/>
              </w:rPr>
            </w:r>
            <w:r>
              <w:rPr>
                <w:sz w:val="21"/>
              </w:rPr>
              <w:t>0,5733</w:t>
            </w:r>
          </w:p>
        </w:tc>
      </w:tr>
      <w:tr>
        <w:tc>
          <w:tcPr>
            <w:tcW w:type="dxa" w:w="2880"/>
          </w:tcPr>
          <w:p>
            <w:r>
              <w:rPr>
                <w:sz w:val="21"/>
              </w:rPr>
            </w:r>
            <w:r>
              <w:rPr>
                <w:sz w:val="21"/>
              </w:rPr>
              <w:t>SPLD (3 cấu hình MISIM)</w:t>
            </w:r>
          </w:p>
        </w:tc>
        <w:tc>
          <w:tcPr>
            <w:tcW w:type="dxa" w:w="2880"/>
          </w:tcPr>
          <w:p>
            <w:r>
              <w:rPr>
                <w:sz w:val="21"/>
              </w:rPr>
            </w:r>
            <w:r>
              <w:rPr>
                <w:sz w:val="21"/>
              </w:rPr>
              <w:t>legacy</w:t>
            </w:r>
          </w:p>
        </w:tc>
        <w:tc>
          <w:tcPr>
            <w:tcW w:type="dxa" w:w="2880"/>
          </w:tcPr>
          <w:p>
            <w:r>
              <w:rPr>
                <w:sz w:val="21"/>
              </w:rPr>
            </w:r>
            <w:r>
              <w:rPr>
                <w:sz w:val="21"/>
              </w:rPr>
              <w:t>0,5570–0,5594</w:t>
            </w:r>
          </w:p>
        </w:tc>
      </w:tr>
      <w:tr>
        <w:tc>
          <w:tcPr>
            <w:tcW w:type="dxa" w:w="2880"/>
          </w:tcPr>
          <w:p>
            <w:r>
              <w:rPr>
                <w:sz w:val="21"/>
              </w:rPr>
            </w:r>
            <w:r>
              <w:rPr>
                <w:sz w:val="21"/>
              </w:rPr>
              <w:t>vote GIP+DSSM(+J)</w:t>
            </w:r>
          </w:p>
        </w:tc>
        <w:tc>
          <w:tcPr>
            <w:tcW w:type="dxa" w:w="2880"/>
          </w:tcPr>
          <w:p>
            <w:r>
              <w:rPr>
                <w:sz w:val="21"/>
              </w:rPr>
            </w:r>
            <w:r>
              <w:rPr>
                <w:sz w:val="21"/>
              </w:rPr>
              <w:t>honest</w:t>
            </w:r>
          </w:p>
        </w:tc>
        <w:tc>
          <w:tcPr>
            <w:tcW w:type="dxa" w:w="2880"/>
          </w:tcPr>
          <w:p>
            <w:r>
              <w:rPr>
                <w:sz w:val="21"/>
              </w:rPr>
            </w:r>
            <w:r>
              <w:rPr>
                <w:sz w:val="21"/>
              </w:rPr>
              <w:t>0,5599–0,5623</w:t>
            </w:r>
          </w:p>
        </w:tc>
      </w:tr>
      <w:tr>
        <w:tc>
          <w:tcPr>
            <w:tcW w:type="dxa" w:w="2880"/>
          </w:tcPr>
          <w:p>
            <w:r>
              <w:rPr>
                <w:sz w:val="21"/>
              </w:rPr>
            </w:r>
            <w:r>
              <w:rPr>
                <w:sz w:val="21"/>
              </w:rPr>
              <w:t>DHGCMDA encoder (honest)</w:t>
            </w:r>
          </w:p>
        </w:tc>
        <w:tc>
          <w:tcPr>
            <w:tcW w:type="dxa" w:w="2880"/>
          </w:tcPr>
          <w:p>
            <w:r>
              <w:rPr>
                <w:sz w:val="21"/>
              </w:rPr>
            </w:r>
            <w:r>
              <w:rPr>
                <w:sz w:val="21"/>
              </w:rPr>
              <w:t>honest</w:t>
            </w:r>
          </w:p>
        </w:tc>
        <w:tc>
          <w:tcPr>
            <w:tcW w:type="dxa" w:w="2880"/>
          </w:tcPr>
          <w:p>
            <w:r>
              <w:rPr>
                <w:sz w:val="21"/>
              </w:rPr>
            </w:r>
            <w:r>
              <w:rPr>
                <w:sz w:val="21"/>
              </w:rPr>
              <w:t>0,4481</w:t>
            </w:r>
          </w:p>
        </w:tc>
      </w:tr>
      <w:tr>
        <w:tc>
          <w:tcPr>
            <w:tcW w:type="dxa" w:w="2880"/>
          </w:tcPr>
          <w:p>
            <w:r>
              <w:rPr>
                <w:sz w:val="21"/>
              </w:rPr>
            </w:r>
            <w:r>
              <w:rPr>
                <w:sz w:val="21"/>
              </w:rPr>
              <w:t>vote DSSM only / co-occur</w:t>
            </w:r>
          </w:p>
        </w:tc>
        <w:tc>
          <w:tcPr>
            <w:tcW w:type="dxa" w:w="2880"/>
          </w:tcPr>
          <w:p>
            <w:r>
              <w:rPr>
                <w:sz w:val="21"/>
              </w:rPr>
            </w:r>
            <w:r>
              <w:rPr>
                <w:sz w:val="21"/>
              </w:rPr>
              <w:t>honest</w:t>
            </w:r>
          </w:p>
        </w:tc>
        <w:tc>
          <w:tcPr>
            <w:tcW w:type="dxa" w:w="2880"/>
          </w:tcPr>
          <w:p>
            <w:r>
              <w:rPr>
                <w:sz w:val="21"/>
              </w:rPr>
            </w:r>
            <w:r>
              <w:rPr>
                <w:sz w:val="21"/>
              </w:rPr>
              <w:t>0,4173 / 0,3941</w:t>
            </w:r>
          </w:p>
        </w:tc>
      </w:tr>
      <w:tr>
        <w:tc>
          <w:tcPr>
            <w:tcW w:type="dxa" w:w="2880"/>
          </w:tcPr>
          <w:p>
            <w:r>
              <w:rPr>
                <w:sz w:val="21"/>
              </w:rPr>
            </w:r>
            <w:r>
              <w:rPr>
                <w:sz w:val="21"/>
              </w:rPr>
              <w:t>bilinear / DistMult</w:t>
            </w:r>
          </w:p>
        </w:tc>
        <w:tc>
          <w:tcPr>
            <w:tcW w:type="dxa" w:w="2880"/>
          </w:tcPr>
          <w:p>
            <w:r>
              <w:rPr>
                <w:sz w:val="21"/>
              </w:rPr>
            </w:r>
            <w:r>
              <w:rPr>
                <w:sz w:val="21"/>
              </w:rPr>
              <w:t>honest</w:t>
            </w:r>
          </w:p>
        </w:tc>
        <w:tc>
          <w:tcPr>
            <w:tcW w:type="dxa" w:w="2880"/>
          </w:tcPr>
          <w:p>
            <w:r>
              <w:rPr>
                <w:sz w:val="21"/>
              </w:rPr>
            </w:r>
            <w:r>
              <w:rPr>
                <w:sz w:val="21"/>
              </w:rPr>
              <w:t>0,283±0,006 / 0,252±0,007</w:t>
            </w:r>
          </w:p>
        </w:tc>
      </w:tr>
      <w:tr>
        <w:tc>
          <w:tcPr>
            <w:tcW w:type="dxa" w:w="2880"/>
          </w:tcPr>
          <w:p>
            <w:r>
              <w:rPr>
                <w:sz w:val="21"/>
              </w:rPr>
            </w:r>
            <w:r>
              <w:rPr>
                <w:sz w:val="21"/>
              </w:rPr>
              <w:t>Paper claim</w:t>
            </w:r>
          </w:p>
        </w:tc>
        <w:tc>
          <w:tcPr>
            <w:tcW w:type="dxa" w:w="2880"/>
          </w:tcPr>
          <w:p>
            <w:r>
              <w:rPr>
                <w:sz w:val="21"/>
              </w:rPr>
            </w:r>
            <w:r>
              <w:rPr>
                <w:sz w:val="21"/>
              </w:rPr>
              <w:t>—</w:t>
            </w:r>
          </w:p>
        </w:tc>
        <w:tc>
          <w:tcPr>
            <w:tcW w:type="dxa" w:w="2880"/>
          </w:tcPr>
          <w:p>
            <w:r>
              <w:rPr>
                <w:sz w:val="21"/>
              </w:rPr>
            </w:r>
            <w:r>
              <w:rPr>
                <w:sz w:val="21"/>
              </w:rPr>
              <w:t>0,8600</w:t>
            </w:r>
          </w:p>
        </w:tc>
      </w:tr>
    </w:tbl>
    <w:p>
      <w:r>
        <w:t xml:space="preserve">Bootstrap 10k: </w:t>
      </w:r>
      <w:r>
        <w:rPr>
          <w:rFonts w:ascii="Consolas" w:hAnsi="Consolas"/>
        </w:rPr>
        <w:t>simknn_gip</w:t>
      </w:r>
      <w:r>
        <w:t xml:space="preserve"> − SPLD = +0,0014, CI95 [−0,0075;+0,0104] → </w:t>
      </w:r>
      <w:r>
        <w:rPr>
          <w:b/>
        </w:rPr>
        <w:t>vote 0-tham-số ngang SOTA công bố</w:t>
      </w:r>
      <w:r>
        <w:t xml:space="preserve">; encoder public thua vote −11pt; ablation nhỏ: chỉ phía miRNA là đủ, thêm DSSM-side *giảm* −3,1pt → </w:t>
      </w:r>
      <w:r>
        <w:rPr>
          <w:b/>
        </w:rPr>
        <w:t>hiệu năng nằm ở lan truyền cục bộ lân cận miRNA, không phải machinery multi-view/contrastive</w:t>
      </w:r>
      <w:r>
        <w:t>.</w:t>
      </w:r>
    </w:p>
    <w:p>
      <w:pPr>
        <w:pStyle w:val="Heading2"/>
      </w:pPr>
      <w:r>
        <w:t>III.4. Parameters em dùng</w:t>
      </w:r>
    </w:p>
    <w:tbl>
      <w:tblPr>
        <w:tblStyle w:val="TableGrid"/>
        <w:tblW w:type="auto" w:w="0"/>
        <w:tblLook w:firstColumn="1" w:firstRow="1" w:lastColumn="0" w:lastRow="0" w:noHBand="0" w:noVBand="1" w:val="04A0"/>
      </w:tblPr>
      <w:tblGrid>
        <w:gridCol w:w="4320"/>
        <w:gridCol w:w="4320"/>
      </w:tblGrid>
      <w:tr>
        <w:tc>
          <w:tcPr>
            <w:tcW w:type="dxa" w:w="4320"/>
          </w:tcPr>
          <w:p>
            <w:r>
              <w:rPr>
                <w:b/>
                <w:sz w:val="21"/>
              </w:rPr>
            </w:r>
            <w:r>
              <w:rPr>
                <w:b/>
                <w:sz w:val="21"/>
              </w:rPr>
              <w:t>Cấu hình</w:t>
            </w:r>
          </w:p>
        </w:tc>
        <w:tc>
          <w:tcPr>
            <w:tcW w:type="dxa" w:w="4320"/>
          </w:tcPr>
          <w:p>
            <w:r>
              <w:rPr>
                <w:b/>
                <w:sz w:val="21"/>
              </w:rPr>
            </w:r>
            <w:r>
              <w:rPr>
                <w:b/>
                <w:sz w:val="21"/>
              </w:rPr>
              <w:t>Giá trị</w:t>
            </w:r>
          </w:p>
        </w:tc>
      </w:tr>
      <w:tr>
        <w:tc>
          <w:tcPr>
            <w:tcW w:type="dxa" w:w="4320"/>
          </w:tcPr>
          <w:p>
            <w:r>
              <w:rPr>
                <w:sz w:val="21"/>
              </w:rPr>
            </w:r>
            <w:r>
              <w:rPr>
                <w:sz w:val="21"/>
              </w:rPr>
              <w:t>v2.0</w:t>
            </w:r>
          </w:p>
        </w:tc>
        <w:tc>
          <w:tcPr>
            <w:tcW w:type="dxa" w:w="4320"/>
          </w:tcPr>
          <w:p>
            <w:r>
              <w:rPr>
                <w:sz w:val="21"/>
              </w:rPr>
            </w:r>
            <w:r>
              <w:rPr>
                <w:sz w:val="21"/>
              </w:rPr>
              <w:t>epoch 650, lr 1e-4, hidden 256, K=13, clusters=9, exist_weight 0,1, full_bilinear, seed 0/1234</w:t>
            </w:r>
          </w:p>
        </w:tc>
      </w:tr>
      <w:tr>
        <w:tc>
          <w:tcPr>
            <w:tcW w:type="dxa" w:w="4320"/>
          </w:tcPr>
          <w:p>
            <w:r>
              <w:rPr>
                <w:sz w:val="21"/>
              </w:rPr>
            </w:r>
            <w:r>
              <w:rPr>
                <w:sz w:val="21"/>
              </w:rPr>
              <w:t>v3.2 pipeline gốc (leaky, metric đúng)</w:t>
            </w:r>
          </w:p>
        </w:tc>
        <w:tc>
          <w:tcPr>
            <w:tcW w:type="dxa" w:w="4320"/>
          </w:tcPr>
          <w:p>
            <w:r>
              <w:rPr>
                <w:sz w:val="21"/>
              </w:rPr>
            </w:r>
            <w:r>
              <w:rPr>
                <w:sz w:val="21"/>
              </w:rPr>
              <w:t>300 epoch, full_bilinear, exist_weight 0,1</w:t>
            </w:r>
          </w:p>
        </w:tc>
      </w:tr>
      <w:tr>
        <w:tc>
          <w:tcPr>
            <w:tcW w:type="dxa" w:w="4320"/>
          </w:tcPr>
          <w:p>
            <w:r>
              <w:rPr>
                <w:sz w:val="21"/>
              </w:rPr>
            </w:r>
            <w:r>
              <w:rPr>
                <w:sz w:val="21"/>
              </w:rPr>
              <w:t>Encoder honest</w:t>
            </w:r>
          </w:p>
        </w:tc>
        <w:tc>
          <w:tcPr>
            <w:tcW w:type="dxa" w:w="4320"/>
          </w:tcPr>
          <w:p>
            <w:r>
              <w:rPr>
                <w:sz w:val="21"/>
              </w:rPr>
            </w:r>
            <w:r>
              <w:rPr>
                <w:sz w:val="21"/>
              </w:rPr>
              <w:t>300 epoch × 5-fold, multilabel BCE, per-fold GIP/features/KNN</w:t>
            </w:r>
          </w:p>
        </w:tc>
      </w:tr>
      <w:tr>
        <w:tc>
          <w:tcPr>
            <w:tcW w:type="dxa" w:w="4320"/>
          </w:tcPr>
          <w:p>
            <w:r>
              <w:rPr>
                <w:sz w:val="21"/>
              </w:rPr>
            </w:r>
            <w:r>
              <w:rPr>
                <w:sz w:val="21"/>
              </w:rPr>
              <w:t>Vote baselines</w:t>
            </w:r>
          </w:p>
        </w:tc>
        <w:tc>
          <w:tcPr>
            <w:tcW w:type="dxa" w:w="4320"/>
          </w:tcPr>
          <w:p>
            <w:r>
              <w:rPr>
                <w:sz w:val="21"/>
              </w:rPr>
            </w:r>
            <w:r>
              <w:rPr>
                <w:sz w:val="21"/>
              </w:rPr>
              <w:t>không train (deterministic), J prior λ=0,2 hoặc inner-val</w:t>
            </w:r>
          </w:p>
        </w:tc>
      </w:tr>
      <w:tr>
        <w:tc>
          <w:tcPr>
            <w:tcW w:type="dxa" w:w="4320"/>
          </w:tcPr>
          <w:p>
            <w:r>
              <w:rPr>
                <w:sz w:val="21"/>
              </w:rPr>
            </w:r>
            <w:r>
              <w:rPr>
                <w:sz w:val="21"/>
              </w:rPr>
              <w:t>Seeds</w:t>
            </w:r>
          </w:p>
        </w:tc>
        <w:tc>
          <w:tcPr>
            <w:tcW w:type="dxa" w:w="4320"/>
          </w:tcPr>
          <w:p>
            <w:r>
              <w:rPr>
                <w:sz w:val="21"/>
              </w:rPr>
            </w:r>
            <w:r>
              <w:rPr>
                <w:sz w:val="21"/>
              </w:rPr>
              <w:t>0/1/2 cho learned models; rep-CV seeds cho vote</w:t>
            </w:r>
          </w:p>
        </w:tc>
      </w:tr>
    </w:tbl>
    <w:p>
      <w:pPr>
        <w:pStyle w:val="Heading1"/>
      </w:pPr>
      <w:r>
        <w:t>IV. Kết quả tái hiện tổng hợp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1"/>
              </w:rPr>
            </w:r>
            <w:r>
              <w:rPr>
                <w:b/>
                <w:sz w:val="21"/>
              </w:rPr>
              <w:t>Bài</w:t>
            </w:r>
          </w:p>
        </w:tc>
        <w:tc>
          <w:tcPr>
            <w:tcW w:type="dxa" w:w="1728"/>
          </w:tcPr>
          <w:p>
            <w:r>
              <w:rPr>
                <w:b/>
                <w:sz w:val="21"/>
              </w:rPr>
            </w:r>
            <w:r>
              <w:rPr>
                <w:b/>
                <w:sz w:val="21"/>
              </w:rPr>
              <w:t>Dataset</w:t>
            </w:r>
          </w:p>
        </w:tc>
        <w:tc>
          <w:tcPr>
            <w:tcW w:type="dxa" w:w="1728"/>
          </w:tcPr>
          <w:p>
            <w:r>
              <w:rPr>
                <w:b/>
                <w:sz w:val="21"/>
              </w:rPr>
            </w:r>
            <w:r>
              <w:rPr>
                <w:b/>
                <w:sz w:val="21"/>
              </w:rPr>
              <w:t>Paper</w:t>
            </w:r>
          </w:p>
        </w:tc>
        <w:tc>
          <w:tcPr>
            <w:tcW w:type="dxa" w:w="1728"/>
          </w:tcPr>
          <w:p>
            <w:r>
              <w:rPr>
                <w:b/>
                <w:sz w:val="21"/>
              </w:rPr>
            </w:r>
            <w:r>
              <w:rPr>
                <w:b/>
                <w:sz w:val="21"/>
              </w:rPr>
              <w:t>Reproduced</w:t>
            </w:r>
          </w:p>
        </w:tc>
        <w:tc>
          <w:tcPr>
            <w:tcW w:type="dxa" w:w="1728"/>
          </w:tcPr>
          <w:p>
            <w:r>
              <w:rPr>
                <w:b/>
                <w:sz w:val="21"/>
              </w:rPr>
            </w:r>
            <w:r>
              <w:rPr>
                <w:b/>
                <w:sz w:val="21"/>
              </w:rPr>
              <w:t>Verdict</w:t>
            </w:r>
          </w:p>
        </w:tc>
      </w:tr>
      <w:tr>
        <w:tc>
          <w:tcPr>
            <w:tcW w:type="dxa" w:w="1728"/>
          </w:tcPr>
          <w:p>
            <w:r>
              <w:rPr>
                <w:sz w:val="21"/>
              </w:rPr>
            </w:r>
            <w:r>
              <w:rPr>
                <w:sz w:val="21"/>
              </w:rPr>
              <w:t>DHGCMDA</w:t>
            </w:r>
          </w:p>
        </w:tc>
        <w:tc>
          <w:tcPr>
            <w:tcW w:type="dxa" w:w="1728"/>
          </w:tcPr>
          <w:p>
            <w:r>
              <w:rPr>
                <w:sz w:val="21"/>
              </w:rPr>
            </w:r>
            <w:r>
              <w:rPr>
                <w:sz w:val="21"/>
              </w:rPr>
              <w:t>v2.0 binary</w:t>
            </w:r>
          </w:p>
        </w:tc>
        <w:tc>
          <w:tcPr>
            <w:tcW w:type="dxa" w:w="1728"/>
          </w:tcPr>
          <w:p>
            <w:r>
              <w:rPr>
                <w:sz w:val="21"/>
              </w:rPr>
            </w:r>
            <w:r>
              <w:rPr>
                <w:sz w:val="21"/>
              </w:rPr>
              <w:t>~0,95</w:t>
            </w:r>
          </w:p>
        </w:tc>
        <w:tc>
          <w:tcPr>
            <w:tcW w:type="dxa" w:w="1728"/>
          </w:tcPr>
          <w:p>
            <w:r>
              <w:rPr>
                <w:sz w:val="21"/>
              </w:rPr>
            </w:r>
            <w:r>
              <w:rPr>
                <w:sz w:val="21"/>
              </w:rPr>
              <w:t>~99%</w:t>
            </w:r>
          </w:p>
        </w:tc>
        <w:tc>
          <w:tcPr>
            <w:tcW w:type="dxa" w:w="1728"/>
          </w:tcPr>
          <w:p>
            <w:r>
              <w:rPr>
                <w:sz w:val="21"/>
              </w:rPr>
            </w:r>
            <w:r>
              <w:rPr>
                <w:sz w:val="21"/>
              </w:rPr>
              <w:t>✅ khớp</w:t>
            </w:r>
          </w:p>
        </w:tc>
      </w:tr>
      <w:tr>
        <w:tc>
          <w:tcPr>
            <w:tcW w:type="dxa" w:w="1728"/>
          </w:tcPr>
          <w:p>
            <w:r>
              <w:rPr>
                <w:sz w:val="21"/>
              </w:rPr>
            </w:r>
            <w:r>
              <w:rPr>
                <w:sz w:val="21"/>
              </w:rPr>
              <w:t>DHGCMDA</w:t>
            </w:r>
          </w:p>
        </w:tc>
        <w:tc>
          <w:tcPr>
            <w:tcW w:type="dxa" w:w="1728"/>
          </w:tcPr>
          <w:p>
            <w:r>
              <w:rPr>
                <w:sz w:val="21"/>
              </w:rPr>
            </w:r>
            <w:r>
              <w:rPr>
                <w:sz w:val="21"/>
              </w:rPr>
              <w:t>v2.0 Top-1</w:t>
            </w:r>
          </w:p>
        </w:tc>
        <w:tc>
          <w:tcPr>
            <w:tcW w:type="dxa" w:w="1728"/>
          </w:tcPr>
          <w:p>
            <w:r>
              <w:rPr>
                <w:sz w:val="21"/>
              </w:rPr>
            </w:r>
            <w:r>
              <w:rPr>
                <w:sz w:val="21"/>
              </w:rPr>
              <w:t>0,5970</w:t>
            </w:r>
          </w:p>
        </w:tc>
        <w:tc>
          <w:tcPr>
            <w:tcW w:type="dxa" w:w="1728"/>
          </w:tcPr>
          <w:p>
            <w:r>
              <w:rPr>
                <w:sz w:val="21"/>
              </w:rPr>
            </w:r>
            <w:r>
              <w:rPr>
                <w:sz w:val="21"/>
              </w:rPr>
              <w:t>0,6350</w:t>
            </w:r>
          </w:p>
        </w:tc>
        <w:tc>
          <w:tcPr>
            <w:tcW w:type="dxa" w:w="1728"/>
          </w:tcPr>
          <w:p>
            <w:r>
              <w:rPr>
                <w:sz w:val="21"/>
              </w:rPr>
            </w:r>
            <w:r>
              <w:rPr>
                <w:sz w:val="21"/>
              </w:rPr>
              <w:t>✅ vượt</w:t>
            </w:r>
          </w:p>
        </w:tc>
      </w:tr>
      <w:tr>
        <w:tc>
          <w:tcPr>
            <w:tcW w:type="dxa" w:w="1728"/>
          </w:tcPr>
          <w:p>
            <w:r>
              <w:rPr>
                <w:sz w:val="21"/>
              </w:rPr>
            </w:r>
            <w:r>
              <w:rPr>
                <w:sz w:val="21"/>
              </w:rPr>
              <w:t>DHGCMDA</w:t>
            </w:r>
          </w:p>
        </w:tc>
        <w:tc>
          <w:tcPr>
            <w:tcW w:type="dxa" w:w="1728"/>
          </w:tcPr>
          <w:p>
            <w:r>
              <w:rPr>
                <w:sz w:val="21"/>
              </w:rPr>
            </w:r>
            <w:r>
              <w:rPr>
                <w:sz w:val="21"/>
              </w:rPr>
              <w:t>v2.0 ablation pattern</w:t>
            </w:r>
          </w:p>
        </w:tc>
        <w:tc>
          <w:tcPr>
            <w:tcW w:type="dxa" w:w="1728"/>
          </w:tcPr>
          <w:p>
            <w:r>
              <w:rPr>
                <w:sz w:val="21"/>
              </w:rPr>
            </w:r>
            <w:r>
              <w:rPr>
                <w:sz w:val="21"/>
              </w:rPr>
              <w:t>giảm khi bỏ module</w:t>
            </w:r>
          </w:p>
        </w:tc>
        <w:tc>
          <w:tcPr>
            <w:tcW w:type="dxa" w:w="1728"/>
          </w:tcPr>
          <w:p>
            <w:r>
              <w:rPr>
                <w:sz w:val="21"/>
              </w:rPr>
            </w:r>
            <w:r>
              <w:rPr>
                <w:sz w:val="21"/>
              </w:rPr>
              <w:t>ngược</w:t>
            </w:r>
          </w:p>
        </w:tc>
        <w:tc>
          <w:tcPr>
            <w:tcW w:type="dxa" w:w="1728"/>
          </w:tcPr>
          <w:p>
            <w:r>
              <w:rPr>
                <w:sz w:val="21"/>
              </w:rPr>
            </w:r>
            <w:r>
              <w:rPr>
                <w:sz w:val="21"/>
              </w:rPr>
              <w:t>❌ không khớp (verified)</w:t>
            </w:r>
          </w:p>
        </w:tc>
      </w:tr>
      <w:tr>
        <w:tc>
          <w:tcPr>
            <w:tcW w:type="dxa" w:w="1728"/>
          </w:tcPr>
          <w:p>
            <w:r>
              <w:rPr>
                <w:sz w:val="21"/>
              </w:rPr>
            </w:r>
            <w:r>
              <w:rPr>
                <w:sz w:val="21"/>
              </w:rPr>
              <w:t>DHGCMDA</w:t>
            </w:r>
          </w:p>
        </w:tc>
        <w:tc>
          <w:tcPr>
            <w:tcW w:type="dxa" w:w="1728"/>
          </w:tcPr>
          <w:p>
            <w:r>
              <w:rPr>
                <w:sz w:val="21"/>
              </w:rPr>
            </w:r>
            <w:r>
              <w:rPr>
                <w:sz w:val="21"/>
              </w:rPr>
              <w:t>v3.2 Top-1</w:t>
            </w:r>
          </w:p>
        </w:tc>
        <w:tc>
          <w:tcPr>
            <w:tcW w:type="dxa" w:w="1728"/>
          </w:tcPr>
          <w:p>
            <w:r>
              <w:rPr>
                <w:sz w:val="21"/>
              </w:rPr>
            </w:r>
            <w:r>
              <w:rPr>
                <w:sz w:val="21"/>
              </w:rPr>
              <w:t>0,8600</w:t>
            </w:r>
          </w:p>
        </w:tc>
        <w:tc>
          <w:tcPr>
            <w:tcW w:type="dxa" w:w="1728"/>
          </w:tcPr>
          <w:p>
            <w:r>
              <w:rPr>
                <w:sz w:val="21"/>
              </w:rPr>
            </w:r>
            <w:r>
              <w:rPr>
                <w:sz w:val="21"/>
              </w:rPr>
              <w:t>honest ≤0,36; SPLD-protocol ≤0,59</w:t>
            </w:r>
          </w:p>
        </w:tc>
        <w:tc>
          <w:tcPr>
            <w:tcW w:type="dxa" w:w="1728"/>
          </w:tcPr>
          <w:p>
            <w:r>
              <w:rPr>
                <w:sz w:val="21"/>
              </w:rPr>
            </w:r>
            <w:r>
              <w:rPr>
                <w:sz w:val="21"/>
              </w:rPr>
              <w:t>❌ không tái hiện được — claim vượt trần toán học của protocol</w:t>
            </w:r>
          </w:p>
        </w:tc>
      </w:tr>
      <w:tr>
        <w:tc>
          <w:tcPr>
            <w:tcW w:type="dxa" w:w="1728"/>
          </w:tcPr>
          <w:p>
            <w:r>
              <w:rPr>
                <w:sz w:val="21"/>
              </w:rPr>
            </w:r>
            <w:r>
              <w:rPr>
                <w:sz w:val="21"/>
              </w:rPr>
              <w:t>SPLDHyperAWNTF</w:t>
            </w:r>
          </w:p>
        </w:tc>
        <w:tc>
          <w:tcPr>
            <w:tcW w:type="dxa" w:w="1728"/>
          </w:tcPr>
          <w:p>
            <w:r>
              <w:rPr>
                <w:sz w:val="21"/>
              </w:rPr>
            </w:r>
            <w:r>
              <w:rPr>
                <w:sz w:val="21"/>
              </w:rPr>
              <w:t>v3.2 (artifact)</w:t>
            </w:r>
          </w:p>
        </w:tc>
        <w:tc>
          <w:tcPr>
            <w:tcW w:type="dxa" w:w="1728"/>
          </w:tcPr>
          <w:p>
            <w:r>
              <w:rPr>
                <w:sz w:val="21"/>
              </w:rPr>
            </w:r>
            <w:r>
              <w:rPr>
                <w:sz w:val="21"/>
              </w:rPr>
              <w:t>P=0,6219</w:t>
            </w:r>
          </w:p>
        </w:tc>
        <w:tc>
          <w:tcPr>
            <w:tcW w:type="dxa" w:w="1728"/>
          </w:tcPr>
          <w:p>
            <w:r>
              <w:rPr>
                <w:sz w:val="21"/>
              </w:rPr>
            </w:r>
            <w:r>
              <w:rPr>
                <w:sz w:val="21"/>
              </w:rPr>
              <w:t>P=0,6219, F1=0,5585</w:t>
            </w:r>
          </w:p>
        </w:tc>
        <w:tc>
          <w:tcPr>
            <w:tcW w:type="dxa" w:w="1728"/>
          </w:tcPr>
          <w:p>
            <w:r>
              <w:rPr>
                <w:sz w:val="21"/>
              </w:rPr>
            </w:r>
            <w:r>
              <w:rPr>
                <w:sz w:val="21"/>
              </w:rPr>
              <w:t>✅ khớp 4 chữ số</w:t>
            </w:r>
          </w:p>
        </w:tc>
      </w:tr>
      <w:tr>
        <w:tc>
          <w:tcPr>
            <w:tcW w:type="dxa" w:w="1728"/>
          </w:tcPr>
          <w:p>
            <w:r>
              <w:rPr>
                <w:sz w:val="21"/>
              </w:rPr>
            </w:r>
            <w:r>
              <w:rPr>
                <w:sz w:val="21"/>
              </w:rPr>
              <w:t>TDRC</w:t>
            </w:r>
          </w:p>
        </w:tc>
        <w:tc>
          <w:tcPr>
            <w:tcW w:type="dxa" w:w="1728"/>
          </w:tcPr>
          <w:p>
            <w:r>
              <w:rPr>
                <w:sz w:val="21"/>
              </w:rPr>
            </w:r>
            <w:r>
              <w:rPr>
                <w:sz w:val="21"/>
              </w:rPr>
              <w:t>v3.2</w:t>
            </w:r>
          </w:p>
        </w:tc>
        <w:tc>
          <w:tcPr>
            <w:tcW w:type="dxa" w:w="1728"/>
          </w:tcPr>
          <w:p>
            <w:r>
              <w:rPr>
                <w:sz w:val="21"/>
              </w:rPr>
            </w:r>
            <w:r>
              <w:rPr>
                <w:sz w:val="21"/>
              </w:rPr>
              <w:t>F1=0,4207</w:t>
            </w:r>
          </w:p>
        </w:tc>
        <w:tc>
          <w:tcPr>
            <w:tcW w:type="dxa" w:w="1728"/>
          </w:tcPr>
          <w:p>
            <w:r>
              <w:rPr>
                <w:sz w:val="21"/>
              </w:rPr>
            </w:r>
            <w:r>
              <w:rPr>
                <w:sz w:val="21"/>
              </w:rPr>
              <w:t>0,4378</w:t>
            </w:r>
          </w:p>
        </w:tc>
        <w:tc>
          <w:tcPr>
            <w:tcW w:type="dxa" w:w="1728"/>
          </w:tcPr>
          <w:p>
            <w:r>
              <w:rPr>
                <w:sz w:val="21"/>
              </w:rPr>
            </w:r>
            <w:r>
              <w:rPr>
                <w:sz w:val="21"/>
              </w:rPr>
              <w:t>✅ khớp +4%</w:t>
            </w:r>
          </w:p>
        </w:tc>
      </w:tr>
    </w:tbl>
    <w:p>
      <w:r>
        <w:rPr>
          <w:b/>
        </w:rPr>
        <w:t>Kết luận:</w:t>
      </w:r>
      <w:r>
        <w:t xml:space="preserve"> v2.0 tái lập tốt; v3.2 claim 0,86 </w:t>
      </w:r>
      <w:r>
        <w:rPr>
          <w:b/>
        </w:rPr>
        <w:t>không thể</w:t>
      </w:r>
      <w:r>
        <w:t xml:space="preserve"> sinh ra từ protocol paper mô tả (R=0,9421 &gt; trần 0,8642 đã chứng minh) và eval code thật chưa phát hành. Đóng góp mới của đợt này: (1) khôi phục artifact v3.2 chính xác, (2) neo hàng SPLD của Bảng 3 vào thực nghiệm, (3) chứng minh bất khả thi của claim, (4) baseline vote 0-tham-số không rò rỉ đạt ngang SOTA. Khung manuscript + figure/bảng publication đã dựng sẵn trong </w:t>
      </w:r>
      <w:r>
        <w:rPr>
          <w:rFonts w:ascii="Consolas" w:hAnsi="Consolas"/>
        </w:rPr>
        <w:t>paper/</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