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center"/>
      </w:pPr>
      <w:r>
        <w:rPr>
          <w:rFonts w:ascii="Times New Roman" w:hAnsi="Times New Roman"/>
          <w:b/>
          <w:i/>
          <w:sz w:val="24"/>
        </w:rPr>
        <w:t>Bảng 12h. v3.2 multi-label BCE vs single-label collapse.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v3.2 GIP single-label</w:t>
            </w:r>
          </w:p>
        </w:tc>
        <w:tc>
          <w:tcPr>
            <w:tcW w:type="dxa" w:w="3230"/>
          </w:tcPr>
          <w:p>
            <w:r/>
            <w:r>
              <w:rPr>
                <w:rFonts w:ascii="Times New Roman" w:hAnsi="Times New Roman"/>
                <w:sz w:val="22"/>
              </w:rPr>
              <w:t>0.9217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single-label</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MULTI-LABEL (H-3)</w:t>
            </w:r>
          </w:p>
        </w:tc>
        <w:tc>
          <w:tcPr>
            <w:tcW w:type="dxa" w:w="3230"/>
          </w:tcPr>
          <w:p>
            <w:r/>
            <w:r>
              <w:rPr>
                <w:rFonts w:ascii="Times New Roman" w:hAnsi="Times New Roman"/>
                <w:sz w:val="22"/>
              </w:rPr>
              <w:t>0.9127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0.9181</w:t>
            </w:r>
          </w:p>
        </w:tc>
        <w:tc>
          <w:tcPr>
            <w:tcW w:type="dxa" w:w="3230"/>
          </w:tcPr>
          <w:p>
            <w:r/>
            <w:r>
              <w:rPr>
                <w:rFonts w:ascii="Times New Roman" w:hAnsi="Times New Roman"/>
                <w:sz w:val="22"/>
              </w:rPr>
              <w:t>0.8600</w:t>
            </w:r>
          </w:p>
        </w:tc>
      </w:tr>
    </w:tbl>
    <w:p>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pPr>
        <w:pStyle w:val="Heading3"/>
      </w:pPr>
      <w:r>
        <w:rPr>
          <w:rFonts w:ascii="Times New Roman" w:hAnsi="Times New Roman" w:eastAsia="Times New Roman"/>
          <w:color w:val="1F3A5F"/>
        </w:rPr>
        <w:t>3.4.11. Plan I — Phân tích trần reproduce + giới hạn đạt được</w:t>
      </w:r>
    </w:p>
    <w:p>
      <w:pPr>
        <w:jc w:val="both"/>
      </w:pPr>
      <w:r>
        <w:rPr>
          <w:rFonts w:ascii="Times New Roman" w:hAnsi="Times New Roman" w:eastAsia="Times New Roman"/>
          <w:b w:val="0"/>
          <w:i w:val="0"/>
          <w:sz w:val="26"/>
        </w:rPr>
        <w:t>Một workflow audit 34-agent (5 expert angles → consolidate → adversarial ceiling-check → roadmap) được triển khai để liệt kê MỌI khả năng tăng reproduce + xác định giới hạn. Kết quả: 46 avenues → 27 unique. Verdict distribution: **0 high-value, 3 marginal, 17 likely-futile, 7 blocked**. Kết luận: không còn avenue ROI cao.</w:t>
      </w:r>
    </w:p>
    <w:p>
      <w:pPr>
        <w:pStyle w:val="Heading4"/>
      </w:pPr>
      <w:r>
        <w:rPr>
          <w:rFonts w:ascii="Times New Roman" w:hAnsi="Times New Roman" w:eastAsia="Times New Roman"/>
          <w:color w:val="1F3A5F"/>
        </w:rPr>
        <w:t>3.4.11.1. True architecture rebuild (Plan E — đã verify)</w:t>
      </w:r>
    </w:p>
    <w:p>
      <w:pPr>
        <w:jc w:val="both"/>
      </w:pPr>
      <w:r>
        <w:rPr>
          <w:rFonts w:ascii="Times New Roman" w:hAnsi="Times New Roman" w:eastAsia="Times New Roman"/>
          <w:b w:val="0"/>
          <w:i w:val="0"/>
          <w:sz w:val="26"/>
        </w:rPr>
        <w:t>Audit phát hiện ablation reversal đã được test bằng TRUE architecture rebuild (Plan E, không chỉ additive switch). Kết quả `phase_e_*_rebuild.json`:</w:t>
      </w:r>
    </w:p>
    <w:p>
      <w:pPr>
        <w:jc w:val="center"/>
      </w:pPr>
      <w:r>
        <w:rPr>
          <w:rFonts w:ascii="Times New Roman" w:hAnsi="Times New Roman"/>
          <w:b/>
          <w:i/>
          <w:sz w:val="24"/>
        </w:rPr>
        <w:t>Bảng 12i. True architecture rebuild ablation (Plan E, verdict D_strong_negative).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baseline</w:t>
            </w:r>
          </w:p>
        </w:tc>
      </w:tr>
      <w:tr>
        <w:tc>
          <w:tcPr>
            <w:tcW w:type="dxa" w:w="3230"/>
          </w:tcPr>
          <w:p>
            <w:r/>
            <w:r>
              <w:rPr>
                <w:rFonts w:ascii="Times New Roman" w:hAnsi="Times New Roman"/>
                <w:sz w:val="22"/>
              </w:rPr>
              <w:t>Baseline (softmax_5class)</w:t>
            </w:r>
          </w:p>
        </w:tc>
        <w:tc>
          <w:tcPr>
            <w:tcW w:type="dxa" w:w="3230"/>
          </w:tcPr>
          <w:p>
            <w:r/>
            <w:r>
              <w:rPr>
                <w:rFonts w:ascii="Times New Roman" w:hAnsi="Times New Roman"/>
                <w:sz w:val="22"/>
              </w:rPr>
              <w:t>0.6222</w:t>
            </w:r>
          </w:p>
        </w:tc>
        <w:tc>
          <w:tcPr>
            <w:tcW w:type="dxa" w:w="3230"/>
          </w:tcPr>
          <w:p>
            <w:r/>
            <w:r>
              <w:rPr>
                <w:rFonts w:ascii="Times New Roman" w:hAnsi="Times New Roman"/>
                <w:sz w:val="22"/>
              </w:rPr>
              <w:t>—</w:t>
            </w:r>
          </w:p>
        </w:tc>
      </w:tr>
      <w:tr>
        <w:tc>
          <w:tcPr>
            <w:tcW w:type="dxa" w:w="3230"/>
          </w:tcPr>
          <w:p>
            <w:r/>
            <w:r>
              <w:rPr>
                <w:rFonts w:ascii="Times New Roman" w:hAnsi="Times New Roman"/>
                <w:sz w:val="22"/>
              </w:rPr>
              <w:t>no_cl_rebuild (bỏ hẳn module CL)</w:t>
            </w:r>
          </w:p>
        </w:tc>
        <w:tc>
          <w:tcPr>
            <w:tcW w:type="dxa" w:w="3230"/>
          </w:tcPr>
          <w:p>
            <w:r/>
            <w:r>
              <w:rPr>
                <w:rFonts w:ascii="Times New Roman" w:hAnsi="Times New Roman"/>
                <w:sz w:val="22"/>
              </w:rPr>
              <w:t>0.6824</w:t>
            </w:r>
          </w:p>
        </w:tc>
        <w:tc>
          <w:tcPr>
            <w:tcW w:type="dxa" w:w="3230"/>
          </w:tcPr>
          <w:p>
            <w:r/>
            <w:r>
              <w:rPr>
                <w:rFonts w:ascii="Times New Roman" w:hAnsi="Times New Roman"/>
                <w:sz w:val="22"/>
              </w:rPr>
              <w:t>+9.7%</w:t>
            </w:r>
          </w:p>
        </w:tc>
      </w:tr>
      <w:tr>
        <w:tc>
          <w:tcPr>
            <w:tcW w:type="dxa" w:w="3230"/>
          </w:tcPr>
          <w:p>
            <w:r/>
            <w:r>
              <w:rPr>
                <w:rFonts w:ascii="Times New Roman" w:hAnsi="Times New Roman"/>
                <w:sz w:val="22"/>
              </w:rPr>
              <w:t>no_hgcn_rebuild (HGCN→GCN thật)</w:t>
            </w:r>
          </w:p>
        </w:tc>
        <w:tc>
          <w:tcPr>
            <w:tcW w:type="dxa" w:w="3230"/>
          </w:tcPr>
          <w:p>
            <w:r/>
            <w:r>
              <w:rPr>
                <w:rFonts w:ascii="Times New Roman" w:hAnsi="Times New Roman"/>
                <w:sz w:val="22"/>
              </w:rPr>
              <w:t>0.6499</w:t>
            </w:r>
          </w:p>
        </w:tc>
        <w:tc>
          <w:tcPr>
            <w:tcW w:type="dxa" w:w="3230"/>
          </w:tcPr>
          <w:p>
            <w:r/>
            <w:r>
              <w:rPr>
                <w:rFonts w:ascii="Times New Roman" w:hAnsi="Times New Roman"/>
                <w:sz w:val="22"/>
              </w:rPr>
              <w:t>+4.5%</w:t>
            </w:r>
          </w:p>
        </w:tc>
      </w:tr>
      <w:tr>
        <w:tc>
          <w:tcPr>
            <w:tcW w:type="dxa" w:w="3230"/>
          </w:tcPr>
          <w:p>
            <w:r/>
            <w:r>
              <w:rPr>
                <w:rFonts w:ascii="Times New Roman" w:hAnsi="Times New Roman"/>
                <w:sz w:val="22"/>
              </w:rPr>
              <w:t>no_hgt_rebuild (bỏ hẳn HGT)</w:t>
            </w:r>
          </w:p>
        </w:tc>
        <w:tc>
          <w:tcPr>
            <w:tcW w:type="dxa" w:w="3230"/>
          </w:tcPr>
          <w:p>
            <w:r/>
            <w:r>
              <w:rPr>
                <w:rFonts w:ascii="Times New Roman" w:hAnsi="Times New Roman"/>
                <w:sz w:val="22"/>
              </w:rPr>
              <w:t>0.6745</w:t>
            </w:r>
          </w:p>
        </w:tc>
        <w:tc>
          <w:tcPr>
            <w:tcW w:type="dxa" w:w="3230"/>
          </w:tcPr>
          <w:p>
            <w:r/>
            <w:r>
              <w:rPr>
                <w:rFonts w:ascii="Times New Roman" w:hAnsi="Times New Roman"/>
                <w:sz w:val="22"/>
              </w:rPr>
              <w:t>+8.4%</w:t>
            </w:r>
          </w:p>
        </w:tc>
      </w:tr>
    </w:tbl>
    <w:p>
      <w:pPr>
        <w:jc w:val="both"/>
      </w:pPr>
      <w:r>
        <w:rPr>
          <w:rFonts w:ascii="Times New Roman" w:hAnsi="Times New Roman" w:eastAsia="Times New Roman"/>
          <w:b w:val="0"/>
          <w:i w:val="0"/>
          <w:sz w:val="26"/>
        </w:rPr>
        <w:t>→ Ablation reversal **PERSIST cả với true rebuild**. Kết hợp 4 evidence độc lập: (1) additive switch, (2) true rebuild, (3) multi-seed (H-2: 8/8 delta dương &gt;2σ), (4) 2 loss modes (Plan F). Reversal là **genuine property của data/architecture**, KHÔNG phải artifact. Đây là kết luận TERMINAL — không thể match paper Fig.4 với code public.</w:t>
      </w:r>
    </w:p>
    <w:p>
      <w:pPr>
        <w:pStyle w:val="Heading4"/>
      </w:pPr>
      <w:r>
        <w:rPr>
          <w:rFonts w:ascii="Times New Roman" w:hAnsi="Times New Roman" w:eastAsia="Times New Roman"/>
          <w:color w:val="1F3A5F"/>
        </w:rPr>
        <w:t>3.4.11.2. Giới hạn đạt được (hard limits)</w:t>
      </w:r>
    </w:p>
    <w:p>
      <w:pPr>
        <w:jc w:val="both"/>
      </w:pPr>
      <w:r>
        <w:rPr>
          <w:rFonts w:ascii="Times New Roman" w:hAnsi="Times New Roman" w:eastAsia="Times New Roman"/>
          <w:b w:val="0"/>
          <w:i w:val="0"/>
          <w:sz w:val="26"/>
        </w:rPr>
        <w:t>Trần reproduce **KHÔNG có author cooperation: 72-75% lý thuyết, 62-68% thực tế** (hiện đạt ~62-65%). Với author cooperation: 85-95%.</w:t>
      </w:r>
    </w:p>
    <w:p>
      <w:pPr>
        <w:jc w:val="center"/>
      </w:pPr>
      <w:r>
        <w:rPr>
          <w:rFonts w:ascii="Times New Roman" w:hAnsi="Times New Roman"/>
          <w:b/>
          <w:i/>
          <w:sz w:val="24"/>
        </w:rPr>
        <w:t>Bảng 12j. Hard limits per gap (không có author cooperation).</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Gap</w:t>
            </w:r>
          </w:p>
        </w:tc>
        <w:tc>
          <w:tcPr>
            <w:tcW w:type="dxa" w:w="3230"/>
          </w:tcPr>
          <w:p>
            <w:pPr>
              <w:jc w:val="center"/>
            </w:pPr>
            <w:r/>
            <w:r>
              <w:rPr>
                <w:rFonts w:ascii="Times New Roman" w:hAnsi="Times New Roman"/>
                <w:b/>
                <w:sz w:val="24"/>
              </w:rPr>
              <w:t>Trần tối đa</w:t>
            </w:r>
          </w:p>
        </w:tc>
        <w:tc>
          <w:tcPr>
            <w:tcW w:type="dxa" w:w="3230"/>
          </w:tcPr>
          <w:p>
            <w:pPr>
              <w:jc w:val="center"/>
            </w:pPr>
            <w:r/>
            <w:r>
              <w:rPr>
                <w:rFonts w:ascii="Times New Roman" w:hAnsi="Times New Roman"/>
                <w:b/>
                <w:sz w:val="24"/>
              </w:rPr>
              <w:t>Lý do không vượt được</w:t>
            </w:r>
          </w:p>
        </w:tc>
      </w:tr>
      <w:tr>
        <w:tc>
          <w:tcPr>
            <w:tcW w:type="dxa" w:w="3230"/>
          </w:tcPr>
          <w:p>
            <w:r/>
            <w:r>
              <w:rPr>
                <w:rFonts w:ascii="Times New Roman" w:hAnsi="Times New Roman"/>
                <w:sz w:val="22"/>
              </w:rPr>
              <w:t>v3.2 Top-1 F1</w:t>
            </w:r>
          </w:p>
        </w:tc>
        <w:tc>
          <w:tcPr>
            <w:tcW w:type="dxa" w:w="3230"/>
          </w:tcPr>
          <w:p>
            <w:r/>
            <w:r>
              <w:rPr>
                <w:rFonts w:ascii="Times New Roman" w:hAnsi="Times New Roman"/>
                <w:sz w:val="22"/>
              </w:rPr>
              <w:t>0.05-0.35 (paper 0.86)</w:t>
            </w:r>
          </w:p>
        </w:tc>
        <w:tc>
          <w:tcPr>
            <w:tcW w:type="dxa" w:w="3230"/>
          </w:tcPr>
          <w:p>
            <w:r/>
            <w:r>
              <w:rPr>
                <w:rFonts w:ascii="Times New Roman" w:hAnsi="Times New Roman"/>
                <w:sz w:val="22"/>
              </w:rPr>
              <w:t>Architectural: bilinear predictor degeneracy + two-head existence starves type + recon collapse embedding. Collapse qua 6 configs.</w:t>
            </w:r>
          </w:p>
        </w:tc>
      </w:tr>
      <w:tr>
        <w:tc>
          <w:tcPr>
            <w:tcW w:type="dxa" w:w="3230"/>
          </w:tcPr>
          <w:p>
            <w:r/>
            <w:r>
              <w:rPr>
                <w:rFonts w:ascii="Times New Roman" w:hAnsi="Times New Roman"/>
                <w:sz w:val="22"/>
              </w:rPr>
              <w:t>v2.0 ablation Fig.4</w:t>
            </w:r>
          </w:p>
        </w:tc>
        <w:tc>
          <w:tcPr>
            <w:tcW w:type="dxa" w:w="3230"/>
          </w:tcPr>
          <w:p>
            <w:r/>
            <w:r>
              <w:rPr>
                <w:rFonts w:ascii="Times New Roman" w:hAnsi="Times New Roman"/>
                <w:sz w:val="22"/>
              </w:rPr>
              <w:t>2-3/5 match</w:t>
            </w:r>
          </w:p>
        </w:tc>
        <w:tc>
          <w:tcPr>
            <w:tcW w:type="dxa" w:w="3230"/>
          </w:tcPr>
          <w:p>
            <w:r/>
            <w:r>
              <w:rPr>
                <w:rFonts w:ascii="Times New Roman" w:hAnsi="Times New Roman"/>
                <w:sz w:val="22"/>
              </w:rPr>
              <w:t>Reversal verified 4 cách độc lập → terminal. 100% match cần exact paper config.</w:t>
            </w:r>
          </w:p>
        </w:tc>
      </w:tr>
      <w:tr>
        <w:tc>
          <w:tcPr>
            <w:tcW w:type="dxa" w:w="3230"/>
          </w:tcPr>
          <w:p>
            <w:r/>
            <w:r>
              <w:rPr>
                <w:rFonts w:ascii="Times New Roman" w:hAnsi="Times New Roman"/>
                <w:sz w:val="22"/>
              </w:rPr>
              <w:t>Case study</w:t>
            </w:r>
          </w:p>
        </w:tc>
        <w:tc>
          <w:tcPr>
            <w:tcW w:type="dxa" w:w="3230"/>
          </w:tcPr>
          <w:p>
            <w:r/>
            <w:r>
              <w:rPr>
                <w:rFonts w:ascii="Times New Roman" w:hAnsi="Times New Roman"/>
                <w:sz w:val="22"/>
              </w:rPr>
              <w:t>5-10%</w:t>
            </w:r>
          </w:p>
        </w:tc>
        <w:tc>
          <w:tcPr>
            <w:tcW w:type="dxa" w:w="3230"/>
          </w:tcPr>
          <w:p>
            <w:r/>
            <w:r>
              <w:rPr>
                <w:rFonts w:ascii="Times New Roman" w:hAnsi="Times New Roman"/>
                <w:sz w:val="22"/>
              </w:rPr>
              <w:t>Tied v3.2 collapse + per-disease majority dominance.</w:t>
            </w:r>
          </w:p>
        </w:tc>
      </w:tr>
      <w:tr>
        <w:tc>
          <w:tcPr>
            <w:tcW w:type="dxa" w:w="3230"/>
          </w:tcPr>
          <w:p>
            <w:r/>
            <w:r>
              <w:rPr>
                <w:rFonts w:ascii="Times New Roman" w:hAnsi="Times New Roman"/>
                <w:sz w:val="22"/>
              </w:rPr>
              <w:t>Baseline coverage</w:t>
            </w:r>
          </w:p>
        </w:tc>
        <w:tc>
          <w:tcPr>
            <w:tcW w:type="dxa" w:w="3230"/>
          </w:tcPr>
          <w:p>
            <w:r/>
            <w:r>
              <w:rPr>
                <w:rFonts w:ascii="Times New Roman" w:hAnsi="Times New Roman"/>
                <w:sz w:val="22"/>
              </w:rPr>
              <w:t>17-50%</w:t>
            </w:r>
          </w:p>
        </w:tc>
        <w:tc>
          <w:tcPr>
            <w:tcW w:type="dxa" w:w="3230"/>
          </w:tcPr>
          <w:p>
            <w:r/>
            <w:r>
              <w:rPr>
                <w:rFonts w:ascii="Times New Roman" w:hAnsi="Times New Roman"/>
                <w:sz w:val="22"/>
              </w:rPr>
              <w:t>TDRC ✓ + TFLP found (nayu0419/TFLP) nhưng 40-60h cho +1.7%. MRFGMDA/KBLTDARD/SPLDHyperAWNTF no code.</w:t>
            </w:r>
          </w:p>
        </w:tc>
      </w:tr>
    </w:tbl>
    <w:p>
      <w:pPr>
        <w:pStyle w:val="Heading4"/>
      </w:pPr>
      <w:r>
        <w:rPr>
          <w:rFonts w:ascii="Times New Roman" w:hAnsi="Times New Roman" w:eastAsia="Times New Roman"/>
          <w:color w:val="1F3A5F"/>
        </w:rPr>
        <w:t>3.4.11.3. Diagnostic cuối (A16 + A24)</w:t>
      </w:r>
    </w:p>
    <w:p>
      <w:pPr>
        <w:jc w:val="center"/>
      </w:pPr>
      <w:r>
        <w:rPr>
          <w:rFonts w:ascii="Times New Roman" w:hAnsi="Times New Roman"/>
          <w:b/>
          <w:i/>
          <w:sz w:val="24"/>
        </w:rPr>
        <w:t>Bảng 12k. A16 — v3.2 loss reweight diagnostic.</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 (cl/recon weight)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AUC</w:t>
            </w:r>
          </w:p>
        </w:tc>
      </w:tr>
      <w:tr>
        <w:tc>
          <w:tcPr>
            <w:tcW w:type="dxa" w:w="3230"/>
          </w:tcPr>
          <w:p>
            <w:r/>
            <w:r>
              <w:rPr>
                <w:rFonts w:ascii="Times New Roman" w:hAnsi="Times New Roman"/>
                <w:sz w:val="22"/>
              </w:rPr>
              <w:t>aggressive (cl=0.05/recon=0.3)</w:t>
            </w:r>
          </w:p>
        </w:tc>
        <w:tc>
          <w:tcPr>
            <w:tcW w:type="dxa" w:w="3230"/>
          </w:tcPr>
          <w:p>
            <w:r/>
            <w:r>
              <w:rPr>
                <w:rFonts w:ascii="Times New Roman" w:hAnsi="Times New Roman"/>
                <w:sz w:val="22"/>
              </w:rPr>
              <w:t>0.0000</w:t>
            </w:r>
          </w:p>
        </w:tc>
        <w:tc>
          <w:tcPr>
            <w:tcW w:type="dxa" w:w="3230"/>
          </w:tcPr>
          <w:p>
            <w:r/>
            <w:r>
              <w:rPr>
                <w:rFonts w:ascii="Times New Roman" w:hAnsi="Times New Roman"/>
                <w:sz w:val="22"/>
              </w:rPr>
              <w:t>0.8928</w:t>
            </w:r>
          </w:p>
        </w:tc>
      </w:tr>
      <w:tr>
        <w:tc>
          <w:tcPr>
            <w:tcW w:type="dxa" w:w="3230"/>
          </w:tcPr>
          <w:p>
            <w:r/>
            <w:r>
              <w:rPr>
                <w:rFonts w:ascii="Times New Roman" w:hAnsi="Times New Roman"/>
                <w:sz w:val="22"/>
              </w:rPr>
              <w:t>baseline (cl=1.0/recon=1.0)</w:t>
            </w:r>
          </w:p>
        </w:tc>
        <w:tc>
          <w:tcPr>
            <w:tcW w:type="dxa" w:w="3230"/>
          </w:tcPr>
          <w:p>
            <w:r/>
            <w:r>
              <w:rPr>
                <w:rFonts w:ascii="Times New Roman" w:hAnsi="Times New Roman"/>
                <w:sz w:val="22"/>
              </w:rPr>
              <w:t>0.0000</w:t>
            </w:r>
          </w:p>
        </w:tc>
        <w:tc>
          <w:tcPr>
            <w:tcW w:type="dxa" w:w="3230"/>
          </w:tcPr>
          <w:p>
            <w:r/>
            <w:r>
              <w:rPr>
                <w:rFonts w:ascii="Times New Roman" w:hAnsi="Times New Roman"/>
                <w:sz w:val="22"/>
              </w:rPr>
              <w:t>0.8874</w:t>
            </w:r>
          </w:p>
        </w:tc>
      </w:tr>
      <w:tr>
        <w:tc>
          <w:tcPr>
            <w:tcW w:type="dxa" w:w="3230"/>
          </w:tcPr>
          <w:p>
            <w:r/>
            <w:r>
              <w:rPr>
                <w:rFonts w:ascii="Times New Roman" w:hAnsi="Times New Roman"/>
                <w:sz w:val="22"/>
              </w:rPr>
              <w:t>mid (cl=0.1/recon=0.5)</w:t>
            </w:r>
          </w:p>
        </w:tc>
        <w:tc>
          <w:tcPr>
            <w:tcW w:type="dxa" w:w="3230"/>
          </w:tcPr>
          <w:p>
            <w:r/>
            <w:r>
              <w:rPr>
                <w:rFonts w:ascii="Times New Roman" w:hAnsi="Times New Roman"/>
                <w:sz w:val="22"/>
              </w:rPr>
              <w:t>0.0000</w:t>
            </w:r>
          </w:p>
        </w:tc>
        <w:tc>
          <w:tcPr>
            <w:tcW w:type="dxa" w:w="3230"/>
          </w:tcPr>
          <w:p>
            <w:r/>
            <w:r>
              <w:rPr>
                <w:rFonts w:ascii="Times New Roman" w:hAnsi="Times New Roman"/>
                <w:sz w:val="22"/>
              </w:rPr>
              <w:t>0.8921</w:t>
            </w:r>
          </w:p>
        </w:tc>
      </w:tr>
    </w:tbl>
    <w:p>
      <w:pPr>
        <w:jc w:val="both"/>
      </w:pPr>
      <w:r>
        <w:rPr>
          <w:rFonts w:ascii="Times New Roman" w:hAnsi="Times New Roman" w:eastAsia="Times New Roman"/>
          <w:b w:val="0"/>
          <w:i w:val="0"/>
          <w:sz w:val="26"/>
        </w:rPr>
        <w:t>**A16 verdict: v3.2 collapse KHÔNG tunable bằng loss weight.** Cả 3 config (baseline cl=1.0/recon=1.0, aggressive cl=0.05/recon=0.3, mid cl=0.1/recon=0.5) đều Top-1 F1=0.0 dù AUC binary ~0.89 OK. → Confirm v3.2 collapse là architectural wall (bilinear predictor degeneracy), không phải loss-weight mistuning. STOP criterion met.</w:t>
      </w:r>
    </w:p>
    <w:p>
      <w:pPr>
        <w:jc w:val="both"/>
      </w:pPr>
      <w:r>
        <w:rPr>
          <w:rFonts w:ascii="Times New Roman" w:hAnsi="Times New Roman" w:eastAsia="Times New Roman"/>
          <w:b w:val="0"/>
          <w:i w:val="0"/>
          <w:sz w:val="26"/>
        </w:rPr>
        <w:t>**A24** (search baseline code): tìm thấy TFLP public tại github.com/nayu0419/TFLP. Out of scope (40-60h cho +1.7% overall). Baseline coverage ceiling thực tế = 3/6 nếu implement TFLP + fix NMCMDA DGL.</w:t>
      </w:r>
    </w:p>
    <w:p>
      <w:pPr>
        <w:pStyle w:val="Heading4"/>
      </w:pPr>
      <w:r>
        <w:rPr>
          <w:rFonts w:ascii="Times New Roman" w:hAnsi="Times New Roman" w:eastAsia="Times New Roman"/>
          <w:color w:val="1F3A5F"/>
        </w:rPr>
        <w:t>3.4.11.4. Bottom line</w:t>
      </w:r>
    </w:p>
    <w:p>
      <w:pPr>
        <w:jc w:val="both"/>
      </w:pPr>
      <w:r>
        <w:rPr>
          <w:rFonts w:ascii="Times New Roman" w:hAnsi="Times New Roman" w:eastAsia="Times New Roman"/>
          <w:b w:val="0"/>
          <w:i w:val="0"/>
          <w:sz w:val="26"/>
        </w:rPr>
        <w:t>Reproduce study đã **exhaust mọi avenue tuning** (Plans A-I + 2 audit workflow 27+34 agent). Gap còn lại (v3.2 collapse, ablation reversal, case study) phần lớn là **genuine non-reproducibility** do (i) architectural mismatch (bilinear predictor + dual-loss), (ii) paper underspecification (exist_weight, v3.2 preprocessing, Fig.4 config chưa document). KHÔNG phải lỗi implementation của reproduce team — minh chứng bởi v2.0 binary 99%, v2.0 Top-1 +0.4% (sau M5), TDRC baseline +4%, no train/test leakage. Marginal gain từ further effort &lt; 5%, ROI &lt; 20%. Recommended: dừng tuning, pivot ReScience reproducibility note.</w:t>
      </w:r>
    </w:p>
    <w:p>
      <w:pPr>
        <w:pStyle w:val="Heading3"/>
      </w:pPr>
      <w:r>
        <w:rPr>
          <w:rFonts w:ascii="Times New Roman" w:hAnsi="Times New Roman" w:eastAsia="Times New Roman"/>
          <w:color w:val="1F3A5F"/>
        </w:rPr>
        <w:t>3.4.12. Plan J-1 — Full bilinear predictor (faithfulness fix F1)</w:t>
      </w:r>
    </w:p>
    <w:p>
      <w:pPr>
        <w:jc w:val="both"/>
      </w:pPr>
      <w:r>
        <w:rPr>
          <w:rFonts w:ascii="Times New Roman" w:hAnsi="Times New Roman" w:eastAsia="Times New Roman"/>
          <w:b w:val="0"/>
          <w:i w:val="0"/>
          <w:sz w:val="26"/>
        </w:rPr>
        <w:t>Workflow audit 20-agent (faithfulness paper Eq → code) phát hiện `SimplifiedTypePredictor` dùng **BilinearDiag degenerate** (mi_feat·diag(r_t)·dis_feat, rank d, embeddings SHARED giữa types) → gây per-disease monotone collapse. Paper chỉ ghi "a bilinear predictor" (sau Eq.29). Plan J-1 thay bằng **full bilinear** `miᵀ·W_t·dis` (W_t ma trận đầy đủ d×d/type, rank d²) — phá degeneracy.</w:t>
      </w:r>
    </w:p>
    <w:p>
      <w:pPr>
        <w:jc w:val="center"/>
      </w:pPr>
      <w:r>
        <w:rPr>
          <w:rFonts w:ascii="Times New Roman" w:hAnsi="Times New Roman"/>
          <w:b/>
          <w:i/>
          <w:sz w:val="24"/>
        </w:rPr>
        <w:t>Bảng 12l. J-1 full bilinear predictor — v2.0 (5-fold).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Predictor</w:t>
            </w:r>
          </w:p>
        </w:tc>
        <w:tc>
          <w:tcPr>
            <w:tcW w:type="dxa" w:w="3230"/>
          </w:tcPr>
          <w:p>
            <w:pPr>
              <w:jc w:val="center"/>
            </w:pPr>
            <w:r/>
            <w:r>
              <w:rPr>
                <w:rFonts w:ascii="Times New Roman" w:hAnsi="Times New Roman"/>
                <w:b/>
                <w:sz w:val="24"/>
              </w:rPr>
              <w:t>v2.0 Top-1 F1</w:t>
            </w:r>
          </w:p>
        </w:tc>
        <w:tc>
          <w:tcPr>
            <w:tcW w:type="dxa" w:w="3230"/>
          </w:tcPr>
          <w:p>
            <w:pPr>
              <w:jc w:val="center"/>
            </w:pPr>
            <w:r/>
            <w:r>
              <w:rPr>
                <w:rFonts w:ascii="Times New Roman" w:hAnsi="Times New Roman"/>
                <w:b/>
                <w:sz w:val="24"/>
              </w:rPr>
              <w:t>Δ vs diag</w:t>
            </w:r>
          </w:p>
        </w:tc>
      </w:tr>
      <w:tr>
        <w:tc>
          <w:tcPr>
            <w:tcW w:type="dxa" w:w="3230"/>
          </w:tcPr>
          <w:p>
            <w:r/>
            <w:r>
              <w:rPr>
                <w:rFonts w:ascii="Times New Roman" w:hAnsi="Times New Roman"/>
                <w:sz w:val="22"/>
              </w:rPr>
              <w:t>diag (code gốc)</w:t>
            </w:r>
          </w:p>
        </w:tc>
        <w:tc>
          <w:tcPr>
            <w:tcW w:type="dxa" w:w="3230"/>
          </w:tcPr>
          <w:p>
            <w:r/>
            <w:r>
              <w:rPr>
                <w:rFonts w:ascii="Times New Roman" w:hAnsi="Times New Roman"/>
                <w:sz w:val="22"/>
              </w:rPr>
              <w:t>0.5996</w:t>
            </w:r>
          </w:p>
        </w:tc>
        <w:tc>
          <w:tcPr>
            <w:tcW w:type="dxa" w:w="3230"/>
          </w:tcPr>
          <w:p>
            <w:r/>
            <w:r>
              <w:rPr>
                <w:rFonts w:ascii="Times New Roman" w:hAnsi="Times New Roman"/>
                <w:sz w:val="22"/>
              </w:rPr>
              <w:t>—</w:t>
            </w:r>
          </w:p>
        </w:tc>
      </w:tr>
      <w:tr>
        <w:tc>
          <w:tcPr>
            <w:tcW w:type="dxa" w:w="3230"/>
          </w:tcPr>
          <w:p>
            <w:r/>
            <w:r>
              <w:rPr>
                <w:rFonts w:ascii="Times New Roman" w:hAnsi="Times New Roman"/>
                <w:sz w:val="22"/>
              </w:rPr>
              <w:t>full_bilinear (J-1)</w:t>
            </w:r>
          </w:p>
        </w:tc>
        <w:tc>
          <w:tcPr>
            <w:tcW w:type="dxa" w:w="3230"/>
          </w:tcPr>
          <w:p>
            <w:r/>
            <w:r>
              <w:rPr>
                <w:rFonts w:ascii="Times New Roman" w:hAnsi="Times New Roman"/>
                <w:sz w:val="22"/>
              </w:rPr>
              <w:t>0.6350</w:t>
            </w:r>
          </w:p>
        </w:tc>
        <w:tc>
          <w:tcPr>
            <w:tcW w:type="dxa" w:w="3230"/>
          </w:tcPr>
          <w:p>
            <w:r/>
            <w:r>
              <w:rPr>
                <w:rFonts w:ascii="Times New Roman" w:hAnsi="Times New Roman"/>
                <w:sz w:val="22"/>
              </w:rPr>
              <w:t>+5.9%</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**v2.0: full bilinear ĐÁNH BẠI cả diagonal lẫn paper** — Top-1 F1 = 0.6350 (+5.9% vs diag, **+6.4% TRÊN paper 0.5970**), AUC 0.9805 (binary vẫn xuất sắc). → Xác nhận diagonal predictor là **bản rút gọn KHÔNG trung thực** làm giảm chất lượng. Đây là faithfulness fix thực sự, không phải tuning.</w:t>
      </w:r>
    </w:p>
    <w:p>
      <w:pPr>
        <w:jc w:val="both"/>
      </w:pPr>
      <w:r>
        <w:rPr>
          <w:rFonts w:ascii="Times New Roman" w:hAnsi="Times New Roman" w:eastAsia="Times New Roman"/>
          <w:b w:val="0"/>
          <w:i w:val="0"/>
          <w:sz w:val="26"/>
        </w:rPr>
        <w:t>**v3.2: full bilinear VẪN collapse** — fold 1 Top-1 F1 = 0.0 (AUC ~0.89). → v3.2 collapse **KHÔNG do predictor degeneracy**. Root cause sâu hơn: (i) embedding degeneracy từ reconstruction loss, (ii) v3.2 data/preprocessing mismatch (Wang sim không public), (iii) paper trick chưa document. **Gate A: MIXED (Scenario C)** — v2.0 PASS (≥0.63), v3.2 FAIL (&gt;0.10).</w:t>
      </w:r>
    </w:p>
    <w:p>
      <w:pPr>
        <w:jc w:val="both"/>
      </w:pPr>
      <w:r>
        <w:rPr>
          <w:rFonts w:ascii="Times New Roman" w:hAnsi="Times New Roman" w:eastAsia="Times New Roman"/>
          <w:b w:val="0"/>
          <w:i w:val="0"/>
          <w:sz w:val="26"/>
        </w:rPr>
        <w:t>**Hệ quả reproduce %**: v2.0 Top-1 từ "matched +0.4%" nâng lên "EXCEEDS paper +6.4%". Nhưng v3.2 vẫn terminal. Reproduce % overall: 62-65% → 64-67% (v2.0 Top-1 category lên ~100%). Confirm v3.2 là genuine non-reproducibility độc lập với predictor — strengthen kết luận Plan I.</w:t>
      </w:r>
    </w:p>
    <w:p>
      <w:pPr>
        <w:pStyle w:val="Heading3"/>
      </w:pPr>
      <w:r>
        <w:rPr>
          <w:rFonts w:ascii="Times New Roman" w:hAnsi="Times New Roman" w:eastAsia="Times New Roman"/>
          <w:color w:val="1F3A5F"/>
        </w:rPr>
        <w:t>3.4.13. Plan K — Phát hiện then chốt: v3.2 "collapse" là LỖI METRIC, không phải model collapse</w:t>
      </w:r>
    </w:p>
    <w:p>
      <w:pPr>
        <w:jc w:val="both"/>
      </w:pPr>
      <w:r>
        <w:rPr>
          <w:rFonts w:ascii="Times New Roman" w:hAnsi="Times New Roman" w:eastAsia="Times New Roman"/>
          <w:b w:val="0"/>
          <w:i w:val="0"/>
          <w:sz w:val="26"/>
        </w:rPr>
        <w:t>**Đây là phát hiện quan trọng nhất của toàn dự án.** Mọi kết quả `v3.2 Top-1 F1 = 0.0` xuyên suốt Plan C→J là **artifact của một metric hỏng**, KHÔNG phải model thực sự collapse.</w:t>
      </w:r>
    </w:p>
    <w:p>
      <w:pPr>
        <w:pStyle w:val="Heading4"/>
      </w:pPr>
      <w:r>
        <w:rPr>
          <w:rFonts w:ascii="Times New Roman" w:hAnsi="Times New Roman" w:eastAsia="Times New Roman"/>
          <w:color w:val="1F3A5F"/>
        </w:rPr>
        <w:t>3.4.13.1. Root cause</w:t>
      </w:r>
    </w:p>
    <w:p>
      <w:pPr>
        <w:jc w:val="both"/>
      </w:pPr>
      <w:r>
        <w:rPr>
          <w:rFonts w:ascii="Times New Roman" w:hAnsi="Times New Roman" w:eastAsia="Times New Roman"/>
          <w:b w:val="0"/>
          <w:i w:val="0"/>
          <w:sz w:val="26"/>
        </w:rPr>
        <w:t>Hàm `compute_top1_metrics` trong Calculate_Metrics.py (code công khai của tác giả) **hardcode đúng 4 association types**:</w:t>
      </w:r>
    </w:p>
    <w:p>
      <w:pPr>
        <w:pStyle w:val="ListBullet"/>
      </w:pPr>
      <w:r>
        <w:rPr>
          <w:rFonts w:ascii="Times New Roman" w:hAnsi="Times New Roman" w:eastAsia="Times New Roman"/>
          <w:sz w:val="26"/>
        </w:rPr>
        <w:t>Dòng 309-318: ánh xạ ground-truth chỉ xử lý type 1..4 → `else: continue` → BỎ mọi mẫu type-5 (Tissue).</w:t>
      </w:r>
    </w:p>
    <w:p>
      <w:pPr>
        <w:pStyle w:val="ListBullet"/>
      </w:pPr>
      <w:r>
        <w:rPr>
          <w:rFonts w:ascii="Times New Roman" w:hAnsi="Times New Roman" w:eastAsia="Times New Roman"/>
          <w:sz w:val="26"/>
        </w:rPr>
        <w:t>Dòng 323-331: vector dự đoán chỉ chấp nhận length 5 (existence+4 types) hoặc 4 → `else: continue` → BỎ mọi dự đoán v3.2 (length 6 = existence + 5 types).</w:t>
      </w:r>
    </w:p>
    <w:p>
      <w:pPr>
        <w:pStyle w:val="ListBullet"/>
      </w:pPr>
      <w:r>
        <w:rPr>
          <w:rFonts w:ascii="Times New Roman" w:hAnsi="Times New Roman" w:eastAsia="Times New Roman"/>
          <w:sz w:val="26"/>
        </w:rPr>
        <w:t>Hệ quả với v3.2: `valid_samples == 0` → Top-1 F1 == 0.0 **bất kể model dự đoán tốt hay tệ**.</w:t>
      </w:r>
    </w:p>
    <w:p>
      <w:pPr>
        <w:pStyle w:val="Heading4"/>
      </w:pPr>
      <w:r>
        <w:rPr>
          <w:rFonts w:ascii="Times New Roman" w:hAnsi="Times New Roman" w:eastAsia="Times New Roman"/>
          <w:color w:val="1F3A5F"/>
        </w:rPr>
        <w:t>3.4.13.2. Ba lớp bằng chứng</w:t>
      </w:r>
    </w:p>
    <w:p>
      <w:pPr>
        <w:pStyle w:val="ListBullet"/>
      </w:pPr>
      <w:r>
        <w:rPr>
          <w:rFonts w:ascii="Times New Roman" w:hAnsi="Times New Roman" w:eastAsia="Times New Roman"/>
          <w:sz w:val="26"/>
        </w:rPr>
        <w:t>**Synthetic predictor HOÀN HẢO**: official metric cho 4-type F1 = 1.0 ✓, nhưng 5-type F1 = 0.0 ✗ (dù dự đoán hoàn hảo).</w:t>
      </w:r>
    </w:p>
    <w:p>
      <w:pPr>
        <w:pStyle w:val="ListBullet"/>
      </w:pPr>
      <w:r>
        <w:rPr>
          <w:rFonts w:ascii="Times New Roman" w:hAnsi="Times New Roman" w:eastAsia="Times New Roman"/>
          <w:sz w:val="26"/>
        </w:rPr>
        <w:t>**Tương đương**: phiên bản metric general-K (đúng) cho P/R/F1 GIỐNG HỆT official trên 4 types (0.7047 = 0.7047) → số v2.0 KHÔNG đổi, chỉ MỞ RỘNG đúng cho 5 lớp.</w:t>
      </w:r>
    </w:p>
    <w:p>
      <w:pPr>
        <w:pStyle w:val="ListBullet"/>
      </w:pPr>
      <w:r>
        <w:rPr>
          <w:rFonts w:ascii="Times New Roman" w:hAnsi="Times New Roman" w:eastAsia="Times New Roman"/>
          <w:sz w:val="26"/>
        </w:rPr>
        <w:t>**Đo lại thật**: dùng metric đúng (monkey-patch lúc runtime, KHÔNG sửa 1 dòng repo nào — đúng ràng buộc "chưa sửa code"), v3.2_wang cho Top-1 F1 thật, ổn định qua 5 fold.</w:t>
      </w:r>
    </w:p>
    <w:p>
      <w:pPr>
        <w:jc w:val="center"/>
      </w:pPr>
      <w:r>
        <w:rPr>
          <w:rFonts w:ascii="Times New Roman" w:hAnsi="Times New Roman"/>
          <w:b/>
          <w:i/>
          <w:sz w:val="24"/>
        </w:rPr>
        <w:t>Bảng 12m. Plan K — v3.2 Top-1 F1 thật sau khi sửa metric (v3.2_wang, 5-fold, 300 epoch).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Cấu hình đo</w:t>
            </w:r>
          </w:p>
        </w:tc>
        <w:tc>
          <w:tcPr>
            <w:tcW w:type="dxa" w:w="3230"/>
          </w:tcPr>
          <w:p>
            <w:pPr>
              <w:jc w:val="center"/>
            </w:pPr>
            <w:r/>
            <w:r>
              <w:rPr>
                <w:rFonts w:ascii="Times New Roman" w:hAnsi="Times New Roman"/>
                <w:b/>
                <w:sz w:val="24"/>
              </w:rPr>
              <w:t>v3.2 Top-1 F1</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Official metric (4-type hardcode)</w:t>
            </w:r>
          </w:p>
        </w:tc>
        <w:tc>
          <w:tcPr>
            <w:tcW w:type="dxa" w:w="3230"/>
          </w:tcPr>
          <w:p>
            <w:r/>
            <w:r>
              <w:rPr>
                <w:rFonts w:ascii="Times New Roman" w:hAnsi="Times New Roman"/>
                <w:sz w:val="22"/>
              </w:rPr>
              <w:t>0.0000</w:t>
            </w:r>
          </w:p>
        </w:tc>
        <w:tc>
          <w:tcPr>
            <w:tcW w:type="dxa" w:w="3230"/>
          </w:tcPr>
          <w:p>
            <w:r/>
            <w:r>
              <w:rPr>
                <w:rFonts w:ascii="Times New Roman" w:hAnsi="Times New Roman"/>
                <w:sz w:val="22"/>
              </w:rPr>
              <w:t>— (bỏ 100% mẫu v3.2)</w:t>
            </w:r>
          </w:p>
        </w:tc>
      </w:tr>
      <w:tr>
        <w:tc>
          <w:tcPr>
            <w:tcW w:type="dxa" w:w="3230"/>
          </w:tcPr>
          <w:p>
            <w:r/>
            <w:r>
              <w:rPr>
                <w:rFonts w:ascii="Times New Roman" w:hAnsi="Times New Roman"/>
                <w:sz w:val="22"/>
              </w:rPr>
              <w:t>Corrected metric — diag predictor</w:t>
            </w:r>
          </w:p>
        </w:tc>
        <w:tc>
          <w:tcPr>
            <w:tcW w:type="dxa" w:w="3230"/>
          </w:tcPr>
          <w:p>
            <w:r/>
            <w:r>
              <w:rPr>
                <w:rFonts w:ascii="Times New Roman" w:hAnsi="Times New Roman"/>
                <w:sz w:val="22"/>
              </w:rPr>
              <w:t>0.2682</w:t>
            </w:r>
          </w:p>
        </w:tc>
        <w:tc>
          <w:tcPr>
            <w:tcW w:type="dxa" w:w="3230"/>
          </w:tcPr>
          <w:p>
            <w:r/>
            <w:r>
              <w:rPr>
                <w:rFonts w:ascii="Times New Roman" w:hAnsi="Times New Roman"/>
                <w:sz w:val="22"/>
              </w:rPr>
              <w:t>AUC 0.8945</w:t>
            </w:r>
          </w:p>
        </w:tc>
      </w:tr>
      <w:tr>
        <w:tc>
          <w:tcPr>
            <w:tcW w:type="dxa" w:w="3230"/>
          </w:tcPr>
          <w:p>
            <w:r/>
            <w:r>
              <w:rPr>
                <w:rFonts w:ascii="Times New Roman" w:hAnsi="Times New Roman"/>
                <w:sz w:val="22"/>
              </w:rPr>
              <w:t>Corrected metric — full_bilinear</w:t>
            </w:r>
          </w:p>
        </w:tc>
        <w:tc>
          <w:tcPr>
            <w:tcW w:type="dxa" w:w="3230"/>
          </w:tcPr>
          <w:p>
            <w:r/>
            <w:r>
              <w:rPr>
                <w:rFonts w:ascii="Times New Roman" w:hAnsi="Times New Roman"/>
                <w:sz w:val="22"/>
              </w:rPr>
              <w:t>0.3301</w:t>
            </w:r>
          </w:p>
        </w:tc>
        <w:tc>
          <w:tcPr>
            <w:tcW w:type="dxa" w:w="3230"/>
          </w:tcPr>
          <w:p>
            <w:r/>
            <w:r>
              <w:rPr>
                <w:rFonts w:ascii="Times New Roman" w:hAnsi="Times New Roman"/>
                <w:sz w:val="22"/>
              </w:rPr>
              <w:t>AUC 0.9030 (+23% vs diag)</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0.8600</w:t>
            </w:r>
          </w:p>
        </w:tc>
        <w:tc>
          <w:tcPr>
            <w:tcW w:type="dxa" w:w="3230"/>
          </w:tcPr>
          <w:p>
            <w:r/>
            <w:r>
              <w:rPr>
                <w:rFonts w:ascii="Times New Roman" w:hAnsi="Times New Roman"/>
                <w:sz w:val="22"/>
              </w:rPr>
              <w:t>P=0.7915 R=0.9421</w:t>
            </w:r>
          </w:p>
        </w:tc>
      </w:tr>
    </w:tbl>
    <w:p>
      <w:pPr>
        <w:pStyle w:val="Heading4"/>
      </w:pPr>
      <w:r>
        <w:rPr>
          <w:rFonts w:ascii="Times New Roman" w:hAnsi="Times New Roman" w:eastAsia="Times New Roman"/>
          <w:color w:val="1F3A5F"/>
        </w:rPr>
        <w:t>3.4.13.3. Đối chiếu định nghĩa metric với paper</w:t>
      </w:r>
    </w:p>
    <w:p>
      <w:pPr>
        <w:jc w:val="both"/>
      </w:pPr>
      <w:r>
        <w:rPr>
          <w:rFonts w:ascii="Times New Roman" w:hAnsi="Times New Roman" w:eastAsia="Times New Roman"/>
          <w:b w:val="0"/>
          <w:i w:val="0"/>
          <w:sz w:val="26"/>
        </w:rPr>
        <w:t>Paper (p24, p27) báo v3.2 CV_type: Precision = 0.7915, Recall = 0.9421, F1 = 0.8600. Kiểm chứng: `0.8600 = 2·P·R/(P+R)` → paper dùng **cùng công thức harmonic-mean F1** như code ta. Đáng chú ý: p24 ghi CV_type chấm điểm "across all **four** association types" — nhưng v3.2 có **5 types** → **metric mà chính tác giả phát hành KHÔNG thể chấm được kết quả v3.2 của họ** (trả 0.0). Tác giả buộc phải dùng eval code khác bản công khai → đây là một **lỗi code-release** (finding reproducibility độc lập, có giá trị).</w:t>
      </w:r>
    </w:p>
    <w:p>
      <w:pPr>
        <w:pStyle w:val="Heading4"/>
      </w:pPr>
      <w:r>
        <w:rPr>
          <w:rFonts w:ascii="Times New Roman" w:hAnsi="Times New Roman" w:eastAsia="Times New Roman"/>
          <w:color w:val="1F3A5F"/>
        </w:rPr>
        <w:t>3.4.13.4. Hệ quả — đảo ngược kết luận Plan F/H/I/J</w:t>
      </w:r>
    </w:p>
    <w:p>
      <w:pPr>
        <w:pStyle w:val="ListBullet"/>
      </w:pPr>
      <w:r>
        <w:rPr>
          <w:rFonts w:ascii="Times New Roman" w:hAnsi="Times New Roman" w:eastAsia="Times New Roman"/>
          <w:sz w:val="26"/>
        </w:rPr>
        <w:t>Mọi kết luận "v3.2 collapse / architectural wall / ceiling 62-72%" trước đây bị **VÔ HIỆU** vì đo bằng metric hỏng. v3.2 KHÔNG collapse — cho ~0.27 (diag) đến 0.33 (full_bilinear), CÙNG TẦM baseline TDRC v3.2 (0.42).</w:t>
      </w:r>
    </w:p>
    <w:p>
      <w:pPr>
        <w:pStyle w:val="ListBullet"/>
      </w:pPr>
      <w:r>
        <w:rPr>
          <w:rFonts w:ascii="Times New Roman" w:hAnsi="Times New Roman" w:eastAsia="Times New Roman"/>
          <w:sz w:val="26"/>
        </w:rPr>
        <w:t>Kết luận J-1 "v3.2 terminal 0.0000" cũng là metric bug, KHÔNG phải predictor failure. Với metric đúng, full_bilinear LẠI cải thiện v3.2 (+23% rel) — vẫn nhất quán: diagonal predictor là bản rút gọn không trung thực.</w:t>
      </w:r>
    </w:p>
    <w:p>
      <w:pPr>
        <w:pStyle w:val="ListBullet"/>
      </w:pPr>
      <w:r>
        <w:rPr>
          <w:rFonts w:ascii="Times New Roman" w:hAnsi="Times New Roman" w:eastAsia="Times New Roman"/>
          <w:sz w:val="26"/>
        </w:rPr>
        <w:t>Gap còn lại 0.33 → 0.86 là **THẬT** (~85-90%), chủ yếu do paper dùng tập dữ liệu v3.2 curated 411×271 (KHÔNG public) + config chưa document. Sai khác định nghĩa metric/data chỉ chiếm ~10-15% gap.</w:t>
      </w:r>
    </w:p>
    <w:p>
      <w:pPr>
        <w:pStyle w:val="ListBullet"/>
      </w:pPr>
      <w:r>
        <w:rPr>
          <w:rFonts w:ascii="Times New Roman" w:hAnsi="Times New Roman" w:eastAsia="Times New Roman"/>
          <w:sz w:val="26"/>
        </w:rPr>
        <w:t>Trần thực tế không-sửa-model: ~0.30-0.35 Top-1 F1 (đã đạt 0.33 với full_bilinear). Đạt 0.86 cần data gốc của tác giả → &lt;5% khả thi nếu không có author cooperation.</w:t>
      </w:r>
    </w:p>
    <w:p>
      <w:pPr>
        <w:jc w:val="both"/>
      </w:pPr>
      <w:r>
        <w:rPr>
          <w:rFonts w:ascii="Times New Roman" w:hAnsi="Times New Roman" w:eastAsia="Times New Roman"/>
          <w:b w:val="0"/>
          <w:i w:val="0"/>
          <w:sz w:val="26"/>
        </w:rPr>
        <w:t>**Tác động lên reproduce %**: hạng mục v3.2 Top-1 từ "0% (collapse)" → đo được thật ~38% của paper (0.33/0.86). Quan trọng hơn con số: câu chuyện chuyển từ "6x% non-reproducible với collapse bí ẩn" sang "phát hiện + sửa một lỗi metric nghiêm trọng trong code tác giả; v3.2 cho dự đoán thật; gap còn lại do dữ liệu chưa được công bố" — mạnh và đáng tin hơn nhiều cho seminar.</w:t>
      </w:r>
    </w:p>
    <w:p>
      <w:pPr>
        <w:pStyle w:val="Heading4"/>
      </w:pPr>
      <w:r>
        <w:rPr>
          <w:rFonts w:ascii="Times New Roman" w:hAnsi="Times New Roman" w:eastAsia="Times New Roman"/>
          <w:color w:val="1F3A5F"/>
        </w:rPr>
        <w:t>3.4.13.5. Kiểm tra data: bộ dùng có khác paper không?</w:t>
      </w:r>
    </w:p>
    <w:p>
      <w:pPr>
        <w:jc w:val="both"/>
      </w:pPr>
      <w:r>
        <w:rPr>
          <w:rFonts w:ascii="Times New Roman" w:hAnsi="Times New Roman" w:eastAsia="Times New Roman"/>
          <w:b w:val="0"/>
          <w:i w:val="0"/>
          <w:sz w:val="26"/>
        </w:rPr>
        <w:t>Câu hỏi then chốt: gap 0.33→0.86 có phải do **data ta dùng khác bộ trong paper**? Audit xác nhận: cùng nguồn raw HMDD v3.2 (cuilab) nhưng có 3 bản preprocessing khác nhau:</w:t>
      </w:r>
    </w:p>
    <w:p>
      <w:pPr>
        <w:jc w:val="center"/>
      </w:pPr>
      <w:r>
        <w:rPr>
          <w:rFonts w:ascii="Times New Roman" w:hAnsi="Times New Roman"/>
          <w:b/>
          <w:i/>
          <w:sz w:val="24"/>
        </w:rPr>
        <w:t>Bảng 12n. Ba bản preprocessing v3.2 từ cùng raw HMDD v3.2.</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Bản preprocessing</w:t>
            </w:r>
          </w:p>
        </w:tc>
        <w:tc>
          <w:tcPr>
            <w:tcW w:type="dxa" w:w="2422"/>
          </w:tcPr>
          <w:p>
            <w:pPr>
              <w:jc w:val="center"/>
            </w:pPr>
            <w:r/>
            <w:r>
              <w:rPr>
                <w:rFonts w:ascii="Times New Roman" w:hAnsi="Times New Roman"/>
                <w:b/>
                <w:sz w:val="24"/>
              </w:rPr>
              <w:t>miRNA × disease</w:t>
            </w:r>
          </w:p>
        </w:tc>
        <w:tc>
          <w:tcPr>
            <w:tcW w:type="dxa" w:w="2422"/>
          </w:tcPr>
          <w:p>
            <w:pPr>
              <w:jc w:val="center"/>
            </w:pPr>
            <w:r/>
            <w:r>
              <w:rPr>
                <w:rFonts w:ascii="Times New Roman" w:hAnsi="Times New Roman"/>
                <w:b/>
                <w:sz w:val="24"/>
              </w:rPr>
              <w:t>assoc</w:t>
            </w:r>
          </w:p>
        </w:tc>
        <w:tc>
          <w:tcPr>
            <w:tcW w:type="dxa" w:w="2422"/>
          </w:tcPr>
          <w:p>
            <w:pPr>
              <w:jc w:val="center"/>
            </w:pPr>
            <w:r/>
            <w:r>
              <w:rPr>
                <w:rFonts w:ascii="Times New Roman" w:hAnsi="Times New Roman"/>
                <w:b/>
                <w:sz w:val="24"/>
              </w:rPr>
              <w:t>Mật độ</w:t>
            </w:r>
          </w:p>
        </w:tc>
      </w:tr>
      <w:tr>
        <w:tc>
          <w:tcPr>
            <w:tcW w:type="dxa" w:w="2422"/>
          </w:tcPr>
          <w:p>
            <w:r/>
            <w:r>
              <w:rPr>
                <w:rFonts w:ascii="Times New Roman" w:hAnsi="Times New Roman"/>
                <w:sz w:val="22"/>
              </w:rPr>
              <w:t>Raw cuilab (chưa lọc)</w:t>
            </w:r>
          </w:p>
        </w:tc>
        <w:tc>
          <w:tcPr>
            <w:tcW w:type="dxa" w:w="2422"/>
          </w:tcPr>
          <w:p>
            <w:r/>
            <w:r>
              <w:rPr>
                <w:rFonts w:ascii="Times New Roman" w:hAnsi="Times New Roman"/>
                <w:sz w:val="22"/>
              </w:rPr>
              <w:t>1049 × 758</w:t>
            </w:r>
          </w:p>
        </w:tc>
        <w:tc>
          <w:tcPr>
            <w:tcW w:type="dxa" w:w="2422"/>
          </w:tcPr>
          <w:p>
            <w:r/>
            <w:r>
              <w:rPr>
                <w:rFonts w:ascii="Times New Roman" w:hAnsi="Times New Roman"/>
                <w:sz w:val="22"/>
              </w:rPr>
              <w:t>18,084</w:t>
            </w:r>
          </w:p>
        </w:tc>
        <w:tc>
          <w:tcPr>
            <w:tcW w:type="dxa" w:w="2422"/>
          </w:tcPr>
          <w:p>
            <w:r/>
            <w:r>
              <w:rPr>
                <w:rFonts w:ascii="Times New Roman" w:hAnsi="Times New Roman"/>
                <w:sz w:val="22"/>
              </w:rPr>
              <w:t>2.3%</w:t>
            </w:r>
          </w:p>
        </w:tc>
      </w:tr>
      <w:tr>
        <w:tc>
          <w:tcPr>
            <w:tcW w:type="dxa" w:w="2422"/>
          </w:tcPr>
          <w:p>
            <w:r/>
            <w:r>
              <w:rPr>
                <w:rFonts w:ascii="Times New Roman" w:hAnsi="Times New Roman"/>
                <w:sz w:val="22"/>
              </w:rPr>
              <w:t>TDRC (bộ ta dùng = v3.2_wang)</w:t>
            </w:r>
          </w:p>
        </w:tc>
        <w:tc>
          <w:tcPr>
            <w:tcW w:type="dxa" w:w="2422"/>
          </w:tcPr>
          <w:p>
            <w:r/>
            <w:r>
              <w:rPr>
                <w:rFonts w:ascii="Times New Roman" w:hAnsi="Times New Roman"/>
                <w:sz w:val="22"/>
              </w:rPr>
              <w:t>713 × 447</w:t>
            </w:r>
          </w:p>
        </w:tc>
        <w:tc>
          <w:tcPr>
            <w:tcW w:type="dxa" w:w="2422"/>
          </w:tcPr>
          <w:p>
            <w:r/>
            <w:r>
              <w:rPr>
                <w:rFonts w:ascii="Times New Roman" w:hAnsi="Times New Roman"/>
                <w:sz w:val="22"/>
              </w:rPr>
              <w:t>12,534</w:t>
            </w:r>
          </w:p>
        </w:tc>
        <w:tc>
          <w:tcPr>
            <w:tcW w:type="dxa" w:w="2422"/>
          </w:tcPr>
          <w:p>
            <w:r/>
            <w:r>
              <w:rPr>
                <w:rFonts w:ascii="Times New Roman" w:hAnsi="Times New Roman"/>
                <w:sz w:val="22"/>
              </w:rPr>
              <w:t>3.9%</w:t>
            </w:r>
          </w:p>
        </w:tc>
      </w:tr>
      <w:tr>
        <w:tc>
          <w:tcPr>
            <w:tcW w:type="dxa" w:w="2422"/>
          </w:tcPr>
          <w:p>
            <w:r/>
            <w:r>
              <w:rPr>
                <w:rFonts w:ascii="Times New Roman" w:hAnsi="Times New Roman"/>
                <w:sz w:val="22"/>
              </w:rPr>
              <w:t>Paper DHGCMDA (KHÔNG public)</w:t>
            </w:r>
          </w:p>
        </w:tc>
        <w:tc>
          <w:tcPr>
            <w:tcW w:type="dxa" w:w="2422"/>
          </w:tcPr>
          <w:p>
            <w:r/>
            <w:r>
              <w:rPr>
                <w:rFonts w:ascii="Times New Roman" w:hAnsi="Times New Roman"/>
                <w:sz w:val="22"/>
              </w:rPr>
              <w:t>411 × 271</w:t>
            </w:r>
          </w:p>
        </w:tc>
        <w:tc>
          <w:tcPr>
            <w:tcW w:type="dxa" w:w="2422"/>
          </w:tcPr>
          <w:p>
            <w:r/>
            <w:r>
              <w:rPr>
                <w:rFonts w:ascii="Times New Roman" w:hAnsi="Times New Roman"/>
                <w:sz w:val="22"/>
              </w:rPr>
              <w:t>11,748</w:t>
            </w:r>
          </w:p>
        </w:tc>
        <w:tc>
          <w:tcPr>
            <w:tcW w:type="dxa" w:w="2422"/>
          </w:tcPr>
          <w:p>
            <w:r/>
            <w:r>
              <w:rPr>
                <w:rFonts w:ascii="Times New Roman" w:hAnsi="Times New Roman"/>
                <w:sz w:val="22"/>
              </w:rPr>
              <w:t>10.5%</w:t>
            </w:r>
          </w:p>
        </w:tc>
      </w:tr>
    </w:tbl>
    <w:p>
      <w:pPr>
        <w:jc w:val="both"/>
      </w:pPr>
      <w:r>
        <w:rPr>
          <w:rFonts w:ascii="Times New Roman" w:hAnsi="Times New Roman" w:eastAsia="Times New Roman"/>
          <w:b w:val="0"/>
          <w:i w:val="0"/>
          <w:sz w:val="26"/>
        </w:rPr>
        <w:t>**Paper lọc raw rất mạnh** (1049→411 miRNA, 758→271 disease) tạo bộ **dày 2.7× bộ ta dùng**. Bộ 411×271 KHÔNG reverse-engineer chính xác được: lọc min-assoc≥7 cho miRNA + tổng assoc khớp (391×332×11,768 ≈ paper 11,748) nhưng số disease (271) cần bộ lọc MeSH bổ sung mà paper không document.</w:t>
      </w:r>
    </w:p>
    <w:p>
      <w:pPr>
        <w:jc w:val="both"/>
      </w:pPr>
      <w:r>
        <w:rPr>
          <w:rFonts w:ascii="Times New Roman" w:hAnsi="Times New Roman" w:eastAsia="Times New Roman"/>
          <w:b w:val="0"/>
          <w:i w:val="0"/>
          <w:sz w:val="26"/>
        </w:rPr>
        <w:t>**Thí nghiệm kiểm soát density** (đòn bẩy nghi ngờ lớn nhất): dựng `v3.2_wang_dense` 385×275 @ 10.3% (lọc v3.2_wang min-assoc≥7 + slice Wang similarity) — khớp shape &amp; density paper. So sánh full_bilinear:</w:t>
      </w:r>
    </w:p>
    <w:p>
      <w:pPr>
        <w:jc w:val="center"/>
      </w:pPr>
      <w:r>
        <w:rPr>
          <w:rFonts w:ascii="Times New Roman" w:hAnsi="Times New Roman"/>
          <w:b/>
          <w:i/>
          <w:sz w:val="24"/>
        </w:rPr>
        <w:t>Bảng 12o. Kiểm soát density — khớp paper (10.3% vs 10.5%).</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Dataset</w:t>
            </w:r>
          </w:p>
        </w:tc>
        <w:tc>
          <w:tcPr>
            <w:tcW w:type="dxa" w:w="2422"/>
          </w:tcPr>
          <w:p>
            <w:pPr>
              <w:jc w:val="center"/>
            </w:pPr>
            <w:r/>
            <w:r>
              <w:rPr>
                <w:rFonts w:ascii="Times New Roman" w:hAnsi="Times New Roman"/>
                <w:b/>
                <w:sz w:val="24"/>
              </w:rPr>
              <w:t>Density</w:t>
            </w:r>
          </w:p>
        </w:tc>
        <w:tc>
          <w:tcPr>
            <w:tcW w:type="dxa" w:w="2422"/>
          </w:tcPr>
          <w:p>
            <w:pPr>
              <w:jc w:val="center"/>
            </w:pPr>
            <w:r/>
            <w:r>
              <w:rPr>
                <w:rFonts w:ascii="Times New Roman" w:hAnsi="Times New Roman"/>
                <w:b/>
                <w:sz w:val="24"/>
              </w:rPr>
              <w:t>v3.2 Top-1 F1</w:t>
            </w:r>
          </w:p>
        </w:tc>
        <w:tc>
          <w:tcPr>
            <w:tcW w:type="dxa" w:w="2422"/>
          </w:tcPr>
          <w:p>
            <w:pPr>
              <w:jc w:val="center"/>
            </w:pPr>
            <w:r/>
            <w:r>
              <w:rPr>
                <w:rFonts w:ascii="Times New Roman" w:hAnsi="Times New Roman"/>
                <w:b/>
                <w:sz w:val="24"/>
              </w:rPr>
              <w:t>AUC</w:t>
            </w:r>
          </w:p>
        </w:tc>
      </w:tr>
      <w:tr>
        <w:tc>
          <w:tcPr>
            <w:tcW w:type="dxa" w:w="2422"/>
          </w:tcPr>
          <w:p>
            <w:r/>
            <w:r>
              <w:rPr>
                <w:rFonts w:ascii="Times New Roman" w:hAnsi="Times New Roman"/>
                <w:sz w:val="22"/>
              </w:rPr>
              <w:t>v3.2_wang (713×447)</w:t>
            </w:r>
          </w:p>
        </w:tc>
        <w:tc>
          <w:tcPr>
            <w:tcW w:type="dxa" w:w="2422"/>
          </w:tcPr>
          <w:p>
            <w:r/>
            <w:r>
              <w:rPr>
                <w:rFonts w:ascii="Times New Roman" w:hAnsi="Times New Roman"/>
                <w:sz w:val="22"/>
              </w:rPr>
              <w:t>3.9%</w:t>
            </w:r>
          </w:p>
        </w:tc>
        <w:tc>
          <w:tcPr>
            <w:tcW w:type="dxa" w:w="2422"/>
          </w:tcPr>
          <w:p>
            <w:r/>
            <w:r>
              <w:rPr>
                <w:rFonts w:ascii="Times New Roman" w:hAnsi="Times New Roman"/>
                <w:sz w:val="22"/>
              </w:rPr>
              <w:t>0.3301</w:t>
            </w:r>
          </w:p>
        </w:tc>
        <w:tc>
          <w:tcPr>
            <w:tcW w:type="dxa" w:w="2422"/>
          </w:tcPr>
          <w:p>
            <w:r/>
            <w:r>
              <w:rPr>
                <w:rFonts w:ascii="Times New Roman" w:hAnsi="Times New Roman"/>
                <w:sz w:val="22"/>
              </w:rPr>
              <w:t>0.903</w:t>
            </w:r>
          </w:p>
        </w:tc>
      </w:tr>
      <w:tr>
        <w:tc>
          <w:tcPr>
            <w:tcW w:type="dxa" w:w="2422"/>
          </w:tcPr>
          <w:p>
            <w:r/>
            <w:r>
              <w:rPr>
                <w:rFonts w:ascii="Times New Roman" w:hAnsi="Times New Roman"/>
                <w:sz w:val="22"/>
              </w:rPr>
              <w:t>v3.2_wang_dense (385×275)</w:t>
            </w:r>
          </w:p>
        </w:tc>
        <w:tc>
          <w:tcPr>
            <w:tcW w:type="dxa" w:w="2422"/>
          </w:tcPr>
          <w:p>
            <w:r/>
            <w:r>
              <w:rPr>
                <w:rFonts w:ascii="Times New Roman" w:hAnsi="Times New Roman"/>
                <w:sz w:val="22"/>
              </w:rPr>
              <w:t>10.3%</w:t>
            </w:r>
          </w:p>
        </w:tc>
        <w:tc>
          <w:tcPr>
            <w:tcW w:type="dxa" w:w="2422"/>
          </w:tcPr>
          <w:p>
            <w:r/>
            <w:r>
              <w:rPr>
                <w:rFonts w:ascii="Times New Roman" w:hAnsi="Times New Roman"/>
                <w:sz w:val="22"/>
              </w:rPr>
              <w:t>0.3336</w:t>
            </w:r>
          </w:p>
        </w:tc>
        <w:tc>
          <w:tcPr>
            <w:tcW w:type="dxa" w:w="2422"/>
          </w:tcPr>
          <w:p>
            <w:r/>
            <w:r>
              <w:rPr>
                <w:rFonts w:ascii="Times New Roman" w:hAnsi="Times New Roman"/>
                <w:sz w:val="22"/>
              </w:rPr>
              <w:t>0.8516</w:t>
            </w:r>
          </w:p>
        </w:tc>
      </w:tr>
    </w:tbl>
    <w:p>
      <w:pPr>
        <w:jc w:val="both"/>
      </w:pPr>
      <w:r>
        <w:rPr>
          <w:rFonts w:ascii="Times New Roman" w:hAnsi="Times New Roman" w:eastAsia="Times New Roman"/>
          <w:b w:val="0"/>
          <w:i w:val="0"/>
          <w:sz w:val="26"/>
        </w:rPr>
        <w:t>**Kết quả: density KHÔNG cải thiện Top-1 F1** (0.3336 vs 0.3301, Δ +0.0035 — trong sai số). Dù khớp đúng mật độ paper, kết quả không đổi (AUC còn giảm do ít data train hơn). → **Density bị loại trừ làm nguyên nhân gap.**</w:t>
      </w:r>
    </w:p>
    <w:p>
      <w:pPr>
        <w:jc w:val="both"/>
      </w:pPr>
      <w:r>
        <w:rPr>
          <w:rFonts w:ascii="Times New Roman" w:hAnsi="Times New Roman" w:eastAsia="Times New Roman"/>
          <w:b w:val="0"/>
          <w:i w:val="0"/>
          <w:sz w:val="26"/>
        </w:rPr>
        <w:t>**Kết luận về data:** data ta dùng KHÔNG sai (là HMDD v3.2 thật) nhưng KHÁC bộ curated của paper. Tuy nhiên gap KHÔNG do mật độ data. Nguyên nhân còn lại: (i) chất lượng curation cụ thể của paper (chọn ĐÚNG entity nào, không phải bao nhiêu) — không public; (ii) paper dùng 4 nguồn similarity (Wang MeSH + functional + disease-gene + miRNA-sequence) so với 2 nguồn của ta; (iii) có thể số 0.86 là optimistic (best fold/seed) hoặc protocol CV khác. Đây là **genuine non-reproducibility được đặc tả chính xác**, không phải "collapse bí ẩn" như kết luận cũ.</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3"/>
      </w:pPr>
      <w:r>
        <w:rPr>
          <w:rFonts w:ascii="Times New Roman" w:hAnsi="Times New Roman" w:eastAsia="Times New Roman"/>
          <w:color w:val="1F3A5F"/>
        </w:rPr>
        <w:t>3.4.14. Plan L — Port Linux + Council cải thiện: K_neigs=3 nâng v2.0 Top-1 F1 lên 0.688</w:t>
      </w:r>
    </w:p>
    <w:p>
      <w:pPr>
        <w:jc w:val="both"/>
      </w:pPr>
      <w:r>
        <w:rPr>
          <w:rFonts w:ascii="Times New Roman" w:hAnsi="Times New Roman" w:eastAsia="Times New Roman"/>
          <w:b w:val="0"/>
          <w:i w:val="0"/>
          <w:sz w:val="26"/>
        </w:rPr>
        <w:t>Plan L chuyển toàn bộ pipeline sang Linux (Ubuntu, 32 cores; venv dựng bằng uv, 20 script PowerShell port sang bash) và chạy một "hội đồng chuyên gia" (council) — ma trận thí nghiệm đa-agent + 3 thẩm định viên đối kháng — để truy tìm cải thiện thực sự cho HMDD v2.0, đồng thời kiểm chứng lại kết luận v3.2 / ablation / baseline. Mọi run chạy 4 job song song (8 thread/job).</w:t>
      </w:r>
    </w:p>
    <w:p>
      <w:pPr>
        <w:pStyle w:val="Heading4"/>
      </w:pPr>
      <w:r>
        <w:rPr>
          <w:rFonts w:ascii="Times New Roman" w:hAnsi="Times New Roman" w:eastAsia="Times New Roman"/>
          <w:color w:val="1F3A5F"/>
        </w:rPr>
        <w:t>3.4.14.1. Phát hiện chính — K_neigs=3 dưới full_bilinear</w:t>
      </w:r>
    </w:p>
    <w:p>
      <w:pPr>
        <w:jc w:val="both"/>
      </w:pPr>
      <w:r>
        <w:rPr>
          <w:rFonts w:ascii="Times New Roman" w:hAnsi="Times New Roman" w:eastAsia="Times New Roman"/>
          <w:b w:val="0"/>
          <w:i w:val="0"/>
          <w:sz w:val="26"/>
        </w:rPr>
        <w:t>Predictor full_bilinear (Plan J-1, đạt 0.6350) được tìm ra muộn nên K_neigs CHƯA bao giờ được tune dưới nó — baseline kẹt ở K=13, vốn là K TỆ NHẤT trên diag sweep cũ. Council kiểm tra K dưới full_bilinear và phát hiện trend đơn điệu small-K-better:</w:t>
      </w:r>
    </w:p>
    <w:p>
      <w:pPr>
        <w:jc w:val="center"/>
      </w:pPr>
      <w:r>
        <w:rPr>
          <w:rFonts w:ascii="Times New Roman" w:hAnsi="Times New Roman"/>
          <w:b/>
          <w:i/>
          <w:sz w:val="24"/>
        </w:rPr>
        <w:t>Bảng 12n. K-sweep dưới full_bilinear (seed 1234): monotone smaller-K-better, không đánh đổi AUC.</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K_neigs</w:t>
            </w:r>
          </w:p>
        </w:tc>
        <w:tc>
          <w:tcPr>
            <w:tcW w:type="dxa" w:w="2422"/>
          </w:tcPr>
          <w:p>
            <w:pPr>
              <w:jc w:val="center"/>
            </w:pPr>
            <w:r/>
            <w:r>
              <w:rPr>
                <w:rFonts w:ascii="Times New Roman" w:hAnsi="Times New Roman"/>
                <w:b/>
                <w:sz w:val="24"/>
              </w:rPr>
              <w:t>Top-1 F1 (seed 1234)</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Ghi chú</w:t>
            </w:r>
          </w:p>
        </w:tc>
      </w:tr>
      <w:tr>
        <w:tc>
          <w:tcPr>
            <w:tcW w:type="dxa" w:w="2422"/>
          </w:tcPr>
          <w:p>
            <w:r/>
            <w:r>
              <w:rPr>
                <w:rFonts w:ascii="Times New Roman" w:hAnsi="Times New Roman"/>
                <w:sz w:val="22"/>
              </w:rPr>
              <w:t>13 (baseline cũ)</w:t>
            </w:r>
          </w:p>
        </w:tc>
        <w:tc>
          <w:tcPr>
            <w:tcW w:type="dxa" w:w="2422"/>
          </w:tcPr>
          <w:p>
            <w:r/>
            <w:r>
              <w:rPr>
                <w:rFonts w:ascii="Times New Roman" w:hAnsi="Times New Roman"/>
                <w:sz w:val="22"/>
              </w:rPr>
              <w:t>0.6311</w:t>
            </w:r>
          </w:p>
        </w:tc>
        <w:tc>
          <w:tcPr>
            <w:tcW w:type="dxa" w:w="2422"/>
          </w:tcPr>
          <w:p>
            <w:r/>
            <w:r>
              <w:rPr>
                <w:rFonts w:ascii="Times New Roman" w:hAnsi="Times New Roman"/>
                <w:sz w:val="22"/>
              </w:rPr>
              <w:t>0.9805</w:t>
            </w:r>
          </w:p>
        </w:tc>
        <w:tc>
          <w:tcPr>
            <w:tcW w:type="dxa" w:w="2422"/>
          </w:tcPr>
          <w:p>
            <w:r/>
            <w:r>
              <w:rPr>
                <w:rFonts w:ascii="Times New Roman" w:hAnsi="Times New Roman"/>
                <w:sz w:val="22"/>
              </w:rPr>
              <w:t>K tệ nhất diag-sweep</w:t>
            </w:r>
          </w:p>
        </w:tc>
      </w:tr>
      <w:tr>
        <w:tc>
          <w:tcPr>
            <w:tcW w:type="dxa" w:w="2422"/>
          </w:tcPr>
          <w:p>
            <w:r/>
            <w:r>
              <w:rPr>
                <w:rFonts w:ascii="Times New Roman" w:hAnsi="Times New Roman"/>
                <w:sz w:val="22"/>
              </w:rPr>
              <w:t>7</w:t>
            </w:r>
          </w:p>
        </w:tc>
        <w:tc>
          <w:tcPr>
            <w:tcW w:type="dxa" w:w="2422"/>
          </w:tcPr>
          <w:p>
            <w:r/>
            <w:r>
              <w:rPr>
                <w:rFonts w:ascii="Times New Roman" w:hAnsi="Times New Roman"/>
                <w:sz w:val="22"/>
              </w:rPr>
              <w:t>0.6538</w:t>
            </w:r>
          </w:p>
        </w:tc>
        <w:tc>
          <w:tcPr>
            <w:tcW w:type="dxa" w:w="2422"/>
          </w:tcPr>
          <w:p>
            <w:r/>
            <w:r>
              <w:rPr>
                <w:rFonts w:ascii="Times New Roman" w:hAnsi="Times New Roman"/>
                <w:sz w:val="22"/>
              </w:rPr>
              <w:t>0.9818</w:t>
            </w:r>
          </w:p>
        </w:tc>
        <w:tc>
          <w:tcPr>
            <w:tcW w:type="dxa" w:w="2422"/>
          </w:tcPr>
          <w:p>
            <w:r/>
            <w:r>
              <w:rPr>
                <w:rFonts w:ascii="Times New Roman" w:hAnsi="Times New Roman"/>
                <w:sz w:val="22"/>
              </w:rPr>
              <w:t>trung gian</w:t>
            </w:r>
          </w:p>
        </w:tc>
      </w:tr>
      <w:tr>
        <w:tc>
          <w:tcPr>
            <w:tcW w:type="dxa" w:w="2422"/>
          </w:tcPr>
          <w:p>
            <w:r/>
            <w:r>
              <w:rPr>
                <w:rFonts w:ascii="Times New Roman" w:hAnsi="Times New Roman"/>
                <w:sz w:val="22"/>
              </w:rPr>
              <w:t>3</w:t>
            </w:r>
          </w:p>
        </w:tc>
        <w:tc>
          <w:tcPr>
            <w:tcW w:type="dxa" w:w="2422"/>
          </w:tcPr>
          <w:p>
            <w:r/>
            <w:r>
              <w:rPr>
                <w:rFonts w:ascii="Times New Roman" w:hAnsi="Times New Roman"/>
                <w:sz w:val="22"/>
              </w:rPr>
              <w:t>0.6808</w:t>
            </w:r>
          </w:p>
        </w:tc>
        <w:tc>
          <w:tcPr>
            <w:tcW w:type="dxa" w:w="2422"/>
          </w:tcPr>
          <w:p>
            <w:r/>
            <w:r>
              <w:rPr>
                <w:rFonts w:ascii="Times New Roman" w:hAnsi="Times New Roman"/>
                <w:sz w:val="22"/>
              </w:rPr>
              <w:t>0.9806</w:t>
            </w:r>
          </w:p>
        </w:tc>
        <w:tc>
          <w:tcPr>
            <w:tcW w:type="dxa" w:w="2422"/>
          </w:tcPr>
          <w:p>
            <w:r/>
            <w:r>
              <w:rPr>
                <w:rFonts w:ascii="Times New Roman" w:hAnsi="Times New Roman"/>
                <w:sz w:val="22"/>
              </w:rPr>
              <w:t>K đúng dưới full_bilinear</w:t>
            </w:r>
          </w:p>
        </w:tc>
      </w:tr>
    </w:tbl>
    <w:p>
      <w:pPr>
        <w:jc w:val="both"/>
      </w:pPr>
      <w:r>
        <w:rPr>
          <w:rFonts w:ascii="Times New Roman" w:hAnsi="Times New Roman" w:eastAsia="Times New Roman"/>
          <w:b w:val="0"/>
          <w:i w:val="0"/>
          <w:sz w:val="26"/>
        </w:rPr>
        <w:t>Cơ chế: v2.0 thưa (1498 assoc/189K cells); hypergraph thưa hơn (K nhỏ) giảm over-smoothing, khớp với kết luận "DHGCMDA over-parameterized cho v2.0" (Plan E).</w:t>
      </w:r>
    </w:p>
    <w:p>
      <w:pPr>
        <w:pStyle w:val="Heading4"/>
      </w:pPr>
      <w:r>
        <w:rPr>
          <w:rFonts w:ascii="Times New Roman" w:hAnsi="Times New Roman" w:eastAsia="Times New Roman"/>
          <w:color w:val="1F3A5F"/>
        </w:rPr>
        <w:t>3.4.14.2. Kiểm định multi-seed (headline trung thực)</w:t>
      </w:r>
    </w:p>
    <w:p>
      <w:pPr>
        <w:jc w:val="center"/>
      </w:pPr>
      <w:r>
        <w:rPr>
          <w:rFonts w:ascii="Times New Roman" w:hAnsi="Times New Roman"/>
          <w:b/>
          <w:i/>
          <w:sz w:val="24"/>
        </w:rPr>
        <w:t>Bảng 12o. K=3 full_bilinear qua 3 seed — cả 3 đều vượt 0.6350.</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Seed</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AUPR</w:t>
            </w:r>
          </w:p>
        </w:tc>
      </w:tr>
      <w:tr>
        <w:tc>
          <w:tcPr>
            <w:tcW w:type="dxa" w:w="2422"/>
          </w:tcPr>
          <w:p>
            <w:r/>
            <w:r>
              <w:rPr>
                <w:rFonts w:ascii="Times New Roman" w:hAnsi="Times New Roman"/>
                <w:sz w:val="22"/>
              </w:rPr>
              <w:t>1234</w:t>
            </w:r>
          </w:p>
        </w:tc>
        <w:tc>
          <w:tcPr>
            <w:tcW w:type="dxa" w:w="2422"/>
          </w:tcPr>
          <w:p>
            <w:r/>
            <w:r>
              <w:rPr>
                <w:rFonts w:ascii="Times New Roman" w:hAnsi="Times New Roman"/>
                <w:sz w:val="22"/>
              </w:rPr>
              <w:t>0.6808</w:t>
            </w:r>
          </w:p>
        </w:tc>
        <w:tc>
          <w:tcPr>
            <w:tcW w:type="dxa" w:w="2422"/>
          </w:tcPr>
          <w:p>
            <w:r/>
            <w:r>
              <w:rPr>
                <w:rFonts w:ascii="Times New Roman" w:hAnsi="Times New Roman"/>
                <w:sz w:val="22"/>
              </w:rPr>
              <w:t>0.9806</w:t>
            </w:r>
          </w:p>
        </w:tc>
        <w:tc>
          <w:tcPr>
            <w:tcW w:type="dxa" w:w="2422"/>
          </w:tcPr>
          <w:p>
            <w:r/>
            <w:r>
              <w:rPr>
                <w:rFonts w:ascii="Times New Roman" w:hAnsi="Times New Roman"/>
                <w:sz w:val="22"/>
              </w:rPr>
              <w:t>0.9800</w:t>
            </w:r>
          </w:p>
        </w:tc>
      </w:tr>
      <w:tr>
        <w:tc>
          <w:tcPr>
            <w:tcW w:type="dxa" w:w="2422"/>
          </w:tcPr>
          <w:p>
            <w:r/>
            <w:r>
              <w:rPr>
                <w:rFonts w:ascii="Times New Roman" w:hAnsi="Times New Roman"/>
                <w:sz w:val="22"/>
              </w:rPr>
              <w:t>0</w:t>
            </w:r>
          </w:p>
        </w:tc>
        <w:tc>
          <w:tcPr>
            <w:tcW w:type="dxa" w:w="2422"/>
          </w:tcPr>
          <w:p>
            <w:r/>
            <w:r>
              <w:rPr>
                <w:rFonts w:ascii="Times New Roman" w:hAnsi="Times New Roman"/>
                <w:sz w:val="22"/>
              </w:rPr>
              <w:t>0.7006 (lucky)</w:t>
            </w:r>
          </w:p>
        </w:tc>
        <w:tc>
          <w:tcPr>
            <w:tcW w:type="dxa" w:w="2422"/>
          </w:tcPr>
          <w:p>
            <w:r/>
            <w:r>
              <w:rPr>
                <w:rFonts w:ascii="Times New Roman" w:hAnsi="Times New Roman"/>
                <w:sz w:val="22"/>
              </w:rPr>
              <w:t>0.9805</w:t>
            </w:r>
          </w:p>
        </w:tc>
        <w:tc>
          <w:tcPr>
            <w:tcW w:type="dxa" w:w="2422"/>
          </w:tcPr>
          <w:p>
            <w:r/>
            <w:r>
              <w:rPr>
                <w:rFonts w:ascii="Times New Roman" w:hAnsi="Times New Roman"/>
                <w:sz w:val="22"/>
              </w:rPr>
              <w:t>0.9783</w:t>
            </w:r>
          </w:p>
        </w:tc>
      </w:tr>
      <w:tr>
        <w:tc>
          <w:tcPr>
            <w:tcW w:type="dxa" w:w="2422"/>
          </w:tcPr>
          <w:p>
            <w:r/>
            <w:r>
              <w:rPr>
                <w:rFonts w:ascii="Times New Roman" w:hAnsi="Times New Roman"/>
                <w:sz w:val="22"/>
              </w:rPr>
              <w:t>42</w:t>
            </w:r>
          </w:p>
        </w:tc>
        <w:tc>
          <w:tcPr>
            <w:tcW w:type="dxa" w:w="2422"/>
          </w:tcPr>
          <w:p>
            <w:r/>
            <w:r>
              <w:rPr>
                <w:rFonts w:ascii="Times New Roman" w:hAnsi="Times New Roman"/>
                <w:sz w:val="22"/>
              </w:rPr>
              <w:t>0.6835</w:t>
            </w:r>
          </w:p>
        </w:tc>
        <w:tc>
          <w:tcPr>
            <w:tcW w:type="dxa" w:w="2422"/>
          </w:tcPr>
          <w:p>
            <w:r/>
            <w:r>
              <w:rPr>
                <w:rFonts w:ascii="Times New Roman" w:hAnsi="Times New Roman"/>
                <w:sz w:val="22"/>
              </w:rPr>
              <w:t>0.9820</w:t>
            </w:r>
          </w:p>
        </w:tc>
        <w:tc>
          <w:tcPr>
            <w:tcW w:type="dxa" w:w="2422"/>
          </w:tcPr>
          <w:p>
            <w:r/>
            <w:r>
              <w:rPr>
                <w:rFonts w:ascii="Times New Roman" w:hAnsi="Times New Roman"/>
                <w:sz w:val="22"/>
              </w:rPr>
              <w:t>0.9806</w:t>
            </w:r>
          </w:p>
        </w:tc>
      </w:tr>
      <w:tr>
        <w:tc>
          <w:tcPr>
            <w:tcW w:type="dxa" w:w="2422"/>
          </w:tcPr>
          <w:p>
            <w:r/>
            <w:r>
              <w:rPr>
                <w:rFonts w:ascii="Times New Roman" w:hAnsi="Times New Roman"/>
                <w:sz w:val="22"/>
              </w:rPr>
              <w:t>Mean ± std</w:t>
            </w:r>
          </w:p>
        </w:tc>
        <w:tc>
          <w:tcPr>
            <w:tcW w:type="dxa" w:w="2422"/>
          </w:tcPr>
          <w:p>
            <w:r/>
            <w:r>
              <w:rPr>
                <w:rFonts w:ascii="Times New Roman" w:hAnsi="Times New Roman"/>
                <w:sz w:val="22"/>
              </w:rPr>
              <w:t>0.6883 ± 0.0107</w:t>
            </w:r>
          </w:p>
        </w:tc>
        <w:tc>
          <w:tcPr>
            <w:tcW w:type="dxa" w:w="2422"/>
          </w:tcPr>
          <w:p>
            <w:r/>
            <w:r>
              <w:rPr>
                <w:rFonts w:ascii="Times New Roman" w:hAnsi="Times New Roman"/>
                <w:sz w:val="22"/>
              </w:rPr>
              <w:t>0.9810</w:t>
            </w:r>
          </w:p>
        </w:tc>
        <w:tc>
          <w:tcPr>
            <w:tcW w:type="dxa" w:w="2422"/>
          </w:tcPr>
          <w:p>
            <w:r/>
            <w:r>
              <w:rPr>
                <w:rFonts w:ascii="Times New Roman" w:hAnsi="Times New Roman"/>
                <w:sz w:val="22"/>
              </w:rPr>
              <w:t>0.9796</w:t>
            </w:r>
          </w:p>
        </w:tc>
      </w:tr>
    </w:tbl>
    <w:p>
      <w:pPr>
        <w:jc w:val="both"/>
      </w:pPr>
      <w:r>
        <w:rPr>
          <w:rFonts w:ascii="Times New Roman" w:hAnsi="Times New Roman" w:eastAsia="Times New Roman"/>
          <w:b w:val="0"/>
          <w:i w:val="0"/>
          <w:sz w:val="26"/>
        </w:rPr>
        <w:t>HEADLINE CÔNG BỐ: v2.0 Top-1 F1 = 0.688 ± 0.011 (trung bình 3 seed), so paper 0.5970 (+15.3%) và best cũ 0.6350 (+8.4%). KHÔNG công bố 0.7006 (chỉ là seed may mắn — lặp lại đúng lỗi "lucky seed" dự án từng mắc). Kiểm định: paired per-fold t=3.62 (cùng seed/fold), seed-paired t=12.97, pooled fold-level t=11.4 (0/15 fold dưới 0.6350, survives Bonferroni). 3 thẩm định viên đối kháng độc lập đều refuted=false, confidence=high. Không đánh đổi AUC (0.981 ≥ baseline 0.9805).</w:t>
      </w:r>
    </w:p>
    <w:p>
      <w:pPr>
        <w:jc w:val="both"/>
      </w:pPr>
      <w:r>
        <w:rPr>
          <w:rFonts w:ascii="Times New Roman" w:hAnsi="Times New Roman" w:eastAsia="Times New Roman"/>
          <w:b w:val="0"/>
          <w:i w:val="0"/>
          <w:sz w:val="26"/>
        </w:rPr>
        <w:t>Combo K=3 + no_hgcn = 0.6978 = no_hgcn đơn lẻ → 2 lever REDUNDANT (cùng cơ chế độ thưa), KHÔNG cộng dồn. softmax_5class+full_bilinear (v2.0) = 0.6431, khiêm tốn hơn K=3.</w:t>
      </w:r>
    </w:p>
    <w:p>
      <w:pPr>
        <w:pStyle w:val="Heading4"/>
      </w:pPr>
      <w:r>
        <w:rPr>
          <w:rFonts w:ascii="Times New Roman" w:hAnsi="Times New Roman" w:eastAsia="Times New Roman"/>
          <w:color w:val="1F3A5F"/>
        </w:rPr>
        <w:t>3.4.14.3. Ablation Fig.4 dưới full_bilinear — xác nhận reversal lần 5</w:t>
      </w:r>
    </w:p>
    <w:p>
      <w:pPr>
        <w:jc w:val="center"/>
      </w:pPr>
      <w:r>
        <w:rPr>
          <w:rFonts w:ascii="Times New Roman" w:hAnsi="Times New Roman"/>
          <w:b/>
          <w:i/>
          <w:sz w:val="24"/>
        </w:rPr>
        <w:t>Bảng 12p. Ablation dưới full_bilinear (baseline 0.6311); paper claim tất cả phải HẠI.</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Ablation</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vs baseline</w:t>
            </w:r>
          </w:p>
        </w:tc>
        <w:tc>
          <w:tcPr>
            <w:tcW w:type="dxa" w:w="2422"/>
          </w:tcPr>
          <w:p>
            <w:pPr>
              <w:jc w:val="center"/>
            </w:pPr>
            <w:r/>
            <w:r>
              <w:rPr>
                <w:rFonts w:ascii="Times New Roman" w:hAnsi="Times New Roman"/>
                <w:b/>
                <w:sz w:val="24"/>
              </w:rPr>
              <w:t>Hướng</w:t>
            </w:r>
          </w:p>
        </w:tc>
      </w:tr>
      <w:tr>
        <w:tc>
          <w:tcPr>
            <w:tcW w:type="dxa" w:w="2422"/>
          </w:tcPr>
          <w:p>
            <w:r/>
            <w:r>
              <w:rPr>
                <w:rFonts w:ascii="Times New Roman" w:hAnsi="Times New Roman"/>
                <w:sz w:val="22"/>
              </w:rPr>
              <w:t>no_hgcn</w:t>
            </w:r>
          </w:p>
        </w:tc>
        <w:tc>
          <w:tcPr>
            <w:tcW w:type="dxa" w:w="2422"/>
          </w:tcPr>
          <w:p>
            <w:r/>
            <w:r>
              <w:rPr>
                <w:rFonts w:ascii="Times New Roman" w:hAnsi="Times New Roman"/>
                <w:sz w:val="22"/>
              </w:rPr>
              <w:t>0.6978</w:t>
            </w:r>
          </w:p>
        </w:tc>
        <w:tc>
          <w:tcPr>
            <w:tcW w:type="dxa" w:w="2422"/>
          </w:tcPr>
          <w:p>
            <w:r/>
            <w:r>
              <w:rPr>
                <w:rFonts w:ascii="Times New Roman" w:hAnsi="Times New Roman"/>
                <w:sz w:val="22"/>
              </w:rPr>
              <w:t>+10.6%</w:t>
            </w:r>
          </w:p>
        </w:tc>
        <w:tc>
          <w:tcPr>
            <w:tcW w:type="dxa" w:w="2422"/>
          </w:tcPr>
          <w:p>
            <w:r/>
            <w:r>
              <w:rPr>
                <w:rFonts w:ascii="Times New Roman" w:hAnsi="Times New Roman"/>
                <w:sz w:val="22"/>
              </w:rPr>
              <w:t>HELP (đảo)</w:t>
            </w:r>
          </w:p>
        </w:tc>
      </w:tr>
      <w:tr>
        <w:tc>
          <w:tcPr>
            <w:tcW w:type="dxa" w:w="2422"/>
          </w:tcPr>
          <w:p>
            <w:r/>
            <w:r>
              <w:rPr>
                <w:rFonts w:ascii="Times New Roman" w:hAnsi="Times New Roman"/>
                <w:sz w:val="22"/>
              </w:rPr>
              <w:t>no_hgt</w:t>
            </w:r>
          </w:p>
        </w:tc>
        <w:tc>
          <w:tcPr>
            <w:tcW w:type="dxa" w:w="2422"/>
          </w:tcPr>
          <w:p>
            <w:r/>
            <w:r>
              <w:rPr>
                <w:rFonts w:ascii="Times New Roman" w:hAnsi="Times New Roman"/>
                <w:sz w:val="22"/>
              </w:rPr>
              <w:t>0.6826</w:t>
            </w:r>
          </w:p>
        </w:tc>
        <w:tc>
          <w:tcPr>
            <w:tcW w:type="dxa" w:w="2422"/>
          </w:tcPr>
          <w:p>
            <w:r/>
            <w:r>
              <w:rPr>
                <w:rFonts w:ascii="Times New Roman" w:hAnsi="Times New Roman"/>
                <w:sz w:val="22"/>
              </w:rPr>
              <w:t>+8.2%</w:t>
            </w:r>
          </w:p>
        </w:tc>
        <w:tc>
          <w:tcPr>
            <w:tcW w:type="dxa" w:w="2422"/>
          </w:tcPr>
          <w:p>
            <w:r/>
            <w:r>
              <w:rPr>
                <w:rFonts w:ascii="Times New Roman" w:hAnsi="Times New Roman"/>
                <w:sz w:val="22"/>
              </w:rPr>
              <w:t>HELP (đảo)</w:t>
            </w:r>
          </w:p>
        </w:tc>
      </w:tr>
      <w:tr>
        <w:tc>
          <w:tcPr>
            <w:tcW w:type="dxa" w:w="2422"/>
          </w:tcPr>
          <w:p>
            <w:r/>
            <w:r>
              <w:rPr>
                <w:rFonts w:ascii="Times New Roman" w:hAnsi="Times New Roman"/>
                <w:sz w:val="22"/>
              </w:rPr>
              <w:t>no_cl</w:t>
            </w:r>
          </w:p>
        </w:tc>
        <w:tc>
          <w:tcPr>
            <w:tcW w:type="dxa" w:w="2422"/>
          </w:tcPr>
          <w:p>
            <w:r/>
            <w:r>
              <w:rPr>
                <w:rFonts w:ascii="Times New Roman" w:hAnsi="Times New Roman"/>
                <w:sz w:val="22"/>
              </w:rPr>
              <w:t>0.6680</w:t>
            </w:r>
          </w:p>
        </w:tc>
        <w:tc>
          <w:tcPr>
            <w:tcW w:type="dxa" w:w="2422"/>
          </w:tcPr>
          <w:p>
            <w:r/>
            <w:r>
              <w:rPr>
                <w:rFonts w:ascii="Times New Roman" w:hAnsi="Times New Roman"/>
                <w:sz w:val="22"/>
              </w:rPr>
              <w:t>+5.8%</w:t>
            </w:r>
          </w:p>
        </w:tc>
        <w:tc>
          <w:tcPr>
            <w:tcW w:type="dxa" w:w="2422"/>
          </w:tcPr>
          <w:p>
            <w:r/>
            <w:r>
              <w:rPr>
                <w:rFonts w:ascii="Times New Roman" w:hAnsi="Times New Roman"/>
                <w:sz w:val="22"/>
              </w:rPr>
              <w:t>HELP (đảo)</w:t>
            </w:r>
          </w:p>
        </w:tc>
      </w:tr>
      <w:tr>
        <w:tc>
          <w:tcPr>
            <w:tcW w:type="dxa" w:w="2422"/>
          </w:tcPr>
          <w:p>
            <w:r/>
            <w:r>
              <w:rPr>
                <w:rFonts w:ascii="Times New Roman" w:hAnsi="Times New Roman"/>
                <w:sz w:val="22"/>
              </w:rPr>
              <w:t>no_avf</w:t>
            </w:r>
          </w:p>
        </w:tc>
        <w:tc>
          <w:tcPr>
            <w:tcW w:type="dxa" w:w="2422"/>
          </w:tcPr>
          <w:p>
            <w:r/>
            <w:r>
              <w:rPr>
                <w:rFonts w:ascii="Times New Roman" w:hAnsi="Times New Roman"/>
                <w:sz w:val="22"/>
              </w:rPr>
              <w:t>0.6356</w:t>
            </w:r>
          </w:p>
        </w:tc>
        <w:tc>
          <w:tcPr>
            <w:tcW w:type="dxa" w:w="2422"/>
          </w:tcPr>
          <w:p>
            <w:r/>
            <w:r>
              <w:rPr>
                <w:rFonts w:ascii="Times New Roman" w:hAnsi="Times New Roman"/>
                <w:sz w:val="22"/>
              </w:rPr>
              <w:t>+0.7%</w:t>
            </w:r>
          </w:p>
        </w:tc>
        <w:tc>
          <w:tcPr>
            <w:tcW w:type="dxa" w:w="2422"/>
          </w:tcPr>
          <w:p>
            <w:r/>
            <w:r>
              <w:rPr>
                <w:rFonts w:ascii="Times New Roman" w:hAnsi="Times New Roman"/>
                <w:sz w:val="22"/>
              </w:rPr>
              <w:t>~phẳng</w:t>
            </w:r>
          </w:p>
        </w:tc>
      </w:tr>
      <w:tr>
        <w:tc>
          <w:tcPr>
            <w:tcW w:type="dxa" w:w="2422"/>
          </w:tcPr>
          <w:p>
            <w:r/>
            <w:r>
              <w:rPr>
                <w:rFonts w:ascii="Times New Roman" w:hAnsi="Times New Roman"/>
                <w:sz w:val="22"/>
              </w:rPr>
              <w:t>no_dv</w:t>
            </w:r>
          </w:p>
        </w:tc>
        <w:tc>
          <w:tcPr>
            <w:tcW w:type="dxa" w:w="2422"/>
          </w:tcPr>
          <w:p>
            <w:r/>
            <w:r>
              <w:rPr>
                <w:rFonts w:ascii="Times New Roman" w:hAnsi="Times New Roman"/>
                <w:sz w:val="22"/>
              </w:rPr>
              <w:t>0.6303</w:t>
            </w:r>
          </w:p>
        </w:tc>
        <w:tc>
          <w:tcPr>
            <w:tcW w:type="dxa" w:w="2422"/>
          </w:tcPr>
          <w:p>
            <w:r/>
            <w:r>
              <w:rPr>
                <w:rFonts w:ascii="Times New Roman" w:hAnsi="Times New Roman"/>
                <w:sz w:val="22"/>
              </w:rPr>
              <w:t>−0.1%</w:t>
            </w:r>
          </w:p>
        </w:tc>
        <w:tc>
          <w:tcPr>
            <w:tcW w:type="dxa" w:w="2422"/>
          </w:tcPr>
          <w:p>
            <w:r/>
            <w:r>
              <w:rPr>
                <w:rFonts w:ascii="Times New Roman" w:hAnsi="Times New Roman"/>
                <w:sz w:val="22"/>
              </w:rPr>
              <w:t>~phẳng</w:t>
            </w:r>
          </w:p>
        </w:tc>
      </w:tr>
    </w:tbl>
    <w:p>
      <w:pPr>
        <w:jc w:val="both"/>
      </w:pPr>
      <w:r>
        <w:rPr>
          <w:rFonts w:ascii="Times New Roman" w:hAnsi="Times New Roman" w:eastAsia="Times New Roman"/>
          <w:b w:val="0"/>
          <w:i w:val="0"/>
          <w:sz w:val="26"/>
        </w:rPr>
        <w:t>Reversal vẫn dai dẳng dưới predictor TRUNG THỰC NHẤT (full_bilinear, vượt cả paper ở baseline) → xác nhận độc lập THỨ 5 (trước: additive, rebuild Plan E, multi-seed Plan H, paper_literal Plan F — đều trên diag). Loại trừ giả thuyết "reversal là artifact của diag predictor". Lưu ý: no_hgcn=0.6978 là mô hình ĐÃ ABLATE, không phải mô hình đầy đủ — headline vẫn là 0.688 (kiến trúc đầy đủ).</w:t>
      </w:r>
    </w:p>
    <w:p>
      <w:pPr>
        <w:pStyle w:val="Heading4"/>
      </w:pPr>
      <w:r>
        <w:rPr>
          <w:rFonts w:ascii="Times New Roman" w:hAnsi="Times New Roman" w:eastAsia="Times New Roman"/>
          <w:color w:val="1F3A5F"/>
        </w:rPr>
        <w:t>3.4.14.4. v3.2 + baseline (kiểm chứng lại)</w:t>
      </w:r>
    </w:p>
    <w:p>
      <w:pPr>
        <w:jc w:val="center"/>
      </w:pPr>
      <w:r>
        <w:rPr>
          <w:rFonts w:ascii="Times New Roman" w:hAnsi="Times New Roman"/>
          <w:b/>
          <w:i/>
          <w:sz w:val="24"/>
        </w:rPr>
        <w:t>Bảng 12q. v3.2 honest trên Linux. Gap tới paper 0.86 vẫn terminal (data 411×271 chưa public, Plan K).</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Cấu hình v3.2 (metric đúng)</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Kết luận</w:t>
            </w:r>
          </w:p>
        </w:tc>
      </w:tr>
      <w:tr>
        <w:tc>
          <w:tcPr>
            <w:tcW w:type="dxa" w:w="2422"/>
          </w:tcPr>
          <w:p>
            <w:r/>
            <w:r>
              <w:rPr>
                <w:rFonts w:ascii="Times New Roman" w:hAnsi="Times New Roman"/>
                <w:sz w:val="22"/>
              </w:rPr>
              <w:t>two_head full_bilinear (300ep/3fold)</w:t>
            </w:r>
          </w:p>
        </w:tc>
        <w:tc>
          <w:tcPr>
            <w:tcW w:type="dxa" w:w="2422"/>
          </w:tcPr>
          <w:p>
            <w:r/>
            <w:r>
              <w:rPr>
                <w:rFonts w:ascii="Times New Roman" w:hAnsi="Times New Roman"/>
                <w:sz w:val="22"/>
              </w:rPr>
              <w:t>0.3232</w:t>
            </w:r>
          </w:p>
        </w:tc>
        <w:tc>
          <w:tcPr>
            <w:tcW w:type="dxa" w:w="2422"/>
          </w:tcPr>
          <w:p>
            <w:r/>
            <w:r>
              <w:rPr>
                <w:rFonts w:ascii="Times New Roman" w:hAnsi="Times New Roman"/>
                <w:sz w:val="22"/>
              </w:rPr>
              <w:t>0.9133</w:t>
            </w:r>
          </w:p>
        </w:tc>
        <w:tc>
          <w:tcPr>
            <w:tcW w:type="dxa" w:w="2422"/>
          </w:tcPr>
          <w:p>
            <w:r/>
            <w:r>
              <w:rPr>
                <w:rFonts w:ascii="Times New Roman" w:hAnsi="Times New Roman"/>
                <w:sz w:val="22"/>
              </w:rPr>
              <w:t>khớp Plan K, Linux-confirmed</w:t>
            </w:r>
          </w:p>
        </w:tc>
      </w:tr>
      <w:tr>
        <w:tc>
          <w:tcPr>
            <w:tcW w:type="dxa" w:w="2422"/>
          </w:tcPr>
          <w:p>
            <w:r/>
            <w:r>
              <w:rPr>
                <w:rFonts w:ascii="Times New Roman" w:hAnsi="Times New Roman"/>
                <w:sz w:val="22"/>
              </w:rPr>
              <w:t>softmax_5class (loss tổng quát K+1)</w:t>
            </w:r>
          </w:p>
        </w:tc>
        <w:tc>
          <w:tcPr>
            <w:tcW w:type="dxa" w:w="2422"/>
          </w:tcPr>
          <w:p>
            <w:r/>
            <w:r>
              <w:rPr>
                <w:rFonts w:ascii="Times New Roman" w:hAnsi="Times New Roman"/>
                <w:sz w:val="22"/>
              </w:rPr>
              <w:t>0.2704</w:t>
            </w:r>
          </w:p>
        </w:tc>
        <w:tc>
          <w:tcPr>
            <w:tcW w:type="dxa" w:w="2422"/>
          </w:tcPr>
          <w:p>
            <w:r/>
            <w:r>
              <w:rPr>
                <w:rFonts w:ascii="Times New Roman" w:hAnsi="Times New Roman"/>
                <w:sz w:val="22"/>
              </w:rPr>
              <w:t>0.1245</w:t>
            </w:r>
          </w:p>
        </w:tc>
        <w:tc>
          <w:tcPr>
            <w:tcW w:type="dxa" w:w="2422"/>
          </w:tcPr>
          <w:p>
            <w:r/>
            <w:r>
              <w:rPr>
                <w:rFonts w:ascii="Times New Roman" w:hAnsi="Times New Roman"/>
                <w:sz w:val="22"/>
              </w:rPr>
              <w:t>softmax5 LÀM HẠI v3.2</w:t>
            </w:r>
          </w:p>
        </w:tc>
      </w:tr>
    </w:tbl>
    <w:p>
      <w:pPr>
        <w:jc w:val="both"/>
      </w:pPr>
      <w:r>
        <w:rPr>
          <w:rFonts w:ascii="Times New Roman" w:hAnsi="Times New Roman" w:eastAsia="Times New Roman"/>
          <w:b w:val="0"/>
          <w:i w:val="0"/>
          <w:sz w:val="26"/>
        </w:rPr>
        <w:t>v3.2: con số honest ~0.33 ổn định độc lập platform; softmax5 (sau khi tổng quát loss sang K+1 lớp — thay đổi additive trung thực) làm sụp AUC → không dùng. NMCMDA vẫn blocked (DGL thiếu binary graphbolt cho torch 2.5.1, cùng class blocker như Windows). TDRC giữ ~98% (Plan C/E).</w:t>
      </w:r>
    </w:p>
    <w:p>
      <w:pPr>
        <w:pStyle w:val="Heading4"/>
      </w:pPr>
      <w:r>
        <w:rPr>
          <w:rFonts w:ascii="Times New Roman" w:hAnsi="Times New Roman" w:eastAsia="Times New Roman"/>
          <w:color w:val="1F3A5F"/>
        </w:rPr>
        <w:t>3.4.14.5. Hạn chế &amp; trung thực</w:t>
      </w:r>
    </w:p>
    <w:p>
      <w:pPr>
        <w:pStyle w:val="ListBullet"/>
      </w:pPr>
      <w:r>
        <w:rPr>
          <w:rFonts w:ascii="Times New Roman" w:hAnsi="Times New Roman" w:eastAsia="Times New Roman"/>
          <w:sz w:val="26"/>
        </w:rPr>
        <w:t>Config-selection: ~15 config chạy cho row v2.0; test seed-level n=3 không sống sót Bonferroni mức seed, nhưng test fold-level pooled (p&lt;1e-4) và "cả 3 seed vượt 0.6350" thì sống sót.</w:t>
      </w:r>
    </w:p>
    <w:p>
      <w:pPr>
        <w:pStyle w:val="ListBullet"/>
      </w:pPr>
      <w:r>
        <w:rPr>
          <w:rFonts w:ascii="Times New Roman" w:hAnsi="Times New Roman" w:eastAsia="Times New Roman"/>
          <w:sz w:val="26"/>
        </w:rPr>
        <w:t>CV-tuning: K=3 tune trên chính 5-fold CV dùng báo cáo (không held-out riêng) → 0.688 là ước lượng in-sample lạc quan; giảm nhẹ vì replicate qua seed không dùng cho selection.</w:t>
      </w:r>
    </w:p>
    <w:p>
      <w:pPr>
        <w:pStyle w:val="ListBullet"/>
      </w:pPr>
      <w:r>
        <w:rPr>
          <w:rFonts w:ascii="Times New Roman" w:hAnsi="Times New Roman" w:eastAsia="Times New Roman"/>
          <w:sz w:val="26"/>
        </w:rPr>
        <w:t>Một phần gain là "phục hồi" baseline xui (K=13 tệ nhất); khung đúng = "K=3 là K đúng dưới full_bilinear", delta vs baseline fair-tuned nhỏ hơn delta vs K=13.</w:t>
      </w:r>
    </w:p>
    <w:p>
      <w:pPr>
        <w:pStyle w:val="ListBullet"/>
      </w:pPr>
      <w:r>
        <w:rPr>
          <w:rFonts w:ascii="Times New Roman" w:hAnsi="Times New Roman" w:eastAsia="Times New Roman"/>
          <w:sz w:val="26"/>
        </w:rPr>
        <w:t>n=3 seed nhỏ (CI rộng df=2); K-sweep thưa {3,7,13}, K=1,2 chưa thử.</w:t>
      </w:r>
    </w:p>
    <w:p>
      <w:pPr>
        <w:pStyle w:val="ListBullet"/>
      </w:pPr>
      <w:r>
        <w:rPr>
          <w:rFonts w:ascii="Times New Roman" w:hAnsi="Times New Roman" w:eastAsia="Times New Roman"/>
          <w:sz w:val="26"/>
        </w:rPr>
        <w:t>Mọi win Plan L là v2.0-specific; K=3 không validate có lợi trên v3.2; gap 0.86 terminal.</w:t>
      </w:r>
    </w:p>
    <w:p>
      <w:pPr>
        <w:jc w:val="both"/>
      </w:pPr>
      <w:r>
        <w:rPr>
          <w:rFonts w:ascii="Times New Roman" w:hAnsi="Times New Roman" w:eastAsia="Times New Roman"/>
          <w:b w:val="0"/>
          <w:i w:val="0"/>
          <w:sz w:val="26"/>
        </w:rPr>
        <w:t>KHUYẾN NGHỊ: adopt full_bilinear + K_neigs=3 làm default mới cho v2.0 (công bố 0.688 multi-seed). % tái hiện tổng thể: ~64-67% → ~66-69% (v2.0 Top-1 mạnh hơn, mọi finding được củng cố). Chi tiết: results/council_synthesis.md.</w:t>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