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Um mecanismo de auto financiamento que paga pelo desenvolvimento e encoraja a comunidade a decidir como o orçamento é gasto.</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agora tem o SmartMining que previne ataques de mineração. A mineração pode ser feita por qualquer um com um computador com uma ou mais placas de vídeo. ASICs ainda estão sendo criados para o algoritmo de mineração Keccak e é seguro afirmar que nenhum ASIC será criado por algum tempo.</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