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FAC0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Что такое SmartRewards?</w:t>
      </w:r>
    </w:p>
    <w:p w14:paraId="551A7DBA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Одна из главных особенностей SmartCash. Технология, которую стоит рассмотреть отдельно.</w:t>
      </w:r>
    </w:p>
    <w:p w14:paraId="74562A93" w14:textId="77777777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kern w:val="36"/>
          <w:sz w:val="28"/>
          <w:szCs w:val="28"/>
        </w:rPr>
        <w:t xml:space="preserve">Начнем с небольшого обзора…</w:t>
      </w:r>
    </w:p>
    <w:p w14:paraId="05F66114" w14:textId="1215FF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SmartRewards</w:t>
      </w:r>
      <w:r>
        <w:rPr>
          <w:rFonts w:ascii="Helvetica Neue" w:hAnsi="Helvetica Neue"/>
          <w:color w:val="252525"/>
          <w:sz w:val="21"/>
          <w:szCs w:val="21"/>
        </w:rPr>
        <w:t xml:space="preserve"> – программа, разработанная для поощрения долгосрочного хранения SmartCash и стабилизации цены. Долгосрочные держатели являются ключевыми для успеха SmartCash, так как финансирование проектов из бюджета SmartHive требует осмысленного подхода, с пониманием задач проекта и целью превратить SmartCash в глобальную, повсеместно используемую систему. Beginning at block 574,100, </w:t>
      </w:r>
      <w:r>
        <w:rPr>
          <w:rFonts w:ascii="Open Sans" w:hAnsi="Open Sans" w:cs="Open Sans" w:eastAsia="Times New Roman"/>
          <w:color w:val="252525"/>
          <w:sz w:val="21"/>
          <w:szCs w:val="21"/>
          <w:shd w:val="clear" w:color="auto" w:fill="FFFFFF"/>
        </w:rPr>
        <w:t xml:space="preserve">the current SmartRewards model changed to a Decentralized Distribution</w:t>
      </w:r>
      <w:r>
        <w:rPr>
          <w:rFonts w:ascii="Helvetica Neue" w:hAnsi="Helvetica Neue"/>
          <w:color w:val="252525"/>
          <w:sz w:val="21"/>
          <w:szCs w:val="21"/>
        </w:rPr>
        <w:t xml:space="preserve">. SmartRewards will then be distributed after every 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47,500 Blocks</w:t>
      </w:r>
      <w:r>
        <w:rPr>
          <w:rFonts w:ascii="Helvetica Neue" w:hAnsi="Helvetica Neue"/>
          <w:color w:val="252525"/>
          <w:sz w:val="21"/>
          <w:szCs w:val="21"/>
        </w:rPr>
        <w:t xml:space="preserve"> to all eligible addresses. Выплата происходит через 200 блоков после окончания цикла и каждые 1000 адресов получают награду через каждый второй блок. SmartNodes отслеживают какие адреса претендуют на вознаграждение, а какие — нет. You will earn SmartRewards on 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any</w:t>
      </w:r>
      <w:r>
        <w:rPr>
          <w:rFonts w:ascii="Helvetica Neue" w:hAnsi="Helvetica Neue"/>
          <w:color w:val="252525"/>
          <w:sz w:val="21"/>
          <w:szCs w:val="21"/>
        </w:rPr>
        <w:t xml:space="preserve"> address for which you hold the keys (web or desktop, SmartNode included!) which holds &gt;=1000 SMART for one month and does not make 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any</w:t>
      </w:r>
      <w:r>
        <w:rPr>
          <w:rFonts w:ascii="Helvetica Neue" w:hAnsi="Helvetica Neue"/>
          <w:color w:val="252525"/>
          <w:sz w:val="21"/>
          <w:szCs w:val="21"/>
        </w:rPr>
        <w:t xml:space="preserve">outgoing transactions during that time. Please note, most exchanges do </w:t>
      </w:r>
      <w:r>
        <w:rPr>
          <w:rStyle w:val="Emphasis"/>
          <w:rFonts w:ascii="inherit" w:hAnsi="inherit"/>
          <w:color w:val="252525"/>
          <w:sz w:val="21"/>
          <w:szCs w:val="21"/>
          <w:bdr w:val="none" w:sz="0" w:space="0" w:color="auto" w:frame="1"/>
        </w:rPr>
        <w:t>not</w:t>
      </w:r>
      <w:r>
        <w:rPr>
          <w:rFonts w:ascii="Helvetica Neue" w:hAnsi="Helvetica Neue"/>
          <w:color w:val="252525"/>
          <w:sz w:val="21"/>
          <w:szCs w:val="21"/>
        </w:rPr>
        <w:t xml:space="preserve"> pay SmartRewards to their users, holding &gt;= 1000 SMART on an exchange does not guarantee a reward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. </w:t>
      </w:r>
      <w:r>
        <w:rPr>
          <w:rFonts w:ascii="Helvetica Neue" w:hAnsi="Helvetica Neue"/>
          <w:color w:val="252525"/>
          <w:sz w:val="21"/>
          <w:szCs w:val="21"/>
        </w:rPr>
        <w:t xml:space="preserve">The SmartRewards will come out of the 15% block reward allocation.</w:t>
      </w:r>
    </w:p>
    <w:p w14:paraId="172983A9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57F6F91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Выплата периодом каждые 47500 блоков начиная с 574100 блока. Обычно это 25 число каждого месяца.</w:t>
      </w:r>
    </w:p>
    <w:p w14:paraId="2EACA3F1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38BF6D88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Все пользователи должны переместить средства на адреса, содержащие минимум 1000 SMART до момента снимка.</w:t>
      </w:r>
    </w:p>
    <w:p w14:paraId="301A1B36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22D9C363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Если вы потратили любую сумму с адреса, адрес будет дисквалифицирован до следующего раунда выплат.</w:t>
      </w:r>
    </w:p>
    <w:p w14:paraId="359978F5" w14:textId="5EFE2181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5BC2307C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43CAEAF3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Так что же это значит?</w:t>
      </w:r>
    </w:p>
    <w:p w14:paraId="5AA44750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Сделав несколько простых шагов вы можете получить SmartRewards</w:t>
      </w:r>
    </w:p>
    <w:p w14:paraId="6B50BC80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135C5EAF" w14:textId="77777777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sz w:val="28"/>
          <w:szCs w:val="28"/>
        </w:rPr>
        <w:t xml:space="preserve">Калькулятор SmartRewards</w:t>
      </w:r>
    </w:p>
    <w:p w14:paraId="59A90D8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Ниже представлен инструмент оценки вознаграждений, с учетом баланса SmartReward за текущий месяц.</w:t>
      </w:r>
    </w:p>
    <w:p w14:paraId="4577F4F7" w14:textId="7777777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Открыть калькулятор </w:t>
      </w:r>
    </w:p>
    <w:p w14:paraId="25FD7F2C" w14:textId="77777777">
      <w:pPr>
        <w:pStyle w:val="Heading2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  <w:t xml:space="preserve">Часто задаваемые вопросы</w:t>
      </w:r>
    </w:p>
    <w:p w14:paraId="1ABE839F" w14:textId="2A8608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2973"/>
    <w:multiLevelType w:val="multilevel"/>
    <w:tmpl w:val="B262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172A9"/>
    <w:multiLevelType w:val="multilevel"/>
    <w:tmpl w:val="FBB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BE"/>
    <w:rsid w:val="000234E5"/>
    <w:rsid w:val="000F764B"/>
    <w:rsid w:val="007F1624"/>
    <w:rsid w:val="008822A0"/>
    <w:rsid w:val="00B05FCD"/>
    <w:rsid w:val="00E3288F"/>
    <w:rsid w:val="00F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0BF"/>
  <w15:chartTrackingRefBased/>
  <w15:docId w15:val="{EEB895AF-7B05-4E76-841D-B75D7B2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D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D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5F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3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785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7761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8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77821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00765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0244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3056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231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6964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6</cp:revision>
  <dcterms:created xsi:type="dcterms:W3CDTF">2018-08-01T07:58:00Z</dcterms:created>
  <dcterms:modified xsi:type="dcterms:W3CDTF">2019-05-01T15:51:00Z</dcterms:modified>
</cp:coreProperties>
</file>