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CA35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Что такое SmartCash?</w:t>
      </w:r>
    </w:p>
    <w:p w14:paraId="792137A8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SmartHive? Бюджет сообщества? Здесь мы подробно расскажем об этом.</w:t>
      </w:r>
    </w:p>
    <w:p w14:paraId="0A611129" w14:textId="77777777">
      <w:pPr>
        <w:shd w:val="clear" w:color="auto" w:fill="FFFFFF"/>
        <w:spacing w:after="0" w:line="264" w:lineRule="atLeast"/>
        <w:jc w:val="center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F4B517"/>
          <w:sz w:val="28"/>
          <w:szCs w:val="28"/>
          <w:bdr w:val="none" w:sz="0" w:space="0" w:color="auto" w:frame="1"/>
        </w:rPr>
        <w:br/>
        <w:t xml:space="preserve">Быстрые транзакции</w:t>
      </w:r>
    </w:p>
    <w:p w14:paraId="48DBFF60" w14:textId="77777777">
      <w:pPr>
        <w:shd w:val="clear" w:color="auto" w:fill="FFFFFF"/>
        <w:spacing w:after="0" w:line="264" w:lineRule="atLeast"/>
        <w:jc w:val="center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F4B517"/>
          <w:sz w:val="28"/>
          <w:szCs w:val="28"/>
          <w:bdr w:val="none" w:sz="0" w:space="0" w:color="auto" w:frame="1"/>
        </w:rPr>
        <w:br/>
        <w:t xml:space="preserve">Поддержка сообщества</w:t>
      </w:r>
    </w:p>
    <w:p w14:paraId="3AE0E988" w14:textId="77777777">
      <w:pPr>
        <w:shd w:val="clear" w:color="auto" w:fill="FFFFFF"/>
        <w:spacing w:after="0" w:line="264" w:lineRule="atLeast"/>
        <w:jc w:val="center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F4B517"/>
          <w:sz w:val="28"/>
          <w:szCs w:val="28"/>
          <w:bdr w:val="none" w:sz="0" w:space="0" w:color="auto" w:frame="1"/>
        </w:rPr>
        <w:br/>
        <w:t xml:space="preserve">Вовлеченность и участие</w:t>
      </w:r>
    </w:p>
    <w:p w14:paraId="616BD035" w14:textId="77777777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Концепция SmartCash</w:t>
      </w:r>
    </w:p>
    <w:p w14:paraId="001F7E3D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SmartCash – это проект, цель которого создать универсальную криптовалюту, ориентированную на расчёты в повседневной жизни, удобство использования и быстрые транзакции. SmartCash обеспечивает удобство для продавцов и покупателей, выстроен на принципах децентрализации и фокусе на сообществе. </w:t>
      </w:r>
      <w:r>
        <w:rPr>
          <w:rFonts w:ascii="Tahoma" w:hAnsi="Tahoma" w:cs="Tahoma" w:eastAsia="Times New Roman"/>
          <w:color w:val="252525"/>
          <w:sz w:val="28"/>
          <w:szCs w:val="28"/>
        </w:rPr>
        <w:t xml:space="preserve">Сейчас мы стремимся создать наиболее гибкое и быстрорастущее предложение на рынке криптовалют, расставляя приоритеты вознаграждений для роста нашего сообщества, нанимая разработчиков, расширяя принятие по всему миру, а также активно продвигая SmartCash различными способами.</w:t>
      </w:r>
    </w:p>
    <w:p w14:paraId="533A9CBC" w14:textId="77777777"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Первоначальный запуск SmartCash</w:t>
      </w:r>
    </w:p>
    <w:p w14:paraId="0A9BC972" w14:textId="77777777"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>SmartRewards</w:t>
      </w:r>
    </w:p>
    <w:p w14:paraId="158BC08E" w14:textId="77777777"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>SmartHive</w:t>
      </w:r>
    </w:p>
    <w:p w14:paraId="2D66CC85" w14:textId="77777777"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>SmartNodes</w:t>
      </w:r>
    </w:p>
    <w:p w14:paraId="5BC0E85A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bdr w:val="none" w:sz="0" w:space="0" w:color="auto" w:frame="1"/>
          </w:rPr>
          <w:t xml:space="preserve">Ознакомиться с планом развития SmartCash</w:t>
        </w:r>
      </w:hyperlink>
    </w:p>
    <w:p w14:paraId="129E9CF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>Характеристики</w:t>
      </w:r>
    </w:p>
    <w:p w14:paraId="69F86228" w14:textId="77777777">
      <w:pPr>
        <w:numPr>
          <w:ilvl w:val="0"/>
          <w:numId w:val="1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Монет на блок: 5000 (с постепенным уменьшением согласно формуле ниже)</w:t>
      </w:r>
    </w:p>
    <w:p w14:paraId="78DA7BBC" w14:textId="77777777">
      <w:pPr>
        <w:numPr>
          <w:ilvl w:val="0"/>
          <w:numId w:val="2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Время добычи блока: 55 секунд</w:t>
      </w:r>
    </w:p>
    <w:p w14:paraId="70C9C804" w14:textId="77777777">
      <w:pPr>
        <w:numPr>
          <w:ilvl w:val="0"/>
          <w:numId w:val="2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Максимальное количество монет: 5,000,000,000</w:t>
      </w:r>
    </w:p>
    <w:p w14:paraId="080B30E0" w14:textId="77777777">
      <w:pPr>
        <w:numPr>
          <w:ilvl w:val="0"/>
          <w:numId w:val="2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Размер блока: 4 МБ (будет изменён на </w:t>
      </w: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>адаптивный</w:t>
      </w: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>)</w:t>
      </w:r>
    </w:p>
    <w:p w14:paraId="305EB8C0" w14:textId="77777777">
      <w:pPr>
        <w:numPr>
          <w:ilvl w:val="0"/>
          <w:numId w:val="2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Алгоритм: PoW, Keccak</w:t>
      </w:r>
    </w:p>
    <w:p w14:paraId="3CE25A25" w14:textId="77777777">
      <w:pPr>
        <w:numPr>
          <w:ilvl w:val="0"/>
          <w:numId w:val="2"/>
        </w:numPr>
        <w:shd w:val="clear" w:color="auto" w:fill="FFFFFF"/>
        <w:spacing w:after="0" w:line="396" w:lineRule="atLeast"/>
        <w:ind w:left="1254" w:firstLine="0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Пересчет сложности: BRNDF</w:t>
      </w:r>
    </w:p>
    <w:p w14:paraId="7642C771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Helvetica Neue" w:eastAsia="Times New Roman" w:hAnsi="Helvetica Neue" w:cs="Times New Roman"/>
          <w:color w:val="F4B517"/>
          <w:sz w:val="30"/>
          <w:szCs w:val="30"/>
        </w:rPr>
      </w:pPr>
      <w:r>
        <w:rPr>
          <w:rFonts w:ascii="inherit" w:hAnsi="inherit" w:cs="Times New Roman" w:eastAsia="Times New Roman"/>
          <w:b/>
          <w:bCs/>
          <w:color w:val="2B2B2B"/>
          <w:sz w:val="30"/>
          <w:szCs w:val="30"/>
          <w:bdr w:val="none" w:sz="0" w:space="0" w:color="auto" w:frame="1"/>
        </w:rPr>
        <w:t xml:space="preserve">Распределение вознаграждения:</w:t>
      </w:r>
    </w:p>
    <w:p w14:paraId="7AEA27F8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Майнинг: 5%</w:t>
      </w:r>
    </w:p>
    <w:p w14:paraId="040C40EB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SmartNodes: 10%</w:t>
      </w:r>
    </w:p>
    <w:p w14:paraId="65233988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SmartRewards: 15%</w:t>
      </w:r>
    </w:p>
    <w:p w14:paraId="1362FF29" w14:textId="77777777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Один Hive: 4% (итого 24%)</w:t>
      </w:r>
    </w:p>
    <w:p w14:paraId="57E378D2" w14:textId="55961B8C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Бюджет проектов SmartHive: 46%</w:t>
      </w:r>
    </w:p>
    <w:p w14:paraId="4C9F0195" w14:textId="61DBD8F6">
      <w:pPr>
        <w:shd w:val="clear" w:color="auto" w:fill="FFFFFF"/>
        <w:spacing w:before="204" w:after="204" w:line="240" w:lineRule="auto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Выплаты по майнинг шарам каждый блок, 10 SmartNodes каждый чётный блок, SmartHives и бюджет сообщества каждые 1000 блоков, SmartRewards каждые 47500 блоков (макс. 1000 SmartReward выплат на блок, выплаты через блок).</w:t>
      </w:r>
    </w:p>
    <w:p w14:paraId="21B3694B" w14:textId="0B0C7D2F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b/>
          <w:bCs/>
          <w:caps/>
          <w:color w:val="F4B517"/>
          <w:spacing w:val="15"/>
          <w:sz w:val="28"/>
          <w:szCs w:val="28"/>
        </w:rPr>
      </w:pPr>
    </w:p>
    <w:p w14:paraId="7ADB1F02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Основы SmartCash</w:t>
      </w:r>
    </w:p>
    <w:p w14:paraId="43419BD8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разработан с учётом массового принятия</w:t>
      </w:r>
    </w:p>
    <w:p w14:paraId="47047AB8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11E4C91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>SmartHive</w:t>
      </w:r>
    </w:p>
    <w:p w14:paraId="11039F46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Хотите участвовать в развитии SmartCash? SmartHive – это место, где ваши таланты и способности будут востребованы. Присоединяйтесь!</w:t>
      </w:r>
    </w:p>
    <w:p w14:paraId="5301F614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Мы считаем, что постоянные команды — это то, что приводит к коррупции и неэффективности. Мы хотим идти по собственному пути и поэтому создали децентрализованную организационную модель, основанную на принципах жизни муравьёв и пчелиных колоний.</w:t>
      </w:r>
    </w:p>
    <w:p w14:paraId="0D4A3935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Создание и поддержание такой структуры управления требует особого подхода, поэтому мы разработали две концепции – SmartHive и Hive Structuring Teams (HST). SmartHive дает возможность любому держателю SmartCash голосовать за проекты и идеи, представленные другими участниками сообщества. Благодаря SmartHive каждый участник способен проявлять себя – выдвигать свои идеи на голосование, участвовать в обсуждениях, способствовать росту сообщества, а также голосовать за другие предложения.</w:t>
      </w:r>
    </w:p>
    <w:p w14:paraId="738154DB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Hive Structuring Teams</w:t>
      </w:r>
    </w:p>
    <w:p w14:paraId="43A15503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Команды </w:t>
      </w: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Hive Structuring Teams (HST)</w:t>
      </w: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 составляют основу проекта и определяют будущие направления развития. Первоначально HST будут состоять из трёх отделов, под управлением которых будут такие жизненно важные направления, как: разработка,продвижение и поддержка.   По мере расширения команды, когда количество членов будет больше восьми, будет создана новая команда с собственным бюджетом и координатором, что позволит каждой команде работать автономно и без единой центральной структуры управления.</w:t>
      </w:r>
    </w:p>
    <w:p w14:paraId="1F472CE2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  <w:bdr w:val="none" w:sz="0" w:space="0" w:color="auto" w:frame="1"/>
        </w:rPr>
        <w:t xml:space="preserve">Команды Hive Structuring Teams состоят из людей, которые непосредственно участвуют в проекте SmartCash на постоянной основе, в то время как SmartHive предполагает привлечение членов сообщества и третьих сторон, заинтересованных в глобальном развитии SmartCash.</w:t>
      </w:r>
    </w:p>
    <w:p w14:paraId="089196F2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54588845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6370AE68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>SmartVoting</w:t>
      </w:r>
    </w:p>
    <w:p w14:paraId="74DFC8D5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bookmarkStart w:id="1" w:name="smartrewards"/>
      <w:bookmarkEnd w:id="1"/>
      <w:r>
        <w:rPr>
          <w:rFonts w:ascii="Tahoma" w:hAnsi="Tahoma" w:cs="Tahoma" w:eastAsia="Times New Roman"/>
          <w:color w:val="252525"/>
          <w:sz w:val="28"/>
          <w:szCs w:val="28"/>
        </w:rPr>
        <w:br/>
        <w:t xml:space="preserve">Все пользователи SmartCash имеют право голоса в проекте с первого дня. SmartCash является первопроходцем в области крипто-управления и уникальной системы, выстроенной вокруг платформы SmartHive, которая даёт возможность всем пользователям голосовать за проекты сообщества.  </w:t>
      </w:r>
    </w:p>
    <w:p w14:paraId="482899A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Каждая монета SmartCash равна одному голосу.</w:t>
      </w:r>
    </w:p>
    <w:p w14:paraId="589B6253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>SmartRewards</w:t>
      </w:r>
    </w:p>
    <w:p w14:paraId="3F74912F" w14:textId="77777777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>SmartRewards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 – программа, разработанная для поощрения долгосрочного хранения и стабилизации цены. Долгосрочные держатели являются ключевыми для успеха SmartCash, так как финансирование проектов из бюджета SmartHive требует осмысленного подхода, с пониманием задач проекта и целью превратить SmartCash в глобальную, повсеместно используемую систему. Начиная с блока 574,100 модель распределения SmartRewards изменилась на децентрализованную. Текущее распределение SmartRewards происходит каждые </w:t>
      </w: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>47,500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 блоков по всем соответствующим требованиям адресам. Выплата происходит через 200 блоков после окончания цикла и каждые 1000 адресов получают награду через каждый второй блок. SmartNodes отслеживают какие адреса претендуют на вознаграждение, а какие — нет. Вы можете получить SmartRewards на </w:t>
      </w: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>любом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 адресе (вне зависимости от типа кошелька, адреса SmartNodes также претендуют на выплату), если вы держите минимум 1000 SMART в течении месяца и </w:t>
      </w: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>не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 делаете исходящих транзакций в течении этого периода. Пожалуйста, обратите внимание, большинство бирж </w:t>
      </w:r>
      <w:r>
        <w:rPr>
          <w:rFonts w:ascii="inherit" w:hAnsi="inherit" w:cs="Times New Roman" w:eastAsia="Times New Roman"/>
          <w:i/>
          <w:iCs/>
          <w:color w:val="252525"/>
          <w:sz w:val="21"/>
          <w:szCs w:val="21"/>
          <w:bdr w:val="none" w:sz="0" w:space="0" w:color="auto" w:frame="1"/>
        </w:rPr>
        <w:t>не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 начисляют SmartRewards своим пользователям, поэтому если вы храните ваши средства на бирже, это не гарантирует получения награды</w:t>
      </w: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>.</w:t>
      </w:r>
      <w:r>
        <w:rPr>
          <w:rFonts w:ascii="Helvetica Neue" w:hAnsi="Helvetica Neue" w:cs="Times New Roman" w:eastAsia="Times New Roman"/>
          <w:color w:val="252525"/>
          <w:sz w:val="21"/>
          <w:szCs w:val="21"/>
        </w:rPr>
        <w:t xml:space="preserve"> В настоящее время 15% вознаграждения за блок выделено на программу SmartRewards.</w:t>
      </w:r>
    </w:p>
    <w:p w14:paraId="142D24DE" w14:textId="77777777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</w:p>
    <w:p w14:paraId="75F27D74" w14:textId="777777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B2B2B"/>
          <w:sz w:val="21"/>
          <w:szCs w:val="21"/>
          <w:bdr w:val="none" w:sz="0" w:space="0" w:color="auto" w:frame="1"/>
        </w:rPr>
      </w:pP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 xml:space="preserve">Выплаты периодом каждые 47500 блоков начиная с 574100 блока. Обычно это 25 число каждого месяца.</w:t>
      </w:r>
    </w:p>
    <w:p w14:paraId="22EC0921" w14:textId="77777777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</w:p>
    <w:p w14:paraId="72C3D2FC" w14:textId="777777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B2B2B"/>
          <w:sz w:val="21"/>
          <w:szCs w:val="21"/>
          <w:bdr w:val="none" w:sz="0" w:space="0" w:color="auto" w:frame="1"/>
        </w:rPr>
      </w:pP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 xml:space="preserve">Все пользователи должны переместить средства на адреса, содержащие минимум 1000 SMART до момента снимка.</w:t>
      </w:r>
    </w:p>
    <w:p w14:paraId="5426FE78" w14:textId="77777777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</w:p>
    <w:p w14:paraId="5D81F386" w14:textId="77777777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252525"/>
          <w:sz w:val="21"/>
          <w:szCs w:val="21"/>
        </w:rPr>
      </w:pPr>
      <w:r>
        <w:rPr>
          <w:rFonts w:ascii="inherit" w:hAnsi="inherit" w:cs="Times New Roman" w:eastAsia="Times New Roman"/>
          <w:b/>
          <w:bCs/>
          <w:color w:val="2B2B2B"/>
          <w:sz w:val="21"/>
          <w:szCs w:val="21"/>
          <w:bdr w:val="none" w:sz="0" w:space="0" w:color="auto" w:frame="1"/>
        </w:rPr>
        <w:t xml:space="preserve">Если вы потратили любую сумму с адреса, адрес будет дисквалифицирован до следующего раунда выплат.
</w:t>
      </w:r>
    </w:p>
    <w:p w14:paraId="03EF2D5F" w14:textId="1BD787C8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AC4E50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3244FA67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1B4702C2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>InstantPay</w:t>
      </w:r>
    </w:p>
    <w:p w14:paraId="0E418EF1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InstantPay гарантирует, что ваши транзакции в сети SmartCash будут совершаться мгновенно, независимо от ситуации.</w:t>
      </w:r>
    </w:p>
    <w:p w14:paraId="04156B74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>InstantPay</w:t>
      </w:r>
      <w:r>
        <w:rPr>
          <w:rFonts w:ascii="Tahoma" w:hAnsi="Tahoma" w:cs="Tahoma" w:eastAsia="Times New Roman"/>
          <w:color w:val="252525"/>
          <w:sz w:val="28"/>
          <w:szCs w:val="28"/>
        </w:rPr>
        <w:t xml:space="preserve">, вероятно, является одной из ключевых функций, поскольку позволяет без каких-либо задержек расплачиваться в </w:t>
      </w:r>
      <w:r>
        <w:rPr>
          <w:rFonts w:ascii="Tahoma" w:hAnsi="Tahoma" w:cs="Tahoma" w:eastAsia="Times New Roman"/>
          <w:i/>
          <w:iCs/>
          <w:color w:val="252525"/>
          <w:sz w:val="28"/>
          <w:szCs w:val="28"/>
          <w:bdr w:val="none" w:sz="0" w:space="0" w:color="auto" w:frame="1"/>
        </w:rPr>
        <w:t xml:space="preserve">офлайн магазинах или совершать покупки в Интернете</w:t>
      </w:r>
      <w:r>
        <w:rPr>
          <w:rFonts w:ascii="Tahoma" w:hAnsi="Tahoma" w:cs="Tahoma" w:eastAsia="Times New Roman"/>
          <w:color w:val="252525"/>
          <w:sz w:val="28"/>
          <w:szCs w:val="28"/>
        </w:rPr>
        <w:t xml:space="preserve">. Уже сейчас люди должны иметь возможность использовать криптовалюту для оплаты своих повседневных потребностей – и функция InstantPay поможет совершать такие платежи даже быстрее, чем в случае оплаты картой VISA или Mastercard.  </w:t>
      </w:r>
    </w:p>
    <w:p w14:paraId="44C7E196" w14:textId="77777777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Независимо от того, купите ли вы стаканчик кофе в своем любимом кафе, заправите автомобиль или заплатите в сети Интернет за музыку или фильмы, InstantPay делает это реальностью.</w:t>
      </w:r>
      <w:r>
        <w:rPr>
          <w:rFonts w:ascii="Tahoma" w:hAnsi="Tahoma" w:cs="Tahoma" w:eastAsia="Times New Roman"/>
          <w:color w:val="252525"/>
          <w:sz w:val="28"/>
          <w:szCs w:val="28"/>
        </w:rPr>
        <w:t xml:space="preserve"> В сети Bitcoin это невозможно из-за технологических ограничений, приводящих к значительным задержкам транзакций (порой до часа и более) и их высокой стоимости.
</w:t>
      </w:r>
    </w:p>
    <w:p w14:paraId="432603EB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605B9"/>
    <w:multiLevelType w:val="multilevel"/>
    <w:tmpl w:val="8280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123A00"/>
    <w:multiLevelType w:val="multilevel"/>
    <w:tmpl w:val="A1D6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B84379"/>
    <w:multiLevelType w:val="multilevel"/>
    <w:tmpl w:val="6292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969"/>
    <w:rsid w:val="003D5521"/>
    <w:rsid w:val="00532103"/>
    <w:rsid w:val="006528CD"/>
    <w:rsid w:val="006863F2"/>
    <w:rsid w:val="00A6566E"/>
    <w:rsid w:val="00BC0756"/>
    <w:rsid w:val="00CA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DF2F"/>
  <w15:chartTrackingRefBased/>
  <w15:docId w15:val="{41561FE2-FD7D-4FEC-80DF-A045FB17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9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69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6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69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69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6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969"/>
    <w:rPr>
      <w:b/>
      <w:bCs/>
    </w:rPr>
  </w:style>
  <w:style w:type="character" w:customStyle="1" w:styleId="aviaiconboxtitle">
    <w:name w:val="avia_iconbox_title"/>
    <w:basedOn w:val="DefaultParagraphFont"/>
    <w:rsid w:val="00CA6969"/>
  </w:style>
  <w:style w:type="character" w:styleId="Emphasis">
    <w:name w:val="Emphasis"/>
    <w:basedOn w:val="DefaultParagraphFont"/>
    <w:uiPriority w:val="20"/>
    <w:qFormat/>
    <w:rsid w:val="00CA69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5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91502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699673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2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12880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31854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158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2140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030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0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5404830">
                                  <w:marLeft w:val="0"/>
                                  <w:marRight w:val="0"/>
                                  <w:marTop w:val="456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37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252619">
                                  <w:marLeft w:val="0"/>
                                  <w:marRight w:val="0"/>
                                  <w:marTop w:val="456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6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221879">
                                  <w:marLeft w:val="0"/>
                                  <w:marRight w:val="0"/>
                                  <w:marTop w:val="456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1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176874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23374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75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7931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7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8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34089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753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4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9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84720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7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8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83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42381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7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324591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4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78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1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6709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92090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artcash.cc/roadm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6</cp:revision>
  <dcterms:created xsi:type="dcterms:W3CDTF">2018-08-01T07:38:00Z</dcterms:created>
  <dcterms:modified xsi:type="dcterms:W3CDTF">2018-09-16T15:26:00Z</dcterms:modified>
</cp:coreProperties>
</file>