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090493D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much SmartRewards can I get each month?</w:t>
      </w:r>
    </w:p>
    <w:p w14:paraId="0FA8D60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15% of the block rewards are set aside between the 25th-25th of each month, which are then split on the 25th between all addresses proportional to their balance that have held between snapshots without sending out coins. Addresses below 1000 SmartCash do not get paid. </w:t>
      </w:r>
    </w:p>
    <w:p w14:paraId="5B26CCF6" w14:textId="77777777">
      <w:pPr>
        <w:spacing w:after="0" w:line="240" w:lineRule="auto"/>
        <w:rPr>
          <w:rFonts w:ascii="Times New Roman" w:eastAsia="Times New Roman" w:hAnsi="Times New Roman" w:cs="Times New Roman"/>
          <w:sz w:val="24"/>
          <w:szCs w:val="24"/>
        </w:rPr>
      </w:pPr>
    </w:p>
    <w:p w14:paraId="7A91E915" w14:textId="77777777">
      <w:pPr>
        <w:spacing w:after="0" w:line="240" w:lineRule="auto"/>
        <w:rPr>
          <w:rFonts w:ascii="Times New Roman" w:eastAsia="Times New Roman" w:hAnsi="Times New Roman" w:cs="Times New Roman"/>
          <w:sz w:val="24"/>
          <w:szCs w:val="24"/>
        </w:rPr>
      </w:pPr>
    </w:p>
    <w:p w14:paraId="4AA7C42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add more SmartCash to my SmartRewards address or will that invalidate my the next payment? </w:t>
      </w:r>
    </w:p>
    <w:p w14:paraId="211D4AB6" w14:textId="77777777">
      <w:pPr>
        <w:spacing w:after="0" w:line="240" w:lineRule="auto"/>
        <w:rPr>
          <w:rFonts w:ascii="Times New Roman" w:eastAsia="Times New Roman" w:hAnsi="Times New Roman" w:cs="Times New Roman"/>
          <w:sz w:val="24"/>
          <w:szCs w:val="24"/>
        </w:rPr>
      </w:pPr>
    </w:p>
    <w:p w14:paraId="7BC7FE95"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Adding more SmartCash your SmartRewards address won’t invalidate the next payment. The newly added amount will be taken into account after the next snapshot. </w:t>
      </w:r>
    </w:p>
    <w:p w14:paraId="427E8B7F" w14:textId="77777777">
      <w:pPr>
        <w:spacing w:after="0" w:line="240" w:lineRule="auto"/>
        <w:rPr>
          <w:rFonts w:ascii="Times New Roman" w:eastAsia="Times New Roman" w:hAnsi="Times New Roman" w:cs="Times New Roman"/>
          <w:sz w:val="24"/>
          <w:szCs w:val="24"/>
        </w:rPr>
      </w:pPr>
    </w:p>
    <w:p w14:paraId="0BBA5A3C"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Will I lose my future SmartRewards payment if I move or send coins from my SmartRewards address? </w:t>
      </w:r>
    </w:p>
    <w:p w14:paraId="07247423" w14:textId="77777777">
      <w:pPr>
        <w:spacing w:after="0" w:line="240" w:lineRule="auto"/>
        <w:rPr>
          <w:rFonts w:ascii="Times New Roman" w:eastAsia="Times New Roman" w:hAnsi="Times New Roman" w:cs="Times New Roman"/>
          <w:sz w:val="24"/>
          <w:szCs w:val="24"/>
        </w:rPr>
      </w:pPr>
    </w:p>
    <w:p w14:paraId="1C880901"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moving any coins from your SmartRewards address will nullify the next payment. </w:t>
      </w:r>
    </w:p>
    <w:p w14:paraId="29CE3E3C" w14:textId="77777777">
      <w:pPr>
        <w:spacing w:after="0" w:line="240" w:lineRule="auto"/>
        <w:rPr>
          <w:rFonts w:ascii="Times New Roman" w:eastAsia="Times New Roman" w:hAnsi="Times New Roman" w:cs="Times New Roman"/>
          <w:sz w:val="24"/>
          <w:szCs w:val="24"/>
        </w:rPr>
      </w:pPr>
    </w:p>
    <w:p w14:paraId="68365996"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How do I know my address is valid for SmartRewards? </w:t>
      </w:r>
    </w:p>
    <w:p w14:paraId="0817CEE0" w14:textId="77777777">
      <w:pPr>
        <w:spacing w:after="0" w:line="240" w:lineRule="auto"/>
        <w:rPr>
          <w:rFonts w:ascii="Times New Roman" w:eastAsia="Times New Roman" w:hAnsi="Times New Roman" w:cs="Times New Roman"/>
          <w:sz w:val="24"/>
          <w:szCs w:val="24"/>
        </w:rPr>
      </w:pPr>
    </w:p>
    <w:p w14:paraId="146812C3"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1"/>
          <w:szCs w:val="21"/>
          <w:shd w:val="clear" w:color="auto" w:fill="FAFAFA"/>
        </w:rPr>
        <w:t xml:space="preserve">Be sure to don't leave your funds on an Exchange, those addresses aren't eligible for SmartRewards.</w:t>
      </w:r>
    </w:p>
    <w:p w14:paraId="77A47CD5" w14:textId="77777777">
      <w:pPr>
        <w:numPr>
          <w:ilvl w:val="0"/>
          <w:numId w:val="1"/>
        </w:numPr>
        <w:spacing w:after="0" w:line="240" w:lineRule="auto"/>
        <w:textAlignment w:val="baseline"/>
        <w:rPr>
          <w:rFonts w:ascii="Arial" w:eastAsia="Times New Roman" w:hAnsi="Arial" w:cs="Arial"/>
          <w:color w:val="000000"/>
          <w:sz w:val="24"/>
          <w:szCs w:val="24"/>
        </w:rPr>
      </w:pPr>
      <w:r>
        <w:rPr>
          <w:rFonts w:ascii="Arial" w:hAnsi="Arial" w:cs="Arial" w:eastAsia="Times New Roman"/>
          <w:color w:val="000000"/>
          <w:sz w:val="24"/>
          <w:szCs w:val="24"/>
        </w:rPr>
        <w:t xml:space="preserve">Lookup your address on</w:t>
      </w:r>
      <w:hyperlink r:id="rId5" w:history="1">
        <w:r>
          <w:rPr>
            <w:rFonts w:ascii="Arial" w:hAnsi="Arial" w:cs="Arial" w:eastAsia="Times New Roman"/>
            <w:color w:val="000000"/>
            <w:sz w:val="24"/>
            <w:szCs w:val="24"/>
          </w:rPr>
          <w:t xml:space="preserve"> </w:t>
        </w:r>
        <w:r>
          <w:rPr>
            <w:rFonts w:ascii="Arial" w:hAnsi="Arial" w:cs="Arial" w:eastAsia="Times New Roman"/>
            <w:color w:val="1155CC"/>
            <w:sz w:val="24"/>
            <w:szCs w:val="24"/>
            <w:u w:val="single"/>
          </w:rPr>
          <w:t>https://explorer.smartcash.cc</w:t>
        </w:r>
      </w:hyperlink>
      <w:r>
        <w:rPr>
          <w:rFonts w:ascii="Arial" w:hAnsi="Arial" w:cs="Arial" w:eastAsia="Times New Roman"/>
          <w:color w:val="000000"/>
          <w:sz w:val="24"/>
          <w:szCs w:val="24"/>
        </w:rPr>
        <w:t xml:space="preserve"> and if it shows a balance over 1000 and no outgoing transactions during the cycle, it qualifies or use the calculator to see if your address is eligible.</w:t>
      </w:r>
    </w:p>
    <w:p w14:paraId="7C55E7D8" w14:textId="77777777">
      <w:pPr>
        <w:spacing w:after="0" w:line="240" w:lineRule="auto"/>
        <w:rPr>
          <w:rFonts w:ascii="Times New Roman" w:eastAsia="Times New Roman" w:hAnsi="Times New Roman" w:cs="Times New Roman"/>
          <w:sz w:val="24"/>
          <w:szCs w:val="24"/>
        </w:rPr>
      </w:pPr>
    </w:p>
    <w:p w14:paraId="06AC3C0A"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does the monthly snapshot occur? </w:t>
      </w:r>
    </w:p>
    <w:p w14:paraId="32C5F8B1" w14:textId="0D5AC2AB">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The monthly snapshot occurs on each 47500 blocks. Around on the 25th of each month.</w:t>
      </w:r>
    </w:p>
    <w:p w14:paraId="6FE270F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 I move coins out of my address between snapshots?</w:t>
      </w:r>
    </w:p>
    <w:p w14:paraId="5D13DB2A" w14:textId="77777777">
      <w:pPr>
        <w:spacing w:after="0" w:line="240" w:lineRule="auto"/>
        <w:rPr>
          <w:rFonts w:ascii="Times New Roman" w:eastAsia="Times New Roman" w:hAnsi="Times New Roman" w:cs="Times New Roman"/>
          <w:sz w:val="24"/>
          <w:szCs w:val="24"/>
        </w:rPr>
      </w:pPr>
    </w:p>
    <w:p w14:paraId="5DCBBFC9"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color w:val="000000"/>
          <w:sz w:val="24"/>
          <w:szCs w:val="24"/>
        </w:rPr>
        <w:t xml:space="preserve">Yes, your coins are not locked. However, this will invalidate that specific address and reset the 30 day initial waiting period. We take periodic snapshots to confirm users are not actively moving coins out of these addresses during the month. There is no grace period for SmartRewards.</w:t>
      </w:r>
    </w:p>
    <w:p w14:paraId="6C896094" w14:textId="77777777">
      <w:pPr>
        <w:spacing w:after="0" w:line="240" w:lineRule="auto"/>
        <w:rPr>
          <w:rFonts w:ascii="Times New Roman" w:eastAsia="Times New Roman" w:hAnsi="Times New Roman" w:cs="Times New Roman"/>
          <w:sz w:val="24"/>
          <w:szCs w:val="24"/>
        </w:rPr>
      </w:pPr>
    </w:p>
    <w:p w14:paraId="6D4AF072" w14:textId="77777777">
      <w:pPr>
        <w:spacing w:after="0" w:line="240" w:lineRule="auto"/>
        <w:ind w:left="360"/>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When do SmartReward payments go out? </w:t>
      </w:r>
    </w:p>
    <w:p w14:paraId="6EF727CB" w14:textId="77777777">
      <w:pPr>
        <w:spacing w:after="0" w:line="240" w:lineRule="auto"/>
        <w:rPr>
          <w:rFonts w:ascii="Times New Roman" w:eastAsia="Times New Roman" w:hAnsi="Times New Roman" w:cs="Times New Roman"/>
          <w:sz w:val="24"/>
          <w:szCs w:val="24"/>
        </w:rPr>
      </w:pPr>
    </w:p>
    <w:p w14:paraId="6495BBDF" w14:textId="77777777">
      <w:pPr>
        <w:spacing w:after="0" w:line="240" w:lineRule="auto"/>
        <w:rPr>
          <w:rFonts w:ascii="Times New Roman" w:eastAsia="Times New Roman" w:hAnsi="Times New Roman" w:cs="Times New Roman"/>
          <w:sz w:val="24"/>
          <w:szCs w:val="24"/>
        </w:rPr>
      </w:pPr>
      <w:r>
        <w:rPr>
          <w:rFonts w:ascii="Helvetica Neue" w:hAnsi="Helvetica Neue" w:cs="Times New Roman" w:eastAsia="Times New Roman"/>
          <w:color w:val="252525"/>
          <w:sz w:val="21"/>
          <w:szCs w:val="21"/>
          <w:shd w:val="clear" w:color="auto" w:fill="F8F8F8"/>
        </w:rPr>
        <w:t xml:space="preserve">SmartRewards will then be distributed after every 47500 Blocks to all eligible addresses. The payouts will occur 200 Blocks after the cycle ends and every second block 1000 addresses will get paid.</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7F1624"/>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xplorer.smartcash.c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543</Words>
  <Characters>3100</Characters>
  <Application>Microsoft Office Word</Application>
  <DocSecurity>0</DocSecurity>
  <Lines>25</Lines>
  <Paragraphs>7</Paragraphs>
  <ScaleCrop>false</ScaleCrop>
  <Company/>
  <LinksUpToDate>false</LinksUpToDate>
  <CharactersWithSpaces>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4</cp:revision>
  <dcterms:created xsi:type="dcterms:W3CDTF">2018-08-01T07:58:00Z</dcterms:created>
  <dcterms:modified xsi:type="dcterms:W3CDTF">2018-08-18T03:26:00Z</dcterms:modified>
</cp:coreProperties>
</file>