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Chào mừng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SmartCash là gì?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