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WHAT IS SMARTCASH?</w:t>
      </w:r>
    </w:p>
    <w:p w14:paraId="792137A8" w14:textId="77777777" w:rsidR="00CA6969" w:rsidRPr="00CA6969" w:rsidRDefault="00CA6969" w:rsidP="00CA6969">
      <w:pPr>
        <w:shd w:val="clear" w:color="auto" w:fill="FFFFFF"/>
        <w:spacing w:after="0" w:line="312" w:lineRule="atLeast"/>
        <w:jc w:val="center"/>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rPr>
        <w:t>SmartHive</w:t>
      </w:r>
      <w:proofErr w:type="spellEnd"/>
      <w:r w:rsidRPr="00CA6969">
        <w:rPr>
          <w:rFonts w:ascii="Tahoma" w:eastAsia="Times New Roman" w:hAnsi="Tahoma" w:cs="Tahoma"/>
          <w:color w:val="252525"/>
          <w:sz w:val="28"/>
          <w:szCs w:val="28"/>
        </w:rPr>
        <w:t xml:space="preserve">? Community Budgets? Don’t worry we know it’s </w:t>
      </w:r>
      <w:proofErr w:type="spellStart"/>
      <w:r w:rsidRPr="00CA6969">
        <w:rPr>
          <w:rFonts w:ascii="Tahoma" w:eastAsia="Times New Roman" w:hAnsi="Tahoma" w:cs="Tahoma"/>
          <w:color w:val="252525"/>
          <w:sz w:val="28"/>
          <w:szCs w:val="28"/>
        </w:rPr>
        <w:t>alot</w:t>
      </w:r>
      <w:proofErr w:type="spellEnd"/>
      <w:r w:rsidRPr="00CA6969">
        <w:rPr>
          <w:rFonts w:ascii="Tahoma" w:eastAsia="Times New Roman" w:hAnsi="Tahoma" w:cs="Tahoma"/>
          <w:color w:val="252525"/>
          <w:sz w:val="28"/>
          <w:szCs w:val="28"/>
        </w:rPr>
        <w:t>, we’ve got you covered.</w:t>
      </w:r>
    </w:p>
    <w:p w14:paraId="0A611129" w14:textId="77777777" w:rsidR="00CA6969" w:rsidRPr="00CA6969" w:rsidRDefault="00CA6969" w:rsidP="00CA6969">
      <w:pPr>
        <w:shd w:val="clear" w:color="auto" w:fill="FFFFFF"/>
        <w:spacing w:after="0" w:line="264" w:lineRule="atLeast"/>
        <w:jc w:val="center"/>
        <w:textAlignment w:val="baseline"/>
        <w:outlineLvl w:val="2"/>
        <w:rPr>
          <w:rFonts w:ascii="Tahoma" w:eastAsia="Times New Roman" w:hAnsi="Tahoma" w:cs="Tahoma"/>
          <w:color w:val="F4B517"/>
          <w:sz w:val="28"/>
          <w:szCs w:val="28"/>
        </w:rPr>
      </w:pPr>
      <w:r w:rsidRPr="00CA6969">
        <w:rPr>
          <w:rFonts w:ascii="Tahoma" w:eastAsia="Times New Roman" w:hAnsi="Tahoma" w:cs="Tahoma"/>
          <w:b/>
          <w:bCs/>
          <w:color w:val="F4B517"/>
          <w:sz w:val="28"/>
          <w:szCs w:val="28"/>
          <w:bdr w:val="none" w:sz="0" w:space="0" w:color="auto" w:frame="1"/>
        </w:rPr>
        <w:br/>
      </w:r>
      <w:r w:rsidRPr="00BC0756">
        <w:rPr>
          <w:rFonts w:ascii="Tahoma" w:eastAsia="Times New Roman" w:hAnsi="Tahoma" w:cs="Tahoma"/>
          <w:b/>
          <w:bCs/>
          <w:color w:val="F4B517"/>
          <w:sz w:val="28"/>
          <w:szCs w:val="28"/>
          <w:bdr w:val="none" w:sz="0" w:space="0" w:color="auto" w:frame="1"/>
        </w:rPr>
        <w:t>Fast Transactions</w:t>
      </w:r>
    </w:p>
    <w:p w14:paraId="48DBFF60" w14:textId="77777777" w:rsidR="00CA6969" w:rsidRPr="00CA6969" w:rsidRDefault="00CA6969" w:rsidP="00CA6969">
      <w:pPr>
        <w:shd w:val="clear" w:color="auto" w:fill="FFFFFF"/>
        <w:spacing w:after="0" w:line="264" w:lineRule="atLeast"/>
        <w:jc w:val="center"/>
        <w:textAlignment w:val="baseline"/>
        <w:outlineLvl w:val="2"/>
        <w:rPr>
          <w:rFonts w:ascii="Tahoma" w:eastAsia="Times New Roman" w:hAnsi="Tahoma" w:cs="Tahoma"/>
          <w:color w:val="F4B517"/>
          <w:sz w:val="28"/>
          <w:szCs w:val="28"/>
        </w:rPr>
      </w:pPr>
      <w:r w:rsidRPr="00CA6969">
        <w:rPr>
          <w:rFonts w:ascii="Tahoma" w:eastAsia="Times New Roman" w:hAnsi="Tahoma" w:cs="Tahoma"/>
          <w:b/>
          <w:bCs/>
          <w:color w:val="F4B517"/>
          <w:sz w:val="28"/>
          <w:szCs w:val="28"/>
          <w:bdr w:val="none" w:sz="0" w:space="0" w:color="auto" w:frame="1"/>
        </w:rPr>
        <w:br/>
      </w:r>
      <w:r w:rsidRPr="00BC0756">
        <w:rPr>
          <w:rFonts w:ascii="Tahoma" w:eastAsia="Times New Roman" w:hAnsi="Tahoma" w:cs="Tahoma"/>
          <w:b/>
          <w:bCs/>
          <w:color w:val="F4B517"/>
          <w:sz w:val="28"/>
          <w:szCs w:val="28"/>
          <w:bdr w:val="none" w:sz="0" w:space="0" w:color="auto" w:frame="1"/>
        </w:rPr>
        <w:t>Community-backed</w:t>
      </w:r>
    </w:p>
    <w:p w14:paraId="3AE0E988" w14:textId="77777777" w:rsidR="00CA6969" w:rsidRPr="00CA6969" w:rsidRDefault="00CA6969" w:rsidP="00CA6969">
      <w:pPr>
        <w:shd w:val="clear" w:color="auto" w:fill="FFFFFF"/>
        <w:spacing w:after="0" w:line="264" w:lineRule="atLeast"/>
        <w:jc w:val="center"/>
        <w:textAlignment w:val="baseline"/>
        <w:outlineLvl w:val="2"/>
        <w:rPr>
          <w:rFonts w:ascii="Tahoma" w:eastAsia="Times New Roman" w:hAnsi="Tahoma" w:cs="Tahoma"/>
          <w:color w:val="F4B517"/>
          <w:sz w:val="28"/>
          <w:szCs w:val="28"/>
        </w:rPr>
      </w:pPr>
      <w:r w:rsidRPr="00CA6969">
        <w:rPr>
          <w:rFonts w:ascii="Tahoma" w:eastAsia="Times New Roman" w:hAnsi="Tahoma" w:cs="Tahoma"/>
          <w:b/>
          <w:bCs/>
          <w:color w:val="F4B517"/>
          <w:sz w:val="28"/>
          <w:szCs w:val="28"/>
          <w:bdr w:val="none" w:sz="0" w:space="0" w:color="auto" w:frame="1"/>
        </w:rPr>
        <w:br/>
      </w:r>
      <w:r w:rsidRPr="00BC0756">
        <w:rPr>
          <w:rFonts w:ascii="Tahoma" w:eastAsia="Times New Roman" w:hAnsi="Tahoma" w:cs="Tahoma"/>
          <w:b/>
          <w:bCs/>
          <w:color w:val="F4B517"/>
          <w:sz w:val="28"/>
          <w:szCs w:val="28"/>
          <w:bdr w:val="none" w:sz="0" w:space="0" w:color="auto" w:frame="1"/>
        </w:rPr>
        <w:t>Inclusive</w:t>
      </w:r>
    </w:p>
    <w:p w14:paraId="616BD035" w14:textId="77777777"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sidRPr="00CA6969">
        <w:rPr>
          <w:rFonts w:ascii="Tahoma" w:eastAsia="Times New Roman" w:hAnsi="Tahoma" w:cs="Tahoma"/>
          <w:caps/>
          <w:color w:val="F4B517"/>
          <w:spacing w:val="15"/>
          <w:sz w:val="28"/>
          <w:szCs w:val="28"/>
        </w:rPr>
        <w:t>THE SMARTCASH CONCEPT</w:t>
      </w:r>
    </w:p>
    <w:p w14:paraId="001F7E3D"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bdr w:val="none" w:sz="0" w:space="0" w:color="auto" w:frame="1"/>
        </w:rPr>
        <w:t>SmartCash</w:t>
      </w:r>
      <w:proofErr w:type="spellEnd"/>
      <w:r w:rsidRPr="00CA6969">
        <w:rPr>
          <w:rFonts w:ascii="Tahoma" w:eastAsia="Times New Roman" w:hAnsi="Tahoma" w:cs="Tahoma"/>
          <w:color w:val="252525"/>
          <w:sz w:val="28"/>
          <w:szCs w:val="28"/>
          <w:bdr w:val="none" w:sz="0" w:space="0" w:color="auto" w:frame="1"/>
        </w:rPr>
        <w:t xml:space="preserve"> is a project born out of the desire to create a viable, fast, merchant oriented, user friendly and community driven cryptocurrency with a decentralized governance system. </w:t>
      </w:r>
      <w:r w:rsidRPr="00CA6969">
        <w:rPr>
          <w:rFonts w:ascii="Tahoma" w:eastAsia="Times New Roman" w:hAnsi="Tahoma" w:cs="Tahoma"/>
          <w:color w:val="252525"/>
          <w:sz w:val="28"/>
          <w:szCs w:val="28"/>
        </w:rPr>
        <w:t>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rsidR="00CA6969" w:rsidRPr="00CA6969" w:rsidRDefault="00CA6969" w:rsidP="00CA6969">
      <w:pPr>
        <w:shd w:val="clear" w:color="auto" w:fill="FFFFFF"/>
        <w:spacing w:after="60" w:line="396" w:lineRule="atLeast"/>
        <w:textAlignment w:val="baseline"/>
        <w:rPr>
          <w:rFonts w:ascii="Tahoma" w:eastAsia="Times New Roman" w:hAnsi="Tahoma" w:cs="Tahoma"/>
          <w:b/>
          <w:bCs/>
          <w:caps/>
          <w:color w:val="F4B517"/>
          <w:spacing w:val="8"/>
          <w:sz w:val="28"/>
          <w:szCs w:val="28"/>
        </w:rPr>
      </w:pPr>
      <w:r w:rsidRPr="00CA6969">
        <w:rPr>
          <w:rFonts w:ascii="Tahoma" w:eastAsia="Times New Roman" w:hAnsi="Tahoma" w:cs="Tahoma"/>
          <w:b/>
          <w:bCs/>
          <w:caps/>
          <w:color w:val="F4B517"/>
          <w:spacing w:val="8"/>
          <w:sz w:val="28"/>
          <w:szCs w:val="28"/>
        </w:rPr>
        <w:t>SMARTCASH INITIAL LAUNCH</w:t>
      </w:r>
    </w:p>
    <w:p w14:paraId="0A9BC972" w14:textId="77777777" w:rsidR="00CA6969" w:rsidRPr="00CA6969" w:rsidRDefault="00CA6969" w:rsidP="00CA6969">
      <w:pPr>
        <w:shd w:val="clear" w:color="auto" w:fill="FFFFFF"/>
        <w:spacing w:after="60" w:line="396" w:lineRule="atLeast"/>
        <w:textAlignment w:val="baseline"/>
        <w:rPr>
          <w:rFonts w:ascii="Tahoma" w:eastAsia="Times New Roman" w:hAnsi="Tahoma" w:cs="Tahoma"/>
          <w:b/>
          <w:bCs/>
          <w:caps/>
          <w:color w:val="F4B517"/>
          <w:spacing w:val="8"/>
          <w:sz w:val="28"/>
          <w:szCs w:val="28"/>
        </w:rPr>
      </w:pPr>
      <w:r w:rsidRPr="00CA6969">
        <w:rPr>
          <w:rFonts w:ascii="Tahoma" w:eastAsia="Times New Roman" w:hAnsi="Tahoma" w:cs="Tahoma"/>
          <w:b/>
          <w:bCs/>
          <w:caps/>
          <w:color w:val="F4B517"/>
          <w:spacing w:val="8"/>
          <w:sz w:val="28"/>
          <w:szCs w:val="28"/>
        </w:rPr>
        <w:t>SMARTREWARDS</w:t>
      </w:r>
    </w:p>
    <w:p w14:paraId="158BC08E" w14:textId="77777777" w:rsidR="00CA6969" w:rsidRPr="00CA6969" w:rsidRDefault="00CA6969" w:rsidP="00CA6969">
      <w:pPr>
        <w:shd w:val="clear" w:color="auto" w:fill="FFFFFF"/>
        <w:spacing w:after="60" w:line="396" w:lineRule="atLeast"/>
        <w:textAlignment w:val="baseline"/>
        <w:rPr>
          <w:rFonts w:ascii="Tahoma" w:eastAsia="Times New Roman" w:hAnsi="Tahoma" w:cs="Tahoma"/>
          <w:b/>
          <w:bCs/>
          <w:caps/>
          <w:color w:val="F4B517"/>
          <w:spacing w:val="8"/>
          <w:sz w:val="28"/>
          <w:szCs w:val="28"/>
        </w:rPr>
      </w:pPr>
      <w:r w:rsidRPr="00CA6969">
        <w:rPr>
          <w:rFonts w:ascii="Tahoma" w:eastAsia="Times New Roman" w:hAnsi="Tahoma" w:cs="Tahoma"/>
          <w:b/>
          <w:bCs/>
          <w:caps/>
          <w:color w:val="F4B517"/>
          <w:spacing w:val="8"/>
          <w:sz w:val="28"/>
          <w:szCs w:val="28"/>
        </w:rPr>
        <w:t>SMARTHIVE SETUP</w:t>
      </w:r>
    </w:p>
    <w:p w14:paraId="2D66CC85" w14:textId="77777777" w:rsidR="00CA6969" w:rsidRPr="00CA6969" w:rsidRDefault="00CA6969" w:rsidP="00CA6969">
      <w:pPr>
        <w:shd w:val="clear" w:color="auto" w:fill="FFFFFF"/>
        <w:spacing w:line="396" w:lineRule="atLeast"/>
        <w:textAlignment w:val="baseline"/>
        <w:rPr>
          <w:rFonts w:ascii="Tahoma" w:eastAsia="Times New Roman" w:hAnsi="Tahoma" w:cs="Tahoma"/>
          <w:b/>
          <w:bCs/>
          <w:caps/>
          <w:color w:val="F4B517"/>
          <w:spacing w:val="8"/>
          <w:sz w:val="28"/>
          <w:szCs w:val="28"/>
        </w:rPr>
      </w:pPr>
      <w:r w:rsidRPr="00CA6969">
        <w:rPr>
          <w:rFonts w:ascii="Tahoma" w:eastAsia="Times New Roman" w:hAnsi="Tahoma" w:cs="Tahoma"/>
          <w:b/>
          <w:bCs/>
          <w:caps/>
          <w:color w:val="F4B517"/>
          <w:spacing w:val="8"/>
          <w:sz w:val="28"/>
          <w:szCs w:val="28"/>
        </w:rPr>
        <w:t>SMARTNODES</w:t>
      </w:r>
    </w:p>
    <w:p w14:paraId="5BC0E85A" w14:textId="77777777" w:rsidR="00CA6969" w:rsidRPr="00CA6969" w:rsidRDefault="00532103" w:rsidP="00CA6969">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sidR="00CA6969" w:rsidRPr="00BC0756">
          <w:rPr>
            <w:rFonts w:ascii="Tahoma" w:eastAsia="Times New Roman" w:hAnsi="Tahoma" w:cs="Tahoma"/>
            <w:color w:val="0000FF"/>
            <w:sz w:val="28"/>
            <w:szCs w:val="28"/>
            <w:bdr w:val="none" w:sz="0" w:space="0" w:color="auto" w:frame="1"/>
          </w:rPr>
          <w:t xml:space="preserve">View </w:t>
        </w:r>
        <w:proofErr w:type="gramStart"/>
        <w:r w:rsidR="00CA6969" w:rsidRPr="00BC0756">
          <w:rPr>
            <w:rFonts w:ascii="Tahoma" w:eastAsia="Times New Roman" w:hAnsi="Tahoma" w:cs="Tahoma"/>
            <w:color w:val="0000FF"/>
            <w:sz w:val="28"/>
            <w:szCs w:val="28"/>
            <w:bdr w:val="none" w:sz="0" w:space="0" w:color="auto" w:frame="1"/>
          </w:rPr>
          <w:t>The</w:t>
        </w:r>
        <w:proofErr w:type="gramEnd"/>
        <w:r w:rsidR="00CA6969" w:rsidRPr="00BC0756">
          <w:rPr>
            <w:rFonts w:ascii="Tahoma" w:eastAsia="Times New Roman" w:hAnsi="Tahoma" w:cs="Tahoma"/>
            <w:color w:val="0000FF"/>
            <w:sz w:val="28"/>
            <w:szCs w:val="28"/>
            <w:bdr w:val="none" w:sz="0" w:space="0" w:color="auto" w:frame="1"/>
          </w:rPr>
          <w:t xml:space="preserve"> </w:t>
        </w:r>
        <w:proofErr w:type="spellStart"/>
        <w:r w:rsidR="00CA6969" w:rsidRPr="00BC0756">
          <w:rPr>
            <w:rFonts w:ascii="Tahoma" w:eastAsia="Times New Roman" w:hAnsi="Tahoma" w:cs="Tahoma"/>
            <w:color w:val="0000FF"/>
            <w:sz w:val="28"/>
            <w:szCs w:val="28"/>
            <w:bdr w:val="none" w:sz="0" w:space="0" w:color="auto" w:frame="1"/>
          </w:rPr>
          <w:t>SmartCash</w:t>
        </w:r>
        <w:proofErr w:type="spellEnd"/>
        <w:r w:rsidR="00CA6969" w:rsidRPr="00BC0756">
          <w:rPr>
            <w:rFonts w:ascii="Tahoma" w:eastAsia="Times New Roman" w:hAnsi="Tahoma" w:cs="Tahoma"/>
            <w:color w:val="0000FF"/>
            <w:sz w:val="28"/>
            <w:szCs w:val="28"/>
            <w:bdr w:val="none" w:sz="0" w:space="0" w:color="auto" w:frame="1"/>
          </w:rPr>
          <w:t xml:space="preserve"> Roadmap</w:t>
        </w:r>
      </w:hyperlink>
    </w:p>
    <w:p w14:paraId="129E9CF7" w14:textId="77777777" w:rsidR="00CA6969" w:rsidRPr="00CA6969" w:rsidRDefault="00CA6969" w:rsidP="00CA6969">
      <w:pPr>
        <w:shd w:val="clear" w:color="auto" w:fill="FFFFFF"/>
        <w:spacing w:after="0" w:line="264" w:lineRule="atLeast"/>
        <w:textAlignment w:val="baseline"/>
        <w:outlineLvl w:val="2"/>
        <w:rPr>
          <w:rFonts w:ascii="Tahoma" w:eastAsia="Times New Roman" w:hAnsi="Tahoma" w:cs="Tahoma"/>
          <w:color w:val="F4B517"/>
          <w:sz w:val="28"/>
          <w:szCs w:val="28"/>
        </w:rPr>
      </w:pPr>
      <w:proofErr w:type="spellStart"/>
      <w:r w:rsidRPr="00CA6969">
        <w:rPr>
          <w:rFonts w:ascii="Tahoma" w:eastAsia="Times New Roman" w:hAnsi="Tahoma" w:cs="Tahoma"/>
          <w:b/>
          <w:bCs/>
          <w:color w:val="2B2B2B"/>
          <w:sz w:val="28"/>
          <w:szCs w:val="28"/>
          <w:bdr w:val="none" w:sz="0" w:space="0" w:color="auto" w:frame="1"/>
        </w:rPr>
        <w:t>SmartCash</w:t>
      </w:r>
      <w:proofErr w:type="spellEnd"/>
      <w:r w:rsidRPr="00CA6969">
        <w:rPr>
          <w:rFonts w:ascii="Tahoma" w:eastAsia="Times New Roman" w:hAnsi="Tahoma" w:cs="Tahoma"/>
          <w:b/>
          <w:bCs/>
          <w:color w:val="2B2B2B"/>
          <w:sz w:val="28"/>
          <w:szCs w:val="28"/>
          <w:bdr w:val="none" w:sz="0" w:space="0" w:color="auto" w:frame="1"/>
        </w:rPr>
        <w:t xml:space="preserve"> Parameters</w:t>
      </w:r>
    </w:p>
    <w:p w14:paraId="69F86228" w14:textId="77777777" w:rsidR="00CA6969" w:rsidRPr="00CA6969" w:rsidRDefault="00CA6969" w:rsidP="00CA6969">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Coins per Block: 5000 coins (with gradual reduction per equation below)</w:t>
      </w:r>
    </w:p>
    <w:p w14:paraId="78DA7BBC" w14:textId="77777777"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bdr w:val="none" w:sz="0" w:space="0" w:color="auto" w:frame="1"/>
        </w:rPr>
        <w:t>Blocktime</w:t>
      </w:r>
      <w:proofErr w:type="spellEnd"/>
      <w:r w:rsidRPr="00CA6969">
        <w:rPr>
          <w:rFonts w:ascii="Tahoma" w:eastAsia="Times New Roman" w:hAnsi="Tahoma" w:cs="Tahoma"/>
          <w:color w:val="252525"/>
          <w:sz w:val="28"/>
          <w:szCs w:val="28"/>
          <w:bdr w:val="none" w:sz="0" w:space="0" w:color="auto" w:frame="1"/>
        </w:rPr>
        <w:t>: 55 seconds</w:t>
      </w:r>
    </w:p>
    <w:p w14:paraId="70C9C804" w14:textId="77777777"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Maximum supply: 5,000,000,000</w:t>
      </w:r>
    </w:p>
    <w:p w14:paraId="080B30E0" w14:textId="77777777"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bdr w:val="none" w:sz="0" w:space="0" w:color="auto" w:frame="1"/>
        </w:rPr>
        <w:t>Blocksize</w:t>
      </w:r>
      <w:proofErr w:type="spellEnd"/>
      <w:r w:rsidRPr="00CA6969">
        <w:rPr>
          <w:rFonts w:ascii="Tahoma" w:eastAsia="Times New Roman" w:hAnsi="Tahoma" w:cs="Tahoma"/>
          <w:color w:val="252525"/>
          <w:sz w:val="28"/>
          <w:szCs w:val="28"/>
          <w:bdr w:val="none" w:sz="0" w:space="0" w:color="auto" w:frame="1"/>
        </w:rPr>
        <w:t>: 4 MB (to be changed to </w:t>
      </w:r>
      <w:r w:rsidRPr="00CA6969">
        <w:rPr>
          <w:rFonts w:ascii="Tahoma" w:eastAsia="Times New Roman" w:hAnsi="Tahoma" w:cs="Tahoma"/>
          <w:b/>
          <w:bCs/>
          <w:color w:val="2B2B2B"/>
          <w:sz w:val="28"/>
          <w:szCs w:val="28"/>
          <w:bdr w:val="none" w:sz="0" w:space="0" w:color="auto" w:frame="1"/>
        </w:rPr>
        <w:t>Adaptive Blocks</w:t>
      </w:r>
      <w:r w:rsidRPr="00CA6969">
        <w:rPr>
          <w:rFonts w:ascii="Tahoma" w:eastAsia="Times New Roman" w:hAnsi="Tahoma" w:cs="Tahoma"/>
          <w:color w:val="252525"/>
          <w:sz w:val="28"/>
          <w:szCs w:val="28"/>
          <w:bdr w:val="none" w:sz="0" w:space="0" w:color="auto" w:frame="1"/>
        </w:rPr>
        <w:t>)</w:t>
      </w:r>
    </w:p>
    <w:p w14:paraId="305EB8C0" w14:textId="77777777"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 xml:space="preserve">Algorithm: </w:t>
      </w:r>
      <w:proofErr w:type="spellStart"/>
      <w:r w:rsidRPr="00CA6969">
        <w:rPr>
          <w:rFonts w:ascii="Tahoma" w:eastAsia="Times New Roman" w:hAnsi="Tahoma" w:cs="Tahoma"/>
          <w:color w:val="252525"/>
          <w:sz w:val="28"/>
          <w:szCs w:val="28"/>
          <w:bdr w:val="none" w:sz="0" w:space="0" w:color="auto" w:frame="1"/>
        </w:rPr>
        <w:t>PoW,Keccak</w:t>
      </w:r>
      <w:proofErr w:type="spellEnd"/>
    </w:p>
    <w:p w14:paraId="3CE25A25" w14:textId="77777777" w:rsid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rPr>
        <w:t>Difficulty Management: BRNDF</w:t>
      </w:r>
    </w:p>
    <w:p w14:paraId="7642C771" w14:textId="77777777" w:rsidR="003D5521" w:rsidRPr="003D5521" w:rsidRDefault="003D5521" w:rsidP="003D5521">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sidRPr="003D5521">
        <w:rPr>
          <w:rFonts w:ascii="inherit" w:eastAsia="Times New Roman" w:hAnsi="inherit" w:cs="Times New Roman"/>
          <w:b/>
          <w:bCs/>
          <w:color w:val="2B2B2B"/>
          <w:sz w:val="30"/>
          <w:szCs w:val="30"/>
          <w:bdr w:val="none" w:sz="0" w:space="0" w:color="auto" w:frame="1"/>
        </w:rPr>
        <w:t>Block reward split:</w:t>
      </w:r>
    </w:p>
    <w:p w14:paraId="7AEA27F8" w14:textId="77777777" w:rsidR="003D5521" w:rsidRPr="003D5521" w:rsidRDefault="003D5521" w:rsidP="003D5521">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sidRPr="003D5521">
        <w:rPr>
          <w:rFonts w:ascii="Helvetica Neue" w:eastAsia="Times New Roman" w:hAnsi="Helvetica Neue" w:cs="Times New Roman"/>
          <w:color w:val="252525"/>
          <w:sz w:val="21"/>
          <w:szCs w:val="21"/>
        </w:rPr>
        <w:t>Mining: 5%</w:t>
      </w:r>
    </w:p>
    <w:p w14:paraId="040C40EB" w14:textId="77777777" w:rsidR="003D5521" w:rsidRPr="003D5521" w:rsidRDefault="003D5521" w:rsidP="003D5521">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proofErr w:type="spellStart"/>
      <w:r w:rsidRPr="003D5521">
        <w:rPr>
          <w:rFonts w:ascii="Helvetica Neue" w:eastAsia="Times New Roman" w:hAnsi="Helvetica Neue" w:cs="Times New Roman"/>
          <w:color w:val="252525"/>
          <w:sz w:val="21"/>
          <w:szCs w:val="21"/>
        </w:rPr>
        <w:t>SmartNodes</w:t>
      </w:r>
      <w:proofErr w:type="spellEnd"/>
      <w:r w:rsidRPr="003D5521">
        <w:rPr>
          <w:rFonts w:ascii="Helvetica Neue" w:eastAsia="Times New Roman" w:hAnsi="Helvetica Neue" w:cs="Times New Roman"/>
          <w:color w:val="252525"/>
          <w:sz w:val="21"/>
          <w:szCs w:val="21"/>
        </w:rPr>
        <w:t>: 10%</w:t>
      </w:r>
    </w:p>
    <w:p w14:paraId="65233988" w14:textId="77777777" w:rsidR="003D5521" w:rsidRPr="003D5521" w:rsidRDefault="003D5521" w:rsidP="003D5521">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proofErr w:type="spellStart"/>
      <w:r w:rsidRPr="003D5521">
        <w:rPr>
          <w:rFonts w:ascii="Helvetica Neue" w:eastAsia="Times New Roman" w:hAnsi="Helvetica Neue" w:cs="Times New Roman"/>
          <w:color w:val="252525"/>
          <w:sz w:val="21"/>
          <w:szCs w:val="21"/>
        </w:rPr>
        <w:t>SmartRewards</w:t>
      </w:r>
      <w:proofErr w:type="spellEnd"/>
      <w:r w:rsidRPr="003D5521">
        <w:rPr>
          <w:rFonts w:ascii="Helvetica Neue" w:eastAsia="Times New Roman" w:hAnsi="Helvetica Neue" w:cs="Times New Roman"/>
          <w:color w:val="252525"/>
          <w:sz w:val="21"/>
          <w:szCs w:val="21"/>
        </w:rPr>
        <w:t>: 15%</w:t>
      </w:r>
    </w:p>
    <w:p w14:paraId="1362FF29" w14:textId="77777777" w:rsidR="003D5521" w:rsidRPr="003D5521" w:rsidRDefault="003D5521" w:rsidP="003D5521">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sidRPr="003D5521">
        <w:rPr>
          <w:rFonts w:ascii="Helvetica Neue" w:eastAsia="Times New Roman" w:hAnsi="Helvetica Neue" w:cs="Times New Roman"/>
          <w:color w:val="252525"/>
          <w:sz w:val="21"/>
          <w:szCs w:val="21"/>
        </w:rPr>
        <w:t>Each hive: 4% (24% total)</w:t>
      </w:r>
    </w:p>
    <w:p w14:paraId="57E378D2" w14:textId="55961B8C" w:rsidR="003D5521" w:rsidRPr="003D5521" w:rsidRDefault="00532103" w:rsidP="003D5521">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proofErr w:type="spellStart"/>
      <w:r>
        <w:rPr>
          <w:rFonts w:ascii="Helvetica Neue" w:eastAsia="Times New Roman" w:hAnsi="Helvetica Neue" w:cs="Times New Roman"/>
          <w:color w:val="252525"/>
          <w:sz w:val="21"/>
          <w:szCs w:val="21"/>
        </w:rPr>
        <w:lastRenderedPageBreak/>
        <w:t>SmartHive</w:t>
      </w:r>
      <w:proofErr w:type="spellEnd"/>
      <w:r>
        <w:rPr>
          <w:rFonts w:ascii="Helvetica Neue" w:eastAsia="Times New Roman" w:hAnsi="Helvetica Neue" w:cs="Times New Roman"/>
          <w:color w:val="252525"/>
          <w:sz w:val="21"/>
          <w:szCs w:val="21"/>
        </w:rPr>
        <w:t xml:space="preserve"> </w:t>
      </w:r>
      <w:r w:rsidR="003D5521" w:rsidRPr="003D5521">
        <w:rPr>
          <w:rFonts w:ascii="Helvetica Neue" w:eastAsia="Times New Roman" w:hAnsi="Helvetica Neue" w:cs="Times New Roman"/>
          <w:color w:val="252525"/>
          <w:sz w:val="21"/>
          <w:szCs w:val="21"/>
        </w:rPr>
        <w:t>Project Treasury: 46%</w:t>
      </w:r>
    </w:p>
    <w:p w14:paraId="4C9F0195" w14:textId="61DBD8F6" w:rsidR="003D5521" w:rsidRPr="003D5521" w:rsidRDefault="00532103" w:rsidP="003D5521">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sidRPr="00532103">
        <w:rPr>
          <w:rFonts w:ascii="Helvetica Neue" w:eastAsia="Times New Roman" w:hAnsi="Helvetica Neue" w:cs="Times New Roman"/>
          <w:color w:val="252525"/>
          <w:sz w:val="21"/>
          <w:szCs w:val="21"/>
        </w:rPr>
        <w:t xml:space="preserve">Blocks payout mining share every block, 10 </w:t>
      </w:r>
      <w:proofErr w:type="spellStart"/>
      <w:r w:rsidRPr="00532103">
        <w:rPr>
          <w:rFonts w:ascii="Helvetica Neue" w:eastAsia="Times New Roman" w:hAnsi="Helvetica Neue" w:cs="Times New Roman"/>
          <w:color w:val="252525"/>
          <w:sz w:val="21"/>
          <w:szCs w:val="21"/>
        </w:rPr>
        <w:t>SmartNodes</w:t>
      </w:r>
      <w:proofErr w:type="spellEnd"/>
      <w:r w:rsidRPr="00532103">
        <w:rPr>
          <w:rFonts w:ascii="Helvetica Neue" w:eastAsia="Times New Roman" w:hAnsi="Helvetica Neue" w:cs="Times New Roman"/>
          <w:color w:val="252525"/>
          <w:sz w:val="21"/>
          <w:szCs w:val="21"/>
        </w:rPr>
        <w:t xml:space="preserve"> on every even block, </w:t>
      </w:r>
      <w:proofErr w:type="spellStart"/>
      <w:r w:rsidRPr="00532103">
        <w:rPr>
          <w:rFonts w:ascii="Helvetica Neue" w:eastAsia="Times New Roman" w:hAnsi="Helvetica Neue" w:cs="Times New Roman"/>
          <w:color w:val="252525"/>
          <w:sz w:val="21"/>
          <w:szCs w:val="21"/>
        </w:rPr>
        <w:t>SmartHives</w:t>
      </w:r>
      <w:proofErr w:type="spellEnd"/>
      <w:r w:rsidRPr="00532103">
        <w:rPr>
          <w:rFonts w:ascii="Helvetica Neue" w:eastAsia="Times New Roman" w:hAnsi="Helvetica Neue" w:cs="Times New Roman"/>
          <w:color w:val="252525"/>
          <w:sz w:val="21"/>
          <w:szCs w:val="21"/>
        </w:rPr>
        <w:t xml:space="preserve"> and project treasury on every 1000 block, and </w:t>
      </w:r>
      <w:proofErr w:type="spellStart"/>
      <w:r w:rsidRPr="00532103">
        <w:rPr>
          <w:rFonts w:ascii="Helvetica Neue" w:eastAsia="Times New Roman" w:hAnsi="Helvetica Neue" w:cs="Times New Roman"/>
          <w:color w:val="252525"/>
          <w:sz w:val="21"/>
          <w:szCs w:val="21"/>
        </w:rPr>
        <w:t>SmartRewards</w:t>
      </w:r>
      <w:proofErr w:type="spellEnd"/>
      <w:r w:rsidRPr="00532103">
        <w:rPr>
          <w:rFonts w:ascii="Helvetica Neue" w:eastAsia="Times New Roman" w:hAnsi="Helvetica Neue" w:cs="Times New Roman"/>
          <w:color w:val="252525"/>
          <w:sz w:val="21"/>
          <w:szCs w:val="21"/>
        </w:rPr>
        <w:t xml:space="preserve"> every 47500 blocks (max 1000 </w:t>
      </w:r>
      <w:proofErr w:type="spellStart"/>
      <w:r w:rsidRPr="00532103">
        <w:rPr>
          <w:rFonts w:ascii="Helvetica Neue" w:eastAsia="Times New Roman" w:hAnsi="Helvetica Neue" w:cs="Times New Roman"/>
          <w:color w:val="252525"/>
          <w:sz w:val="21"/>
          <w:szCs w:val="21"/>
        </w:rPr>
        <w:t>SmartReward</w:t>
      </w:r>
      <w:proofErr w:type="spellEnd"/>
      <w:r w:rsidRPr="00532103">
        <w:rPr>
          <w:rFonts w:ascii="Helvetica Neue" w:eastAsia="Times New Roman" w:hAnsi="Helvetica Neue" w:cs="Times New Roman"/>
          <w:color w:val="252525"/>
          <w:sz w:val="21"/>
          <w:szCs w:val="21"/>
        </w:rPr>
        <w:t xml:space="preserve"> recipients per</w:t>
      </w:r>
      <w:r>
        <w:rPr>
          <w:rFonts w:ascii="Helvetica Neue" w:eastAsia="Times New Roman" w:hAnsi="Helvetica Neue" w:cs="Times New Roman"/>
          <w:color w:val="252525"/>
          <w:sz w:val="21"/>
          <w:szCs w:val="21"/>
        </w:rPr>
        <w:t xml:space="preserve"> block, paid every other block)</w:t>
      </w:r>
      <w:bookmarkStart w:id="0" w:name="_GoBack"/>
      <w:bookmarkEnd w:id="0"/>
      <w:r w:rsidR="003D5521" w:rsidRPr="003D5521">
        <w:rPr>
          <w:rFonts w:ascii="Helvetica Neue" w:eastAsia="Times New Roman" w:hAnsi="Helvetica Neue" w:cs="Times New Roman"/>
          <w:color w:val="252525"/>
          <w:sz w:val="21"/>
          <w:szCs w:val="21"/>
        </w:rPr>
        <w:t>.</w:t>
      </w:r>
    </w:p>
    <w:p w14:paraId="21B3694B" w14:textId="0B0C7D2F"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THE RECIPE FOR SMARTCASH</w:t>
      </w:r>
    </w:p>
    <w:p w14:paraId="43419BD8" w14:textId="77777777" w:rsidR="00CA6969" w:rsidRPr="00CA6969" w:rsidRDefault="00CA6969" w:rsidP="00CA6969">
      <w:pPr>
        <w:shd w:val="clear" w:color="auto" w:fill="FFFFFF"/>
        <w:spacing w:after="0" w:line="312" w:lineRule="atLeast"/>
        <w:jc w:val="center"/>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has been specifically designed with adoption in mind.</w:t>
      </w:r>
    </w:p>
    <w:p w14:paraId="47047AB8" w14:textId="77777777"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THE SMARTHIVE</w:t>
      </w:r>
    </w:p>
    <w:p w14:paraId="11039F46" w14:textId="77777777" w:rsidR="00CA6969" w:rsidRPr="00CA6969" w:rsidRDefault="00CA6969" w:rsidP="00CA6969">
      <w:pPr>
        <w:shd w:val="clear" w:color="auto" w:fill="FFFFFF"/>
        <w:spacing w:after="0" w:line="312" w:lineRule="atLeast"/>
        <w:jc w:val="center"/>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rPr>
        <w:t>Wanna</w:t>
      </w:r>
      <w:proofErr w:type="spellEnd"/>
      <w:r w:rsidRPr="00CA6969">
        <w:rPr>
          <w:rFonts w:ascii="Tahoma" w:eastAsia="Times New Roman" w:hAnsi="Tahoma" w:cs="Tahoma"/>
          <w:color w:val="252525"/>
          <w:sz w:val="28"/>
          <w:szCs w:val="28"/>
        </w:rPr>
        <w:t xml:space="preserve"> get involved? The </w:t>
      </w:r>
      <w:proofErr w:type="spellStart"/>
      <w:r w:rsidRPr="00CA6969">
        <w:rPr>
          <w:rFonts w:ascii="Tahoma" w:eastAsia="Times New Roman" w:hAnsi="Tahoma" w:cs="Tahoma"/>
          <w:color w:val="252525"/>
          <w:sz w:val="28"/>
          <w:szCs w:val="28"/>
        </w:rPr>
        <w:t>SmartHive</w:t>
      </w:r>
      <w:proofErr w:type="spellEnd"/>
      <w:r w:rsidRPr="00CA6969">
        <w:rPr>
          <w:rFonts w:ascii="Tahoma" w:eastAsia="Times New Roman" w:hAnsi="Tahoma" w:cs="Tahoma"/>
          <w:color w:val="252525"/>
          <w:sz w:val="28"/>
          <w:szCs w:val="28"/>
        </w:rPr>
        <w:t xml:space="preserve"> has a place for folks of all backgrounds. Come hungry!</w:t>
      </w:r>
    </w:p>
    <w:p w14:paraId="5301F614"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We believe ‘Core’ teams are a bad idea and something that ultimately leads to inefficiency and corruption. We want to move past it and create a decentralized organizational model inspired by ant and bee colonies. </w:t>
      </w:r>
    </w:p>
    <w:p w14:paraId="0D4A3935"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 xml:space="preserve">In order to create and maintain a decentralized governance structure, we are introducing two concepts </w:t>
      </w:r>
      <w:proofErr w:type="spellStart"/>
      <w:r w:rsidRPr="00CA6969">
        <w:rPr>
          <w:rFonts w:ascii="Tahoma" w:eastAsia="Times New Roman" w:hAnsi="Tahoma" w:cs="Tahoma"/>
          <w:color w:val="252525"/>
          <w:sz w:val="28"/>
          <w:szCs w:val="28"/>
          <w:bdr w:val="none" w:sz="0" w:space="0" w:color="auto" w:frame="1"/>
        </w:rPr>
        <w:t>SmartHive</w:t>
      </w:r>
      <w:proofErr w:type="spellEnd"/>
      <w:r w:rsidRPr="00CA6969">
        <w:rPr>
          <w:rFonts w:ascii="Tahoma" w:eastAsia="Times New Roman" w:hAnsi="Tahoma" w:cs="Tahoma"/>
          <w:color w:val="252525"/>
          <w:sz w:val="28"/>
          <w:szCs w:val="28"/>
          <w:bdr w:val="none" w:sz="0" w:space="0" w:color="auto" w:frame="1"/>
        </w:rPr>
        <w:t xml:space="preserve"> and Hive Structuring Teams (HST). </w:t>
      </w:r>
      <w:proofErr w:type="spellStart"/>
      <w:r w:rsidRPr="00CA6969">
        <w:rPr>
          <w:rFonts w:ascii="Tahoma" w:eastAsia="Times New Roman" w:hAnsi="Tahoma" w:cs="Tahoma"/>
          <w:color w:val="252525"/>
          <w:sz w:val="28"/>
          <w:szCs w:val="28"/>
          <w:bdr w:val="none" w:sz="0" w:space="0" w:color="auto" w:frame="1"/>
        </w:rPr>
        <w:t>SmartHive</w:t>
      </w:r>
      <w:proofErr w:type="spellEnd"/>
      <w:r w:rsidRPr="00CA6969">
        <w:rPr>
          <w:rFonts w:ascii="Tahoma" w:eastAsia="Times New Roman" w:hAnsi="Tahoma" w:cs="Tahoma"/>
          <w:color w:val="252525"/>
          <w:sz w:val="28"/>
          <w:szCs w:val="28"/>
          <w:bdr w:val="none" w:sz="0" w:space="0" w:color="auto" w:frame="1"/>
        </w:rPr>
        <w:t xml:space="preserve"> enables anyone that holds coins to vote on proposals submitted by the community. </w:t>
      </w:r>
      <w:proofErr w:type="spellStart"/>
      <w:r w:rsidRPr="00CA6969">
        <w:rPr>
          <w:rFonts w:ascii="Tahoma" w:eastAsia="Times New Roman" w:hAnsi="Tahoma" w:cs="Tahoma"/>
          <w:color w:val="252525"/>
          <w:sz w:val="28"/>
          <w:szCs w:val="28"/>
          <w:bdr w:val="none" w:sz="0" w:space="0" w:color="auto" w:frame="1"/>
        </w:rPr>
        <w:t>SmartHive</w:t>
      </w:r>
      <w:proofErr w:type="spellEnd"/>
      <w:r w:rsidRPr="00CA6969">
        <w:rPr>
          <w:rFonts w:ascii="Tahoma" w:eastAsia="Times New Roman" w:hAnsi="Tahoma" w:cs="Tahoma"/>
          <w:color w:val="252525"/>
          <w:sz w:val="28"/>
          <w:szCs w:val="28"/>
          <w:bdr w:val="none" w:sz="0" w:space="0" w:color="auto" w:frame="1"/>
        </w:rPr>
        <w:t xml:space="preserve"> will be the lifeblood of the project, which will allow anyone to get involved and submit proposals, helping to generate organic growth at a grassroots level, creating a bottom-up management structure.</w:t>
      </w:r>
    </w:p>
    <w:p w14:paraId="738154DB"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HIVE STRUCTURING TEAMS</w:t>
      </w:r>
    </w:p>
    <w:p w14:paraId="43A15503"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The </w:t>
      </w:r>
      <w:r w:rsidRPr="00BC0756">
        <w:rPr>
          <w:rFonts w:ascii="Tahoma" w:eastAsia="Times New Roman" w:hAnsi="Tahoma" w:cs="Tahoma"/>
          <w:b/>
          <w:bCs/>
          <w:color w:val="2B2B2B"/>
          <w:sz w:val="28"/>
          <w:szCs w:val="28"/>
          <w:bdr w:val="none" w:sz="0" w:space="0" w:color="auto" w:frame="1"/>
        </w:rPr>
        <w:t>Hive Structuring Teams (HST)</w:t>
      </w:r>
      <w:r w:rsidRPr="00CA6969">
        <w:rPr>
          <w:rFonts w:ascii="Tahoma" w:eastAsia="Times New Roman" w:hAnsi="Tahoma" w:cs="Tahoma"/>
          <w:color w:val="252525"/>
          <w:sz w:val="28"/>
          <w:szCs w:val="28"/>
          <w:bdr w:val="none" w:sz="0" w:space="0" w:color="auto" w:frame="1"/>
        </w:rPr>
        <w:t>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 xml:space="preserve">The Hive Structuring Teams will consist of people directly involved in the project on a day to day basis, while the overall </w:t>
      </w:r>
      <w:proofErr w:type="spellStart"/>
      <w:r w:rsidRPr="00CA6969">
        <w:rPr>
          <w:rFonts w:ascii="Tahoma" w:eastAsia="Times New Roman" w:hAnsi="Tahoma" w:cs="Tahoma"/>
          <w:color w:val="252525"/>
          <w:sz w:val="28"/>
          <w:szCs w:val="28"/>
          <w:bdr w:val="none" w:sz="0" w:space="0" w:color="auto" w:frame="1"/>
        </w:rPr>
        <w:t>SmartHive</w:t>
      </w:r>
      <w:proofErr w:type="spellEnd"/>
      <w:r w:rsidRPr="00CA6969">
        <w:rPr>
          <w:rFonts w:ascii="Tahoma" w:eastAsia="Times New Roman" w:hAnsi="Tahoma" w:cs="Tahoma"/>
          <w:color w:val="252525"/>
          <w:sz w:val="28"/>
          <w:szCs w:val="28"/>
          <w:bdr w:val="none" w:sz="0" w:space="0" w:color="auto" w:frame="1"/>
        </w:rPr>
        <w:t xml:space="preserve"> will aim to </w:t>
      </w:r>
      <w:proofErr w:type="spellStart"/>
      <w:r w:rsidRPr="00CA6969">
        <w:rPr>
          <w:rFonts w:ascii="Tahoma" w:eastAsia="Times New Roman" w:hAnsi="Tahoma" w:cs="Tahoma"/>
          <w:color w:val="252525"/>
          <w:sz w:val="28"/>
          <w:szCs w:val="28"/>
          <w:bdr w:val="none" w:sz="0" w:space="0" w:color="auto" w:frame="1"/>
        </w:rPr>
        <w:t>enrol</w:t>
      </w:r>
      <w:proofErr w:type="spellEnd"/>
      <w:r w:rsidRPr="00CA6969">
        <w:rPr>
          <w:rFonts w:ascii="Tahoma" w:eastAsia="Times New Roman" w:hAnsi="Tahoma" w:cs="Tahoma"/>
          <w:color w:val="252525"/>
          <w:sz w:val="28"/>
          <w:szCs w:val="28"/>
          <w:bdr w:val="none" w:sz="0" w:space="0" w:color="auto" w:frame="1"/>
        </w:rPr>
        <w:t xml:space="preserve"> and engage community members and other 3rd parties interested in growing </w:t>
      </w:r>
      <w:proofErr w:type="spellStart"/>
      <w:r w:rsidRPr="00CA6969">
        <w:rPr>
          <w:rFonts w:ascii="Tahoma" w:eastAsia="Times New Roman" w:hAnsi="Tahoma" w:cs="Tahoma"/>
          <w:color w:val="252525"/>
          <w:sz w:val="28"/>
          <w:szCs w:val="28"/>
          <w:bdr w:val="none" w:sz="0" w:space="0" w:color="auto" w:frame="1"/>
        </w:rPr>
        <w:t>SmartCash</w:t>
      </w:r>
      <w:proofErr w:type="spellEnd"/>
      <w:r w:rsidRPr="00CA6969">
        <w:rPr>
          <w:rFonts w:ascii="Tahoma" w:eastAsia="Times New Roman" w:hAnsi="Tahoma" w:cs="Tahoma"/>
          <w:color w:val="252525"/>
          <w:sz w:val="28"/>
          <w:szCs w:val="28"/>
          <w:bdr w:val="none" w:sz="0" w:space="0" w:color="auto" w:frame="1"/>
        </w:rPr>
        <w:t xml:space="preserve"> into a global worldwide currency.</w:t>
      </w:r>
    </w:p>
    <w:p w14:paraId="089196F2" w14:textId="77777777"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SMARTVOTING</w:t>
      </w:r>
    </w:p>
    <w:p w14:paraId="74DFC8D5"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sidRPr="00CA6969">
        <w:rPr>
          <w:rFonts w:ascii="Tahoma" w:eastAsia="Times New Roman" w:hAnsi="Tahoma" w:cs="Tahoma"/>
          <w:color w:val="252525"/>
          <w:sz w:val="28"/>
          <w:szCs w:val="28"/>
        </w:rPr>
        <w:br/>
        <w:t xml:space="preserve">All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users deserve a voice, from day #1. That is why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is pioneering in the crypto-governance space and was built around </w:t>
      </w:r>
      <w:proofErr w:type="spellStart"/>
      <w:r w:rsidRPr="00CA6969">
        <w:rPr>
          <w:rFonts w:ascii="Tahoma" w:eastAsia="Times New Roman" w:hAnsi="Tahoma" w:cs="Tahoma"/>
          <w:color w:val="252525"/>
          <w:sz w:val="28"/>
          <w:szCs w:val="28"/>
        </w:rPr>
        <w:t>Smarthive</w:t>
      </w:r>
      <w:proofErr w:type="spellEnd"/>
      <w:r w:rsidRPr="00CA6969">
        <w:rPr>
          <w:rFonts w:ascii="Tahoma" w:eastAsia="Times New Roman" w:hAnsi="Tahoma" w:cs="Tahoma"/>
          <w:color w:val="252525"/>
          <w:sz w:val="28"/>
          <w:szCs w:val="28"/>
        </w:rPr>
        <w:t>, the platform that lets all users vote on the direction of the project. More information will be released soon describing this platform in depth.</w:t>
      </w:r>
    </w:p>
    <w:p w14:paraId="482899A6" w14:textId="77777777" w:rsidR="00CA6969" w:rsidRPr="00CA6969" w:rsidRDefault="00CA6969" w:rsidP="00CA6969">
      <w:pPr>
        <w:shd w:val="clear" w:color="auto" w:fill="FFFFFF"/>
        <w:spacing w:before="204" w:after="204"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rPr>
        <w:t xml:space="preserve">Basically, each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coin is worth 1 vote, to keep it simple.</w:t>
      </w:r>
    </w:p>
    <w:p w14:paraId="589B6253"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SMARTREWARDS</w:t>
      </w:r>
    </w:p>
    <w:p w14:paraId="3F74912F" w14:textId="77777777" w:rsidR="006863F2" w:rsidRDefault="006863F2" w:rsidP="006863F2">
      <w:pPr>
        <w:shd w:val="clear" w:color="auto" w:fill="FFFFFF"/>
        <w:spacing w:after="0" w:line="240" w:lineRule="auto"/>
        <w:textAlignment w:val="baseline"/>
        <w:rPr>
          <w:rFonts w:ascii="Helvetica Neue" w:eastAsia="Times New Roman" w:hAnsi="Helvetica Neue" w:cs="Times New Roman"/>
          <w:color w:val="252525"/>
          <w:sz w:val="21"/>
          <w:szCs w:val="21"/>
        </w:rPr>
      </w:pPr>
      <w:proofErr w:type="spellStart"/>
      <w:r w:rsidRPr="006863F2">
        <w:rPr>
          <w:rFonts w:ascii="inherit" w:eastAsia="Times New Roman" w:hAnsi="inherit" w:cs="Times New Roman"/>
          <w:b/>
          <w:bCs/>
          <w:color w:val="2B2B2B"/>
          <w:sz w:val="21"/>
          <w:szCs w:val="21"/>
          <w:bdr w:val="none" w:sz="0" w:space="0" w:color="auto" w:frame="1"/>
        </w:rPr>
        <w:t>SmartRewards</w:t>
      </w:r>
      <w:proofErr w:type="spellEnd"/>
      <w:r w:rsidRPr="006863F2">
        <w:rPr>
          <w:rFonts w:ascii="Helvetica Neue" w:eastAsia="Times New Roman" w:hAnsi="Helvetica Neue" w:cs="Times New Roman"/>
          <w:color w:val="252525"/>
          <w:sz w:val="21"/>
          <w:szCs w:val="21"/>
        </w:rPr>
        <w:t xml:space="preserve"> are a price stabilization mechanism and a way to encourage long term holding. Long term holders are key to the project’s success since the </w:t>
      </w:r>
      <w:proofErr w:type="spellStart"/>
      <w:r w:rsidRPr="006863F2">
        <w:rPr>
          <w:rFonts w:ascii="Helvetica Neue" w:eastAsia="Times New Roman" w:hAnsi="Helvetica Neue" w:cs="Times New Roman"/>
          <w:color w:val="252525"/>
          <w:sz w:val="21"/>
          <w:szCs w:val="21"/>
        </w:rPr>
        <w:t>SmartHive</w:t>
      </w:r>
      <w:proofErr w:type="spellEnd"/>
      <w:r w:rsidRPr="006863F2">
        <w:rPr>
          <w:rFonts w:ascii="Helvetica Neue" w:eastAsia="Times New Roman" w:hAnsi="Helvetica Neue" w:cs="Times New Roman"/>
          <w:color w:val="252525"/>
          <w:sz w:val="21"/>
          <w:szCs w:val="21"/>
        </w:rPr>
        <w:t xml:space="preserve"> treasury needs </w:t>
      </w:r>
      <w:proofErr w:type="spellStart"/>
      <w:r w:rsidRPr="006863F2">
        <w:rPr>
          <w:rFonts w:ascii="Helvetica Neue" w:eastAsia="Times New Roman" w:hAnsi="Helvetica Neue" w:cs="Times New Roman"/>
          <w:color w:val="252525"/>
          <w:sz w:val="21"/>
          <w:szCs w:val="21"/>
        </w:rPr>
        <w:t>SmartCash</w:t>
      </w:r>
      <w:proofErr w:type="spellEnd"/>
      <w:r w:rsidRPr="006863F2">
        <w:rPr>
          <w:rFonts w:ascii="Helvetica Neue" w:eastAsia="Times New Roman" w:hAnsi="Helvetica Neue" w:cs="Times New Roman"/>
          <w:color w:val="252525"/>
          <w:sz w:val="21"/>
          <w:szCs w:val="21"/>
        </w:rPr>
        <w:t xml:space="preserve"> to appreciate in value in order to fund meaningful 3rd party proposals and help grow </w:t>
      </w:r>
      <w:proofErr w:type="spellStart"/>
      <w:r w:rsidRPr="006863F2">
        <w:rPr>
          <w:rFonts w:ascii="Helvetica Neue" w:eastAsia="Times New Roman" w:hAnsi="Helvetica Neue" w:cs="Times New Roman"/>
          <w:color w:val="252525"/>
          <w:sz w:val="21"/>
          <w:szCs w:val="21"/>
        </w:rPr>
        <w:t>SmartCash</w:t>
      </w:r>
      <w:proofErr w:type="spellEnd"/>
      <w:r w:rsidRPr="006863F2">
        <w:rPr>
          <w:rFonts w:ascii="Helvetica Neue" w:eastAsia="Times New Roman" w:hAnsi="Helvetica Neue" w:cs="Times New Roman"/>
          <w:color w:val="252525"/>
          <w:sz w:val="21"/>
          <w:szCs w:val="21"/>
        </w:rPr>
        <w:t xml:space="preserve"> into a successful global crypto-currency. Beginning at block 574,100, the current </w:t>
      </w:r>
      <w:proofErr w:type="spellStart"/>
      <w:r w:rsidRPr="006863F2">
        <w:rPr>
          <w:rFonts w:ascii="Helvetica Neue" w:eastAsia="Times New Roman" w:hAnsi="Helvetica Neue" w:cs="Times New Roman"/>
          <w:color w:val="252525"/>
          <w:sz w:val="21"/>
          <w:szCs w:val="21"/>
        </w:rPr>
        <w:t>SmartRewards</w:t>
      </w:r>
      <w:proofErr w:type="spellEnd"/>
      <w:r w:rsidRPr="006863F2">
        <w:rPr>
          <w:rFonts w:ascii="Helvetica Neue" w:eastAsia="Times New Roman" w:hAnsi="Helvetica Neue" w:cs="Times New Roman"/>
          <w:color w:val="252525"/>
          <w:sz w:val="21"/>
          <w:szCs w:val="21"/>
        </w:rPr>
        <w:t xml:space="preserve"> model will change to a Decentralized Distribution. </w:t>
      </w:r>
      <w:proofErr w:type="spellStart"/>
      <w:r w:rsidRPr="006863F2">
        <w:rPr>
          <w:rFonts w:ascii="Helvetica Neue" w:eastAsia="Times New Roman" w:hAnsi="Helvetica Neue" w:cs="Times New Roman"/>
          <w:color w:val="252525"/>
          <w:sz w:val="21"/>
          <w:szCs w:val="21"/>
        </w:rPr>
        <w:t>SmartRewards</w:t>
      </w:r>
      <w:proofErr w:type="spellEnd"/>
      <w:r w:rsidRPr="006863F2">
        <w:rPr>
          <w:rFonts w:ascii="Helvetica Neue" w:eastAsia="Times New Roman" w:hAnsi="Helvetica Neue" w:cs="Times New Roman"/>
          <w:color w:val="252525"/>
          <w:sz w:val="21"/>
          <w:szCs w:val="21"/>
        </w:rPr>
        <w:t xml:space="preserve"> will then be distributed after every </w:t>
      </w:r>
      <w:r w:rsidRPr="006863F2">
        <w:rPr>
          <w:rFonts w:ascii="inherit" w:eastAsia="Times New Roman" w:hAnsi="inherit" w:cs="Times New Roman"/>
          <w:b/>
          <w:bCs/>
          <w:color w:val="2B2B2B"/>
          <w:sz w:val="21"/>
          <w:szCs w:val="21"/>
          <w:bdr w:val="none" w:sz="0" w:space="0" w:color="auto" w:frame="1"/>
        </w:rPr>
        <w:t>47,500 Blocks</w:t>
      </w:r>
      <w:r w:rsidRPr="006863F2">
        <w:rPr>
          <w:rFonts w:ascii="Helvetica Neue" w:eastAsia="Times New Roman" w:hAnsi="Helvetica Neue" w:cs="Times New Roman"/>
          <w:color w:val="252525"/>
          <w:sz w:val="21"/>
          <w:szCs w:val="21"/>
        </w:rPr>
        <w:t xml:space="preserve"> to all eligible addresses. The payouts will begin 200 Blocks after the cycle ends and 1000 addresses will be paid every other block. </w:t>
      </w:r>
      <w:proofErr w:type="spellStart"/>
      <w:r w:rsidRPr="006863F2">
        <w:rPr>
          <w:rFonts w:ascii="Helvetica Neue" w:eastAsia="Times New Roman" w:hAnsi="Helvetica Neue" w:cs="Times New Roman"/>
          <w:color w:val="252525"/>
          <w:sz w:val="21"/>
          <w:szCs w:val="21"/>
        </w:rPr>
        <w:t>SmartNodes</w:t>
      </w:r>
      <w:proofErr w:type="spellEnd"/>
      <w:r w:rsidRPr="006863F2">
        <w:rPr>
          <w:rFonts w:ascii="Helvetica Neue" w:eastAsia="Times New Roman" w:hAnsi="Helvetica Neue" w:cs="Times New Roman"/>
          <w:color w:val="252525"/>
          <w:sz w:val="21"/>
          <w:szCs w:val="21"/>
        </w:rPr>
        <w:t xml:space="preserve"> will keep track on which addresses are eligible and which are not. You will earn </w:t>
      </w:r>
      <w:proofErr w:type="spellStart"/>
      <w:r w:rsidRPr="006863F2">
        <w:rPr>
          <w:rFonts w:ascii="Helvetica Neue" w:eastAsia="Times New Roman" w:hAnsi="Helvetica Neue" w:cs="Times New Roman"/>
          <w:color w:val="252525"/>
          <w:sz w:val="21"/>
          <w:szCs w:val="21"/>
        </w:rPr>
        <w:t>SmartRewards</w:t>
      </w:r>
      <w:proofErr w:type="spellEnd"/>
      <w:r w:rsidRPr="006863F2">
        <w:rPr>
          <w:rFonts w:ascii="Helvetica Neue" w:eastAsia="Times New Roman" w:hAnsi="Helvetica Neue" w:cs="Times New Roman"/>
          <w:color w:val="252525"/>
          <w:sz w:val="21"/>
          <w:szCs w:val="21"/>
        </w:rPr>
        <w:t xml:space="preserve"> on </w:t>
      </w:r>
      <w:r w:rsidRPr="006863F2">
        <w:rPr>
          <w:rFonts w:ascii="inherit" w:eastAsia="Times New Roman" w:hAnsi="inherit" w:cs="Times New Roman"/>
          <w:b/>
          <w:bCs/>
          <w:color w:val="2B2B2B"/>
          <w:sz w:val="21"/>
          <w:szCs w:val="21"/>
          <w:bdr w:val="none" w:sz="0" w:space="0" w:color="auto" w:frame="1"/>
        </w:rPr>
        <w:t>any</w:t>
      </w:r>
      <w:r w:rsidRPr="006863F2">
        <w:rPr>
          <w:rFonts w:ascii="Helvetica Neue" w:eastAsia="Times New Roman" w:hAnsi="Helvetica Neue" w:cs="Times New Roman"/>
          <w:color w:val="252525"/>
          <w:sz w:val="21"/>
          <w:szCs w:val="21"/>
        </w:rPr>
        <w:t xml:space="preserve"> address for which you hold the keys (web or desktop, </w:t>
      </w:r>
      <w:proofErr w:type="spellStart"/>
      <w:r w:rsidRPr="006863F2">
        <w:rPr>
          <w:rFonts w:ascii="Helvetica Neue" w:eastAsia="Times New Roman" w:hAnsi="Helvetica Neue" w:cs="Times New Roman"/>
          <w:color w:val="252525"/>
          <w:sz w:val="21"/>
          <w:szCs w:val="21"/>
        </w:rPr>
        <w:t>SmartNode</w:t>
      </w:r>
      <w:proofErr w:type="spellEnd"/>
      <w:r w:rsidRPr="006863F2">
        <w:rPr>
          <w:rFonts w:ascii="Helvetica Neue" w:eastAsia="Times New Roman" w:hAnsi="Helvetica Neue" w:cs="Times New Roman"/>
          <w:color w:val="252525"/>
          <w:sz w:val="21"/>
          <w:szCs w:val="21"/>
        </w:rPr>
        <w:t xml:space="preserve"> included!) which holds &gt;=1000 SMART for one month and does not make </w:t>
      </w:r>
      <w:proofErr w:type="spellStart"/>
      <w:r w:rsidRPr="006863F2">
        <w:rPr>
          <w:rFonts w:ascii="inherit" w:eastAsia="Times New Roman" w:hAnsi="inherit" w:cs="Times New Roman"/>
          <w:b/>
          <w:bCs/>
          <w:color w:val="2B2B2B"/>
          <w:sz w:val="21"/>
          <w:szCs w:val="21"/>
          <w:bdr w:val="none" w:sz="0" w:space="0" w:color="auto" w:frame="1"/>
        </w:rPr>
        <w:t>any</w:t>
      </w:r>
      <w:r w:rsidRPr="006863F2">
        <w:rPr>
          <w:rFonts w:ascii="Helvetica Neue" w:eastAsia="Times New Roman" w:hAnsi="Helvetica Neue" w:cs="Times New Roman"/>
          <w:color w:val="252525"/>
          <w:sz w:val="21"/>
          <w:szCs w:val="21"/>
        </w:rPr>
        <w:t>outgoing</w:t>
      </w:r>
      <w:proofErr w:type="spellEnd"/>
      <w:r w:rsidRPr="006863F2">
        <w:rPr>
          <w:rFonts w:ascii="Helvetica Neue" w:eastAsia="Times New Roman" w:hAnsi="Helvetica Neue" w:cs="Times New Roman"/>
          <w:color w:val="252525"/>
          <w:sz w:val="21"/>
          <w:szCs w:val="21"/>
        </w:rPr>
        <w:t xml:space="preserve"> transactions during that time. Please note, most exchanges do </w:t>
      </w:r>
      <w:r w:rsidRPr="006863F2">
        <w:rPr>
          <w:rFonts w:ascii="inherit" w:eastAsia="Times New Roman" w:hAnsi="inherit" w:cs="Times New Roman"/>
          <w:i/>
          <w:iCs/>
          <w:color w:val="252525"/>
          <w:sz w:val="21"/>
          <w:szCs w:val="21"/>
          <w:bdr w:val="none" w:sz="0" w:space="0" w:color="auto" w:frame="1"/>
        </w:rPr>
        <w:t>not</w:t>
      </w:r>
      <w:r w:rsidRPr="006863F2">
        <w:rPr>
          <w:rFonts w:ascii="Helvetica Neue" w:eastAsia="Times New Roman" w:hAnsi="Helvetica Neue" w:cs="Times New Roman"/>
          <w:color w:val="252525"/>
          <w:sz w:val="21"/>
          <w:szCs w:val="21"/>
        </w:rPr>
        <w:t xml:space="preserve"> pay </w:t>
      </w:r>
      <w:proofErr w:type="spellStart"/>
      <w:r w:rsidRPr="006863F2">
        <w:rPr>
          <w:rFonts w:ascii="Helvetica Neue" w:eastAsia="Times New Roman" w:hAnsi="Helvetica Neue" w:cs="Times New Roman"/>
          <w:color w:val="252525"/>
          <w:sz w:val="21"/>
          <w:szCs w:val="21"/>
        </w:rPr>
        <w:t>SmartRewards</w:t>
      </w:r>
      <w:proofErr w:type="spellEnd"/>
      <w:r w:rsidRPr="006863F2">
        <w:rPr>
          <w:rFonts w:ascii="Helvetica Neue" w:eastAsia="Times New Roman" w:hAnsi="Helvetica Neue" w:cs="Times New Roman"/>
          <w:color w:val="252525"/>
          <w:sz w:val="21"/>
          <w:szCs w:val="21"/>
        </w:rPr>
        <w:t xml:space="preserve"> to their users, holding &gt;= 1000 SMART on an exchange does not guarantee a reward</w:t>
      </w:r>
      <w:r w:rsidRPr="006863F2">
        <w:rPr>
          <w:rFonts w:ascii="inherit" w:eastAsia="Times New Roman" w:hAnsi="inherit" w:cs="Times New Roman"/>
          <w:b/>
          <w:bCs/>
          <w:color w:val="2B2B2B"/>
          <w:sz w:val="21"/>
          <w:szCs w:val="21"/>
          <w:bdr w:val="none" w:sz="0" w:space="0" w:color="auto" w:frame="1"/>
        </w:rPr>
        <w:t>. </w:t>
      </w:r>
      <w:r w:rsidRPr="006863F2">
        <w:rPr>
          <w:rFonts w:ascii="Helvetica Neue" w:eastAsia="Times New Roman" w:hAnsi="Helvetica Neue" w:cs="Times New Roman"/>
          <w:color w:val="252525"/>
          <w:sz w:val="21"/>
          <w:szCs w:val="21"/>
        </w:rPr>
        <w:t xml:space="preserve">The </w:t>
      </w:r>
      <w:proofErr w:type="spellStart"/>
      <w:r w:rsidRPr="006863F2">
        <w:rPr>
          <w:rFonts w:ascii="Helvetica Neue" w:eastAsia="Times New Roman" w:hAnsi="Helvetica Neue" w:cs="Times New Roman"/>
          <w:color w:val="252525"/>
          <w:sz w:val="21"/>
          <w:szCs w:val="21"/>
        </w:rPr>
        <w:t>SmartRewards</w:t>
      </w:r>
      <w:proofErr w:type="spellEnd"/>
      <w:r w:rsidRPr="006863F2">
        <w:rPr>
          <w:rFonts w:ascii="Helvetica Neue" w:eastAsia="Times New Roman" w:hAnsi="Helvetica Neue" w:cs="Times New Roman"/>
          <w:color w:val="252525"/>
          <w:sz w:val="21"/>
          <w:szCs w:val="21"/>
        </w:rPr>
        <w:t xml:space="preserve"> will come out of the 15% block reward allocation.</w:t>
      </w:r>
    </w:p>
    <w:p w14:paraId="142D24DE" w14:textId="77777777" w:rsidR="00A6566E" w:rsidRPr="006863F2" w:rsidRDefault="00A6566E" w:rsidP="006863F2">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rsidR="006863F2" w:rsidRDefault="006863F2" w:rsidP="006863F2">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sidRPr="006863F2">
        <w:rPr>
          <w:rFonts w:ascii="inherit" w:eastAsia="Times New Roman" w:hAnsi="inherit" w:cs="Times New Roman"/>
          <w:b/>
          <w:bCs/>
          <w:color w:val="2B2B2B"/>
          <w:sz w:val="21"/>
          <w:szCs w:val="21"/>
          <w:bdr w:val="none" w:sz="0" w:space="0" w:color="auto" w:frame="1"/>
        </w:rPr>
        <w:t>Payment after every 47500 blocks starting at 574100. Typically, around the 25th of each month.</w:t>
      </w:r>
    </w:p>
    <w:p w14:paraId="22EC0921" w14:textId="77777777" w:rsidR="00A6566E" w:rsidRPr="006863F2" w:rsidRDefault="00A6566E" w:rsidP="006863F2">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rsidR="006863F2" w:rsidRDefault="006863F2" w:rsidP="006863F2">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sidRPr="006863F2">
        <w:rPr>
          <w:rFonts w:ascii="inherit" w:eastAsia="Times New Roman" w:hAnsi="inherit" w:cs="Times New Roman"/>
          <w:b/>
          <w:bCs/>
          <w:color w:val="2B2B2B"/>
          <w:sz w:val="21"/>
          <w:szCs w:val="21"/>
          <w:bdr w:val="none" w:sz="0" w:space="0" w:color="auto" w:frame="1"/>
        </w:rPr>
        <w:t>All users need to move funds into addresses holding at least 1000 SMART before the snapshot to be counted.</w:t>
      </w:r>
    </w:p>
    <w:p w14:paraId="5426FE78" w14:textId="77777777" w:rsidR="00A6566E" w:rsidRPr="006863F2" w:rsidRDefault="00A6566E" w:rsidP="006863F2">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rsidR="006863F2" w:rsidRPr="006863F2" w:rsidRDefault="006863F2" w:rsidP="006863F2">
      <w:pPr>
        <w:shd w:val="clear" w:color="auto" w:fill="FFFFFF"/>
        <w:spacing w:after="0" w:line="240" w:lineRule="auto"/>
        <w:textAlignment w:val="baseline"/>
        <w:rPr>
          <w:rFonts w:ascii="Helvetica Neue" w:eastAsia="Times New Roman" w:hAnsi="Helvetica Neue" w:cs="Times New Roman"/>
          <w:color w:val="252525"/>
          <w:sz w:val="21"/>
          <w:szCs w:val="21"/>
        </w:rPr>
      </w:pPr>
      <w:r w:rsidRPr="006863F2">
        <w:rPr>
          <w:rFonts w:ascii="inherit" w:eastAsia="Times New Roman" w:hAnsi="inherit" w:cs="Times New Roman"/>
          <w:b/>
          <w:bCs/>
          <w:color w:val="2B2B2B"/>
          <w:sz w:val="21"/>
          <w:szCs w:val="21"/>
          <w:bdr w:val="none" w:sz="0" w:space="0" w:color="auto" w:frame="1"/>
        </w:rPr>
        <w:t xml:space="preserve">If you spend ANY amount from an address, it will be ineligible for </w:t>
      </w:r>
      <w:proofErr w:type="spellStart"/>
      <w:r w:rsidRPr="006863F2">
        <w:rPr>
          <w:rFonts w:ascii="inherit" w:eastAsia="Times New Roman" w:hAnsi="inherit" w:cs="Times New Roman"/>
          <w:b/>
          <w:bCs/>
          <w:color w:val="2B2B2B"/>
          <w:sz w:val="21"/>
          <w:szCs w:val="21"/>
          <w:bdr w:val="none" w:sz="0" w:space="0" w:color="auto" w:frame="1"/>
        </w:rPr>
        <w:t>SmartRewards</w:t>
      </w:r>
      <w:proofErr w:type="spellEnd"/>
      <w:r w:rsidRPr="006863F2">
        <w:rPr>
          <w:rFonts w:ascii="inherit" w:eastAsia="Times New Roman" w:hAnsi="inherit" w:cs="Times New Roman"/>
          <w:b/>
          <w:bCs/>
          <w:color w:val="2B2B2B"/>
          <w:sz w:val="21"/>
          <w:szCs w:val="21"/>
          <w:bdr w:val="none" w:sz="0" w:space="0" w:color="auto" w:frame="1"/>
        </w:rPr>
        <w:t xml:space="preserve"> until the next round.</w:t>
      </w:r>
    </w:p>
    <w:p w14:paraId="03EF2D5F" w14:textId="1BD787C8"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INSTANTPAY</w:t>
      </w:r>
    </w:p>
    <w:p w14:paraId="0E418EF1" w14:textId="77777777" w:rsidR="00CA6969" w:rsidRPr="00CA6969" w:rsidRDefault="00CA6969" w:rsidP="00CA6969">
      <w:pPr>
        <w:shd w:val="clear" w:color="auto" w:fill="FFFFFF"/>
        <w:spacing w:after="0" w:line="312" w:lineRule="atLeast"/>
        <w:jc w:val="center"/>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rPr>
        <w:t>InstantPay</w:t>
      </w:r>
      <w:proofErr w:type="spellEnd"/>
      <w:r w:rsidRPr="00CA6969">
        <w:rPr>
          <w:rFonts w:ascii="Tahoma" w:eastAsia="Times New Roman" w:hAnsi="Tahoma" w:cs="Tahoma"/>
          <w:color w:val="252525"/>
          <w:sz w:val="28"/>
          <w:szCs w:val="28"/>
        </w:rPr>
        <w:t xml:space="preserve"> ensures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is always blazing fast, no matter what you are buying.</w:t>
      </w:r>
    </w:p>
    <w:p w14:paraId="04156B74"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proofErr w:type="spellStart"/>
      <w:r w:rsidRPr="00BC0756">
        <w:rPr>
          <w:rFonts w:ascii="Tahoma" w:eastAsia="Times New Roman" w:hAnsi="Tahoma" w:cs="Tahoma"/>
          <w:b/>
          <w:bCs/>
          <w:color w:val="2B2B2B"/>
          <w:sz w:val="28"/>
          <w:szCs w:val="28"/>
          <w:bdr w:val="none" w:sz="0" w:space="0" w:color="auto" w:frame="1"/>
        </w:rPr>
        <w:t>InstantPay</w:t>
      </w:r>
      <w:proofErr w:type="spellEnd"/>
      <w:r w:rsidRPr="00CA6969">
        <w:rPr>
          <w:rFonts w:ascii="Tahoma" w:eastAsia="Times New Roman" w:hAnsi="Tahoma" w:cs="Tahoma"/>
          <w:color w:val="252525"/>
          <w:sz w:val="28"/>
          <w:szCs w:val="28"/>
        </w:rPr>
        <w:t> is going to be a key feature that allows instant </w:t>
      </w:r>
      <w:r w:rsidRPr="00BC0756">
        <w:rPr>
          <w:rFonts w:ascii="Tahoma" w:eastAsia="Times New Roman" w:hAnsi="Tahoma" w:cs="Tahoma"/>
          <w:i/>
          <w:iCs/>
          <w:color w:val="252525"/>
          <w:sz w:val="28"/>
          <w:szCs w:val="28"/>
          <w:bdr w:val="none" w:sz="0" w:space="0" w:color="auto" w:frame="1"/>
        </w:rPr>
        <w:t>point-of-sale in-store and online purchases</w:t>
      </w:r>
      <w:r w:rsidRPr="00CA6969">
        <w:rPr>
          <w:rFonts w:ascii="Tahoma" w:eastAsia="Times New Roman" w:hAnsi="Tahoma" w:cs="Tahoma"/>
          <w:color w:val="252525"/>
          <w:sz w:val="28"/>
          <w:szCs w:val="28"/>
        </w:rPr>
        <w:t xml:space="preserve">. People should be able to use cryptocurrency as means to pay for their daily needs. </w:t>
      </w:r>
      <w:proofErr w:type="spellStart"/>
      <w:r w:rsidRPr="00CA6969">
        <w:rPr>
          <w:rFonts w:ascii="Tahoma" w:eastAsia="Times New Roman" w:hAnsi="Tahoma" w:cs="Tahoma"/>
          <w:color w:val="252525"/>
          <w:sz w:val="28"/>
          <w:szCs w:val="28"/>
        </w:rPr>
        <w:t>InstantPay</w:t>
      </w:r>
      <w:proofErr w:type="spellEnd"/>
      <w:r w:rsidRPr="00CA6969">
        <w:rPr>
          <w:rFonts w:ascii="Tahoma" w:eastAsia="Times New Roman" w:hAnsi="Tahoma" w:cs="Tahoma"/>
          <w:color w:val="252525"/>
          <w:sz w:val="28"/>
          <w:szCs w:val="28"/>
        </w:rPr>
        <w:t xml:space="preserve"> makes that a reality and </w:t>
      </w:r>
      <w:r w:rsidRPr="00CA6969">
        <w:rPr>
          <w:rFonts w:ascii="Tahoma" w:eastAsia="Times New Roman" w:hAnsi="Tahoma" w:cs="Tahoma"/>
          <w:color w:val="252525"/>
          <w:sz w:val="28"/>
          <w:szCs w:val="28"/>
        </w:rPr>
        <w:lastRenderedPageBreak/>
        <w:t>allows for transactions to happen instantly, even faster than using your Visa or Mastercard.</w:t>
      </w:r>
    </w:p>
    <w:p w14:paraId="44C7E196"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BC0756">
        <w:rPr>
          <w:rFonts w:ascii="Tahoma" w:eastAsia="Times New Roman" w:hAnsi="Tahoma" w:cs="Tahoma"/>
          <w:b/>
          <w:bCs/>
          <w:color w:val="2B2B2B"/>
          <w:sz w:val="28"/>
          <w:szCs w:val="28"/>
          <w:bdr w:val="none" w:sz="0" w:space="0" w:color="auto" w:frame="1"/>
        </w:rPr>
        <w:t xml:space="preserve">No matter if you want to buy a coffee at your favorite coffee shop, fill up your tank at the nearest gas station, buy a bus ticket or pay for a video download, </w:t>
      </w:r>
      <w:proofErr w:type="spellStart"/>
      <w:r w:rsidRPr="00BC0756">
        <w:rPr>
          <w:rFonts w:ascii="Tahoma" w:eastAsia="Times New Roman" w:hAnsi="Tahoma" w:cs="Tahoma"/>
          <w:b/>
          <w:bCs/>
          <w:color w:val="2B2B2B"/>
          <w:sz w:val="28"/>
          <w:szCs w:val="28"/>
          <w:bdr w:val="none" w:sz="0" w:space="0" w:color="auto" w:frame="1"/>
        </w:rPr>
        <w:t>InstantPay</w:t>
      </w:r>
      <w:proofErr w:type="spellEnd"/>
      <w:r w:rsidRPr="00BC0756">
        <w:rPr>
          <w:rFonts w:ascii="Tahoma" w:eastAsia="Times New Roman" w:hAnsi="Tahoma" w:cs="Tahoma"/>
          <w:b/>
          <w:bCs/>
          <w:color w:val="2B2B2B"/>
          <w:sz w:val="28"/>
          <w:szCs w:val="28"/>
          <w:bdr w:val="none" w:sz="0" w:space="0" w:color="auto" w:frame="1"/>
        </w:rPr>
        <w:t xml:space="preserve"> makes that a reality.</w:t>
      </w:r>
      <w:r w:rsidRPr="00CA6969">
        <w:rPr>
          <w:rFonts w:ascii="Tahoma" w:eastAsia="Times New Roman" w:hAnsi="Tahoma" w:cs="Tahoma"/>
          <w:color w:val="252525"/>
          <w:sz w:val="28"/>
          <w:szCs w:val="28"/>
        </w:rPr>
        <w:t> This is currently not possible with Bitcoin due to its technological limitations and network constraints, which result in transaction delays and high fees.</w:t>
      </w:r>
    </w:p>
    <w:p w14:paraId="432603EB" w14:textId="77777777" w:rsidR="006528CD" w:rsidRPr="00BC0756" w:rsidRDefault="006528CD">
      <w:pPr>
        <w:rPr>
          <w:rFonts w:ascii="Tahoma" w:hAnsi="Tahoma" w:cs="Tahoma"/>
          <w:sz w:val="28"/>
          <w:szCs w:val="28"/>
        </w:rPr>
      </w:pPr>
    </w:p>
    <w:sectPr w:rsidR="006528CD" w:rsidRPr="00BC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