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C3A5C" w14:textId="3F05AA94" w:rsidR="00C724AD" w:rsidRDefault="0043745B">
      <w:r>
        <w:t>Calculate ratio of Value to</w:t>
      </w:r>
      <w:r w:rsidRPr="0043745B">
        <w:t xml:space="preserve"> </w:t>
      </w:r>
      <w:r>
        <w:t>Weight</w:t>
      </w:r>
      <w:r>
        <w:t>, put  into bag items that have highest ratio until bag is full.</w:t>
      </w:r>
    </w:p>
    <w:sectPr w:rsidR="00C724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74"/>
    <w:rsid w:val="00371374"/>
    <w:rsid w:val="0043745B"/>
    <w:rsid w:val="00C7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CBEF"/>
  <w15:chartTrackingRefBased/>
  <w15:docId w15:val="{93A6E282-843D-4305-B916-94653058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Tống Vũ Hoàng</dc:creator>
  <cp:keywords/>
  <dc:description/>
  <cp:lastModifiedBy>Tống Vũ Hoàng</cp:lastModifiedBy>
  <cp:revision>2</cp:revision>
  <dcterms:created xsi:type="dcterms:W3CDTF">2023-11-01T14:48:00Z</dcterms:created>
  <dcterms:modified xsi:type="dcterms:W3CDTF">2023-11-01T14:50:00Z</dcterms:modified>
</cp:coreProperties>
</file>