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29C7" w14:textId="00FACA8C" w:rsidR="00006C87" w:rsidRPr="004116EA" w:rsidRDefault="004116EA" w:rsidP="004116EA">
      <w:pPr>
        <w:spacing w:after="0" w:line="360" w:lineRule="auto"/>
        <w:jc w:val="center"/>
        <w:rPr>
          <w:rFonts w:cs="Times New Roman"/>
          <w:b/>
          <w:bCs/>
          <w:sz w:val="32"/>
          <w:szCs w:val="32"/>
          <w:lang w:val="vi-VN"/>
        </w:rPr>
      </w:pPr>
      <w:r w:rsidRPr="004116EA">
        <w:rPr>
          <w:rFonts w:cs="Times New Roman"/>
          <w:b/>
          <w:bCs/>
          <w:sz w:val="32"/>
          <w:szCs w:val="32"/>
        </w:rPr>
        <w:t>LÀNG</w:t>
      </w:r>
      <w:r w:rsidRPr="004116EA">
        <w:rPr>
          <w:rFonts w:cs="Times New Roman"/>
          <w:b/>
          <w:bCs/>
          <w:sz w:val="32"/>
          <w:szCs w:val="32"/>
          <w:lang w:val="vi-VN"/>
        </w:rPr>
        <w:t xml:space="preserve"> GỐM HƯƠNG CANH</w:t>
      </w:r>
    </w:p>
    <w:p w14:paraId="783CA04E" w14:textId="77777777" w:rsidR="004116EA" w:rsidRPr="00C81E2D" w:rsidRDefault="004116EA" w:rsidP="004116EA">
      <w:pPr>
        <w:spacing w:after="0" w:line="360" w:lineRule="auto"/>
        <w:jc w:val="both"/>
        <w:rPr>
          <w:rFonts w:cs="Times New Roman"/>
          <w:szCs w:val="26"/>
          <w:lang w:val="vi-VN"/>
        </w:rPr>
      </w:pPr>
      <w:r w:rsidRPr="00C81E2D">
        <w:rPr>
          <w:rFonts w:cs="Times New Roman"/>
          <w:b/>
          <w:bCs/>
          <w:szCs w:val="26"/>
          <w:lang w:val="vi-VN"/>
        </w:rPr>
        <w:t>I. THÔNG TIN CHUNG</w:t>
      </w:r>
    </w:p>
    <w:p w14:paraId="48DEC24D" w14:textId="6DBF3EE4" w:rsidR="004116EA" w:rsidRPr="00C81E2D" w:rsidRDefault="00C81E2D" w:rsidP="004116EA">
      <w:pPr>
        <w:spacing w:after="0" w:line="360" w:lineRule="auto"/>
        <w:jc w:val="both"/>
        <w:rPr>
          <w:rFonts w:cs="Times New Roman"/>
          <w:szCs w:val="26"/>
          <w:lang w:val="vi-VN"/>
        </w:rPr>
      </w:pPr>
      <w:r>
        <w:rPr>
          <w:rFonts w:cs="Times New Roman"/>
          <w:b/>
          <w:bCs/>
          <w:szCs w:val="26"/>
          <w:lang w:val="vi-VN"/>
        </w:rPr>
        <w:t xml:space="preserve">- </w:t>
      </w:r>
      <w:r w:rsidR="004116EA" w:rsidRPr="00C81E2D">
        <w:rPr>
          <w:rFonts w:cs="Times New Roman"/>
          <w:b/>
          <w:bCs/>
          <w:szCs w:val="26"/>
          <w:lang w:val="vi-VN"/>
        </w:rPr>
        <w:t>Tên địa phương:</w:t>
      </w:r>
      <w:r w:rsidR="004116EA" w:rsidRPr="00C81E2D">
        <w:rPr>
          <w:rFonts w:cs="Times New Roman"/>
          <w:szCs w:val="26"/>
          <w:lang w:val="vi-VN"/>
        </w:rPr>
        <w:t xml:space="preserve"> Làng gốm Hương Canh (thôn Lò Cang, thị trấn Hương Canh, huyện Bình Xuyên, tỉnh Vĩnh Phúc).</w:t>
      </w:r>
    </w:p>
    <w:p w14:paraId="24D0E874" w14:textId="23C1B083" w:rsidR="004116EA" w:rsidRPr="00C81E2D" w:rsidRDefault="00C81E2D" w:rsidP="004116EA">
      <w:pPr>
        <w:spacing w:after="0" w:line="360" w:lineRule="auto"/>
        <w:jc w:val="both"/>
        <w:rPr>
          <w:rFonts w:cs="Times New Roman"/>
          <w:szCs w:val="26"/>
          <w:lang w:val="vi-VN"/>
        </w:rPr>
      </w:pPr>
      <w:r>
        <w:rPr>
          <w:rFonts w:cs="Times New Roman"/>
          <w:b/>
          <w:bCs/>
          <w:szCs w:val="26"/>
          <w:lang w:val="vi-VN"/>
        </w:rPr>
        <w:t xml:space="preserve">- </w:t>
      </w:r>
      <w:r w:rsidR="004116EA" w:rsidRPr="00C81E2D">
        <w:rPr>
          <w:rFonts w:cs="Times New Roman"/>
          <w:b/>
          <w:bCs/>
          <w:szCs w:val="26"/>
          <w:lang w:val="vi-VN"/>
        </w:rPr>
        <w:t>Giới thiệu tổng quan:</w:t>
      </w:r>
      <w:r w:rsidR="004116EA" w:rsidRPr="00C81E2D">
        <w:rPr>
          <w:rFonts w:cs="Times New Roman"/>
          <w:szCs w:val="26"/>
          <w:lang w:val="vi-VN"/>
        </w:rPr>
        <w:t xml:space="preserve"> Là làng nghề truyền thống nổi tiếng vùng trung du Bắc Bộ, chuyên sản xuất gốm sành không men.</w:t>
      </w:r>
    </w:p>
    <w:p w14:paraId="7D7273DE" w14:textId="25C57F76" w:rsidR="004116EA" w:rsidRPr="00C81E2D" w:rsidRDefault="00C81E2D" w:rsidP="004116EA">
      <w:pPr>
        <w:spacing w:after="0" w:line="360" w:lineRule="auto"/>
        <w:jc w:val="both"/>
        <w:rPr>
          <w:rFonts w:cs="Times New Roman"/>
          <w:szCs w:val="26"/>
          <w:lang w:val="vi-VN"/>
        </w:rPr>
      </w:pPr>
      <w:r>
        <w:rPr>
          <w:rFonts w:cs="Times New Roman"/>
          <w:b/>
          <w:bCs/>
          <w:szCs w:val="26"/>
          <w:lang w:val="vi-VN"/>
        </w:rPr>
        <w:t xml:space="preserve">- </w:t>
      </w:r>
      <w:r w:rsidR="004116EA" w:rsidRPr="00C81E2D">
        <w:rPr>
          <w:rFonts w:cs="Times New Roman"/>
          <w:b/>
          <w:bCs/>
          <w:szCs w:val="26"/>
          <w:lang w:val="vi-VN"/>
        </w:rPr>
        <w:t>Lịch sử hình thành:</w:t>
      </w:r>
      <w:r w:rsidR="004116EA" w:rsidRPr="00C81E2D">
        <w:rPr>
          <w:rFonts w:cs="Times New Roman"/>
          <w:szCs w:val="26"/>
          <w:lang w:val="vi-VN"/>
        </w:rPr>
        <w:t xml:space="preserve"> Bắt đầu từ thế kỷ 16 hoặc giữa thế kỷ 18 (theo truyền thuyết về quan Nội Hầu Trịnh Xuân Biền đưa người về dạy nghề).</w:t>
      </w:r>
    </w:p>
    <w:p w14:paraId="2AD401AA" w14:textId="30B12510" w:rsidR="004116EA" w:rsidRPr="004116EA" w:rsidRDefault="00C81E2D" w:rsidP="004116EA">
      <w:pPr>
        <w:spacing w:after="0" w:line="360" w:lineRule="auto"/>
        <w:jc w:val="both"/>
        <w:rPr>
          <w:rFonts w:cs="Times New Roman"/>
          <w:szCs w:val="26"/>
        </w:rPr>
      </w:pPr>
      <w:r>
        <w:rPr>
          <w:rFonts w:cs="Times New Roman"/>
          <w:b/>
          <w:bCs/>
          <w:szCs w:val="26"/>
          <w:lang w:val="vi-VN"/>
        </w:rPr>
        <w:t xml:space="preserve">- </w:t>
      </w:r>
      <w:r w:rsidR="004116EA" w:rsidRPr="00C81E2D">
        <w:rPr>
          <w:rFonts w:cs="Times New Roman"/>
          <w:b/>
          <w:bCs/>
          <w:szCs w:val="26"/>
          <w:lang w:val="vi-VN"/>
        </w:rPr>
        <w:t>Đặc điểm nổi bật:</w:t>
      </w:r>
      <w:r w:rsidR="004116EA" w:rsidRPr="00C81E2D">
        <w:rPr>
          <w:rFonts w:cs="Times New Roman"/>
          <w:szCs w:val="26"/>
          <w:lang w:val="vi-VN"/>
        </w:rPr>
        <w:t xml:space="preserve"> Sử dụng đất sét xanh. </w:t>
      </w:r>
      <w:r w:rsidR="004116EA" w:rsidRPr="004116EA">
        <w:rPr>
          <w:rFonts w:cs="Times New Roman"/>
          <w:szCs w:val="26"/>
        </w:rPr>
        <w:t>Sản phẩm không tráng men, có màu tự nhiên (đỏ, nâu, xanh đen). Gõ vào phát ra âm thanh trong, vang. Khả năng chống thấm cực tốt.</w:t>
      </w:r>
    </w:p>
    <w:p w14:paraId="22508D88" w14:textId="4FC47B9C" w:rsidR="004116EA" w:rsidRPr="004116EA" w:rsidRDefault="00C81E2D" w:rsidP="004116EA">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Văn hóa:</w:t>
      </w:r>
      <w:r w:rsidR="004116EA" w:rsidRPr="004116EA">
        <w:rPr>
          <w:rFonts w:cs="Times New Roman"/>
          <w:szCs w:val="26"/>
        </w:rPr>
        <w:t xml:space="preserve"> Gắn liền với tín ngưỡng thờ Thành hoàng làng và tinh thần thượng võ vùng sông nước.</w:t>
      </w:r>
    </w:p>
    <w:p w14:paraId="07526BC8" w14:textId="4CF078A6" w:rsidR="004116EA" w:rsidRPr="004116EA" w:rsidRDefault="00C81E2D" w:rsidP="004116EA">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Con người:</w:t>
      </w:r>
      <w:r w:rsidR="004116EA" w:rsidRPr="004116EA">
        <w:rPr>
          <w:rFonts w:cs="Times New Roman"/>
          <w:szCs w:val="26"/>
        </w:rPr>
        <w:t xml:space="preserve"> Cần cù, khéo léo, mang nặng tình yêu với nghề cổ truyền.</w:t>
      </w:r>
    </w:p>
    <w:p w14:paraId="7FFD952B" w14:textId="0C92328E" w:rsidR="004116EA" w:rsidRPr="004116EA" w:rsidRDefault="00C81E2D" w:rsidP="004116EA">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Khí hậu:</w:t>
      </w:r>
      <w:r w:rsidR="004116EA" w:rsidRPr="004116EA">
        <w:rPr>
          <w:rFonts w:cs="Times New Roman"/>
          <w:szCs w:val="26"/>
        </w:rPr>
        <w:t xml:space="preserve"> Nhiệt đới gió mùa, chia 4 mùa rõ rệt.</w:t>
      </w:r>
    </w:p>
    <w:p w14:paraId="3E5097B2" w14:textId="1CD58E91" w:rsidR="004116EA" w:rsidRPr="004116EA" w:rsidRDefault="00C81E2D" w:rsidP="004116EA">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Địa hình:</w:t>
      </w:r>
      <w:r w:rsidR="004116EA" w:rsidRPr="004116EA">
        <w:rPr>
          <w:rFonts w:cs="Times New Roman"/>
          <w:szCs w:val="26"/>
        </w:rPr>
        <w:t xml:space="preserve"> Vùng trung du, nằm gần ngã ba sông (sông Phan/sông Cánh và sông Cọn).</w:t>
      </w:r>
    </w:p>
    <w:p w14:paraId="34D851EB" w14:textId="52A1BB62" w:rsidR="004116EA" w:rsidRPr="004116EA" w:rsidRDefault="00C81E2D" w:rsidP="004116EA">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Dân tộc:</w:t>
      </w:r>
      <w:r w:rsidR="004116EA" w:rsidRPr="004116EA">
        <w:rPr>
          <w:rFonts w:cs="Times New Roman"/>
          <w:szCs w:val="26"/>
        </w:rPr>
        <w:t xml:space="preserve"> Chủ yếu là dân tộc Kinh.</w:t>
      </w:r>
    </w:p>
    <w:p w14:paraId="69CB7E6F" w14:textId="5731BC37" w:rsidR="004116EA" w:rsidRPr="004116EA" w:rsidRDefault="00C81E2D" w:rsidP="004116EA">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Nghề truyền thống:</w:t>
      </w:r>
      <w:r w:rsidR="004116EA" w:rsidRPr="004116EA">
        <w:rPr>
          <w:rFonts w:cs="Times New Roman"/>
          <w:szCs w:val="26"/>
        </w:rPr>
        <w:t xml:space="preserve"> Nghề gốm sành (làm chum, vại, tiểu, nồi niêu...).</w:t>
      </w:r>
    </w:p>
    <w:p w14:paraId="3EBE4EE7" w14:textId="04746856" w:rsidR="004116EA" w:rsidRPr="004116EA" w:rsidRDefault="00C81E2D" w:rsidP="004116EA">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Đặc sản nổi tiếng:</w:t>
      </w:r>
      <w:r w:rsidR="004116EA" w:rsidRPr="004116EA">
        <w:rPr>
          <w:rFonts w:cs="Times New Roman"/>
          <w:szCs w:val="26"/>
        </w:rPr>
        <w:t xml:space="preserve"> Bánh hòn, cháo se.</w:t>
      </w:r>
    </w:p>
    <w:p w14:paraId="078F3578" w14:textId="77777777" w:rsidR="00C81E2D" w:rsidRDefault="004116EA" w:rsidP="004116EA">
      <w:pPr>
        <w:spacing w:after="0" w:line="360" w:lineRule="auto"/>
        <w:jc w:val="both"/>
        <w:rPr>
          <w:rFonts w:cs="Times New Roman"/>
          <w:szCs w:val="26"/>
          <w:lang w:val="vi-VN"/>
        </w:rPr>
      </w:pPr>
      <w:r w:rsidRPr="00C81E2D">
        <w:rPr>
          <w:rFonts w:cs="Times New Roman"/>
          <w:b/>
          <w:bCs/>
          <w:i/>
          <w:iCs/>
          <w:szCs w:val="26"/>
        </w:rPr>
        <w:t>1. Danh lam thắng cảnh</w:t>
      </w:r>
      <w:r w:rsidRPr="004116EA">
        <w:rPr>
          <w:rFonts w:cs="Times New Roman"/>
          <w:b/>
          <w:bCs/>
          <w:szCs w:val="26"/>
        </w:rPr>
        <w:t>:</w:t>
      </w:r>
      <w:r w:rsidRPr="004116EA">
        <w:rPr>
          <w:rFonts w:cs="Times New Roman"/>
          <w:szCs w:val="26"/>
        </w:rPr>
        <w:t xml:space="preserve"> Cảnh quan ven sông Cánh, các bến nước cổ xưa. </w:t>
      </w:r>
    </w:p>
    <w:p w14:paraId="25E5C0F2" w14:textId="35974718" w:rsidR="004116EA" w:rsidRPr="00C81E2D" w:rsidRDefault="004116EA" w:rsidP="004116EA">
      <w:pPr>
        <w:spacing w:after="0" w:line="360" w:lineRule="auto"/>
        <w:jc w:val="both"/>
        <w:rPr>
          <w:rFonts w:cs="Times New Roman"/>
          <w:szCs w:val="26"/>
          <w:lang w:val="vi-VN"/>
        </w:rPr>
      </w:pPr>
      <w:r w:rsidRPr="00C81E2D">
        <w:rPr>
          <w:rFonts w:cs="Times New Roman"/>
          <w:b/>
          <w:bCs/>
          <w:i/>
          <w:iCs/>
          <w:szCs w:val="26"/>
          <w:lang w:val="vi-VN"/>
        </w:rPr>
        <w:t>2. Di tích lịch sử</w:t>
      </w:r>
      <w:r w:rsidRPr="00C81E2D">
        <w:rPr>
          <w:rFonts w:cs="Times New Roman"/>
          <w:b/>
          <w:bCs/>
          <w:szCs w:val="26"/>
          <w:lang w:val="vi-VN"/>
        </w:rPr>
        <w:t>:</w:t>
      </w:r>
      <w:r w:rsidRPr="00C81E2D">
        <w:rPr>
          <w:rFonts w:cs="Times New Roman"/>
          <w:szCs w:val="26"/>
          <w:lang w:val="vi-VN"/>
        </w:rPr>
        <w:t xml:space="preserve"> Cụm đình Hương Canh (Hương Canh, Ngọc Canh, Tiên Canh) - Di tích Quốc gia đặc biệt.</w:t>
      </w:r>
    </w:p>
    <w:p w14:paraId="7A27D343" w14:textId="3B49553B" w:rsidR="004116EA" w:rsidRPr="00C81E2D" w:rsidRDefault="00C81E2D" w:rsidP="00C81E2D">
      <w:pPr>
        <w:spacing w:after="0" w:line="360" w:lineRule="auto"/>
        <w:jc w:val="both"/>
        <w:rPr>
          <w:rFonts w:cs="Times New Roman"/>
          <w:szCs w:val="26"/>
          <w:lang w:val="vi-VN"/>
        </w:rPr>
      </w:pPr>
      <w:r>
        <w:rPr>
          <w:rFonts w:cs="Times New Roman"/>
          <w:b/>
          <w:bCs/>
          <w:szCs w:val="26"/>
          <w:lang w:val="vi-VN"/>
        </w:rPr>
        <w:t xml:space="preserve">- </w:t>
      </w:r>
      <w:r w:rsidR="004116EA" w:rsidRPr="00C81E2D">
        <w:rPr>
          <w:rFonts w:cs="Times New Roman"/>
          <w:b/>
          <w:bCs/>
          <w:szCs w:val="26"/>
          <w:lang w:val="vi-VN"/>
        </w:rPr>
        <w:t>Thời gian hình thành:</w:t>
      </w:r>
      <w:r w:rsidR="004116EA" w:rsidRPr="00C81E2D">
        <w:rPr>
          <w:rFonts w:cs="Times New Roman"/>
          <w:szCs w:val="26"/>
          <w:lang w:val="vi-VN"/>
        </w:rPr>
        <w:t xml:space="preserve"> Cuối thế kỷ 17 - đầu thế kỷ 18 (thời Hậu Lê).</w:t>
      </w:r>
    </w:p>
    <w:p w14:paraId="712BCAF7" w14:textId="77777777" w:rsidR="00C81E2D" w:rsidRDefault="00C81E2D" w:rsidP="00C81E2D">
      <w:pPr>
        <w:spacing w:after="0" w:line="360" w:lineRule="auto"/>
        <w:jc w:val="both"/>
        <w:rPr>
          <w:rFonts w:cs="Times New Roman"/>
          <w:szCs w:val="26"/>
          <w:lang w:val="vi-VN"/>
        </w:rPr>
      </w:pPr>
      <w:r>
        <w:rPr>
          <w:rFonts w:cs="Times New Roman"/>
          <w:b/>
          <w:bCs/>
          <w:szCs w:val="26"/>
          <w:lang w:val="vi-VN"/>
        </w:rPr>
        <w:t xml:space="preserve">- </w:t>
      </w:r>
      <w:r w:rsidR="004116EA" w:rsidRPr="00C81E2D">
        <w:rPr>
          <w:rFonts w:cs="Times New Roman"/>
          <w:b/>
          <w:bCs/>
          <w:szCs w:val="26"/>
          <w:lang w:val="vi-VN"/>
        </w:rPr>
        <w:t>Sự lâu đời:</w:t>
      </w:r>
      <w:r w:rsidR="004116EA" w:rsidRPr="00C81E2D">
        <w:rPr>
          <w:rFonts w:cs="Times New Roman"/>
          <w:szCs w:val="26"/>
          <w:lang w:val="vi-VN"/>
        </w:rPr>
        <w:t xml:space="preserve"> Đã tồn tại hơn 300 năm, bảo lưu trọn vẹn nghệ thuật chạm khắc gỗ Bắc Bộ.</w:t>
      </w:r>
    </w:p>
    <w:p w14:paraId="64E098E4" w14:textId="381654C6" w:rsidR="004116EA" w:rsidRPr="00C81E2D" w:rsidRDefault="004116EA" w:rsidP="00C81E2D">
      <w:pPr>
        <w:spacing w:after="0" w:line="360" w:lineRule="auto"/>
        <w:jc w:val="both"/>
        <w:rPr>
          <w:rFonts w:cs="Times New Roman"/>
          <w:szCs w:val="26"/>
          <w:lang w:val="vi-VN"/>
        </w:rPr>
      </w:pPr>
      <w:r w:rsidRPr="00C81E2D">
        <w:rPr>
          <w:rFonts w:cs="Times New Roman"/>
          <w:b/>
          <w:bCs/>
          <w:i/>
          <w:iCs/>
          <w:szCs w:val="26"/>
          <w:lang w:val="vi-VN"/>
        </w:rPr>
        <w:t>3. Du lịch tâm linh:</w:t>
      </w:r>
      <w:r w:rsidRPr="00C81E2D">
        <w:rPr>
          <w:rFonts w:cs="Times New Roman"/>
          <w:szCs w:val="26"/>
          <w:lang w:val="vi-VN"/>
        </w:rPr>
        <w:t xml:space="preserve"> Miếu thờ Tổ sư nghề gốm và Cụm đình Tam Canh.</w:t>
      </w:r>
    </w:p>
    <w:p w14:paraId="4CE3091E" w14:textId="77777777" w:rsidR="00C81E2D" w:rsidRDefault="00C81E2D" w:rsidP="00C81E2D">
      <w:pPr>
        <w:spacing w:after="0" w:line="360" w:lineRule="auto"/>
        <w:jc w:val="both"/>
        <w:rPr>
          <w:rFonts w:cs="Times New Roman"/>
          <w:szCs w:val="26"/>
          <w:lang w:val="vi-VN"/>
        </w:rPr>
      </w:pPr>
      <w:r>
        <w:rPr>
          <w:rFonts w:cs="Times New Roman"/>
          <w:b/>
          <w:bCs/>
          <w:szCs w:val="26"/>
          <w:lang w:val="vi-VN"/>
        </w:rPr>
        <w:t xml:space="preserve">- </w:t>
      </w:r>
      <w:r w:rsidR="004116EA" w:rsidRPr="00C81E2D">
        <w:rPr>
          <w:rFonts w:cs="Times New Roman"/>
          <w:b/>
          <w:bCs/>
          <w:szCs w:val="26"/>
          <w:lang w:val="vi-VN"/>
        </w:rPr>
        <w:t>Câu chuyện tâm linh:</w:t>
      </w:r>
      <w:r w:rsidR="004116EA" w:rsidRPr="00C81E2D">
        <w:rPr>
          <w:rFonts w:cs="Times New Roman"/>
          <w:szCs w:val="26"/>
          <w:lang w:val="vi-VN"/>
        </w:rPr>
        <w:t xml:space="preserve"> Cụm đình thờ Lục vị Thành Hoàng là các nhân thần triều Ngô (Ngô Xương Ngập, Ngô Xương Văn, tướng Đỗ Cảnh Thạc...). </w:t>
      </w:r>
      <w:r w:rsidR="004116EA" w:rsidRPr="004116EA">
        <w:rPr>
          <w:rFonts w:cs="Times New Roman"/>
          <w:szCs w:val="26"/>
        </w:rPr>
        <w:t xml:space="preserve">Tương truyền linh khí các ngài che chở dân làng qua nhiều binh đao. Miếu Tổ nghề thờ quan Nội Hầu Trịnh Xuân Biền - người mang nghề gốm về cứu đói dân làng. </w:t>
      </w:r>
    </w:p>
    <w:p w14:paraId="17563DDE" w14:textId="702B6C34" w:rsidR="004116EA" w:rsidRPr="00C81E2D" w:rsidRDefault="004116EA" w:rsidP="00C81E2D">
      <w:pPr>
        <w:spacing w:after="0" w:line="360" w:lineRule="auto"/>
        <w:jc w:val="both"/>
        <w:rPr>
          <w:rFonts w:cs="Times New Roman"/>
          <w:i/>
          <w:iCs/>
          <w:szCs w:val="26"/>
          <w:lang w:val="vi-VN"/>
        </w:rPr>
      </w:pPr>
      <w:r w:rsidRPr="00C81E2D">
        <w:rPr>
          <w:rFonts w:cs="Times New Roman"/>
          <w:b/>
          <w:bCs/>
          <w:i/>
          <w:iCs/>
          <w:szCs w:val="26"/>
          <w:lang w:val="vi-VN"/>
        </w:rPr>
        <w:t>4 &amp; 5. Du lịch nghỉ dưỡng &amp; Du lịch cộng đồng:</w:t>
      </w:r>
    </w:p>
    <w:p w14:paraId="62903BB9" w14:textId="261718A9" w:rsidR="004116EA" w:rsidRPr="004116EA" w:rsidRDefault="00C81E2D" w:rsidP="00C81E2D">
      <w:pPr>
        <w:spacing w:after="0" w:line="360" w:lineRule="auto"/>
        <w:jc w:val="both"/>
        <w:rPr>
          <w:rFonts w:cs="Times New Roman"/>
          <w:szCs w:val="26"/>
        </w:rPr>
      </w:pPr>
      <w:r>
        <w:rPr>
          <w:rFonts w:cs="Times New Roman"/>
          <w:szCs w:val="26"/>
          <w:lang w:val="vi-VN"/>
        </w:rPr>
        <w:lastRenderedPageBreak/>
        <w:t xml:space="preserve">- </w:t>
      </w:r>
      <w:r w:rsidR="004116EA" w:rsidRPr="00C81E2D">
        <w:rPr>
          <w:rFonts w:cs="Times New Roman"/>
          <w:szCs w:val="26"/>
          <w:lang w:val="vi-VN"/>
        </w:rPr>
        <w:t xml:space="preserve">Hương Canh chủ yếu phát triển du lịch trải nghiệm làng nghề trong ngày. </w:t>
      </w:r>
      <w:r w:rsidR="004116EA" w:rsidRPr="004116EA">
        <w:rPr>
          <w:rFonts w:cs="Times New Roman"/>
          <w:szCs w:val="26"/>
        </w:rPr>
        <w:t>Các dịch vụ lưu trú cao cấp (Resort 4-5 sao, villa có hồ bơi, spa, buffet sáng, xe đưa đón...) tập trung ở khu vực lân cận thuộc Bình Xuyên hoặc Vĩnh Yên (như Flamingo Đại Lải, Sông Hồng Resort).</w:t>
      </w:r>
    </w:p>
    <w:p w14:paraId="52500C63" w14:textId="7F370392"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Giá phòng tham khảo (khu vực lân cận):</w:t>
      </w:r>
      <w:r w:rsidR="004116EA" w:rsidRPr="004116EA">
        <w:rPr>
          <w:rFonts w:cs="Times New Roman"/>
          <w:szCs w:val="26"/>
        </w:rPr>
        <w:t xml:space="preserve"> Từ 500.000 VNĐ (bình dân) đến 2.500.000+ VNĐ (cao cấp).</w:t>
      </w:r>
    </w:p>
    <w:p w14:paraId="1C284190" w14:textId="77777777" w:rsidR="00C81E2D" w:rsidRDefault="00C81E2D" w:rsidP="00C81E2D">
      <w:pPr>
        <w:spacing w:after="0" w:line="360" w:lineRule="auto"/>
        <w:jc w:val="both"/>
        <w:rPr>
          <w:rFonts w:cs="Times New Roman"/>
          <w:szCs w:val="26"/>
          <w:lang w:val="vi-VN"/>
        </w:rPr>
      </w:pPr>
      <w:r>
        <w:rPr>
          <w:rFonts w:cs="Times New Roman"/>
          <w:b/>
          <w:bCs/>
          <w:szCs w:val="26"/>
          <w:lang w:val="vi-VN"/>
        </w:rPr>
        <w:t xml:space="preserve">- </w:t>
      </w:r>
      <w:r w:rsidR="004116EA" w:rsidRPr="004116EA">
        <w:rPr>
          <w:rFonts w:cs="Times New Roman"/>
          <w:b/>
          <w:bCs/>
          <w:szCs w:val="26"/>
        </w:rPr>
        <w:t>Trải nghiệm tại làng:</w:t>
      </w:r>
      <w:r w:rsidR="004116EA" w:rsidRPr="004116EA">
        <w:rPr>
          <w:rFonts w:cs="Times New Roman"/>
          <w:szCs w:val="26"/>
        </w:rPr>
        <w:t xml:space="preserve"> Thăm xưởng gốm, tự tay nhào nặn đất sét dưới sự hướng dẫn của nghệ nhân. </w:t>
      </w:r>
    </w:p>
    <w:p w14:paraId="63F8062F" w14:textId="762247C5" w:rsidR="004116EA" w:rsidRPr="00C81E2D" w:rsidRDefault="004116EA" w:rsidP="00C81E2D">
      <w:pPr>
        <w:spacing w:after="0" w:line="360" w:lineRule="auto"/>
        <w:jc w:val="both"/>
        <w:rPr>
          <w:rFonts w:cs="Times New Roman"/>
          <w:i/>
          <w:iCs/>
          <w:szCs w:val="26"/>
          <w:lang w:val="vi-VN"/>
        </w:rPr>
      </w:pPr>
      <w:r w:rsidRPr="00C81E2D">
        <w:rPr>
          <w:rFonts w:cs="Times New Roman"/>
          <w:b/>
          <w:bCs/>
          <w:i/>
          <w:iCs/>
          <w:szCs w:val="26"/>
          <w:lang w:val="vi-VN"/>
        </w:rPr>
        <w:t>6. Điểm Check-in:</w:t>
      </w:r>
    </w:p>
    <w:p w14:paraId="3D121935" w14:textId="5F4270BE" w:rsidR="004116EA" w:rsidRPr="00C81E2D" w:rsidRDefault="00C81E2D" w:rsidP="00C81E2D">
      <w:pPr>
        <w:spacing w:after="0" w:line="360" w:lineRule="auto"/>
        <w:jc w:val="both"/>
        <w:rPr>
          <w:rFonts w:cs="Times New Roman"/>
          <w:szCs w:val="26"/>
          <w:lang w:val="vi-VN"/>
        </w:rPr>
      </w:pPr>
      <w:r>
        <w:rPr>
          <w:rFonts w:cs="Times New Roman"/>
          <w:szCs w:val="26"/>
          <w:lang w:val="vi-VN"/>
        </w:rPr>
        <w:t xml:space="preserve">- </w:t>
      </w:r>
      <w:r w:rsidR="004116EA" w:rsidRPr="00C81E2D">
        <w:rPr>
          <w:rFonts w:cs="Times New Roman"/>
          <w:szCs w:val="26"/>
          <w:lang w:val="vi-VN"/>
        </w:rPr>
        <w:t>Không gian cổ kính tại các xưởng gốm với ngõ gạch đỏ, tường xếp chum vại.</w:t>
      </w:r>
    </w:p>
    <w:p w14:paraId="7A5DE1D0" w14:textId="0752BAA1" w:rsidR="004116EA" w:rsidRPr="00C81E2D" w:rsidRDefault="00C81E2D" w:rsidP="00C81E2D">
      <w:pPr>
        <w:spacing w:after="0" w:line="360" w:lineRule="auto"/>
        <w:jc w:val="both"/>
        <w:rPr>
          <w:rFonts w:cs="Times New Roman"/>
          <w:szCs w:val="26"/>
          <w:lang w:val="vi-VN"/>
        </w:rPr>
      </w:pPr>
      <w:r>
        <w:rPr>
          <w:rFonts w:cs="Times New Roman"/>
          <w:szCs w:val="26"/>
          <w:lang w:val="vi-VN"/>
        </w:rPr>
        <w:t xml:space="preserve">- </w:t>
      </w:r>
      <w:r w:rsidR="004116EA" w:rsidRPr="00C81E2D">
        <w:rPr>
          <w:rFonts w:cs="Times New Roman"/>
          <w:szCs w:val="26"/>
          <w:lang w:val="vi-VN"/>
        </w:rPr>
        <w:t>Nét chạm trổ tinh xảo bên trong Cụm đình Hương Canh.</w:t>
      </w:r>
    </w:p>
    <w:p w14:paraId="7EACE76A" w14:textId="77777777" w:rsidR="004116EA" w:rsidRPr="00C81E2D" w:rsidRDefault="004116EA" w:rsidP="004116EA">
      <w:pPr>
        <w:spacing w:after="0" w:line="360" w:lineRule="auto"/>
        <w:jc w:val="both"/>
        <w:rPr>
          <w:rFonts w:cs="Times New Roman"/>
          <w:szCs w:val="26"/>
          <w:lang w:val="vi-VN"/>
        </w:rPr>
      </w:pPr>
      <w:r w:rsidRPr="00C81E2D">
        <w:rPr>
          <w:rFonts w:cs="Times New Roman"/>
          <w:b/>
          <w:bCs/>
          <w:szCs w:val="26"/>
          <w:lang w:val="vi-VN"/>
        </w:rPr>
        <w:t>II. ẨM THỰC</w:t>
      </w:r>
    </w:p>
    <w:p w14:paraId="4A36BB47" w14:textId="34B64622"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C81E2D">
        <w:rPr>
          <w:rFonts w:cs="Times New Roman"/>
          <w:b/>
          <w:bCs/>
          <w:szCs w:val="26"/>
          <w:lang w:val="vi-VN"/>
        </w:rPr>
        <w:t>Đặc sản:</w:t>
      </w:r>
      <w:r w:rsidR="004116EA" w:rsidRPr="00C81E2D">
        <w:rPr>
          <w:rFonts w:cs="Times New Roman"/>
          <w:szCs w:val="26"/>
          <w:lang w:val="vi-VN"/>
        </w:rPr>
        <w:t xml:space="preserve"> Bánh hòn, cháo se. </w:t>
      </w:r>
      <w:r w:rsidR="004116EA" w:rsidRPr="004116EA">
        <w:rPr>
          <w:rFonts w:cs="Times New Roman"/>
          <w:szCs w:val="26"/>
        </w:rPr>
        <w:t>Nguồn gốc là món ăn "cứu đói" thời dân làng bị cô lập bởi chiến tranh cuối thế kỷ 18.</w:t>
      </w:r>
    </w:p>
    <w:p w14:paraId="30BB70AE" w14:textId="47D77A6A"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Hệ thống nhà hàng/Quán ăn:</w:t>
      </w:r>
      <w:r w:rsidR="004116EA" w:rsidRPr="004116EA">
        <w:rPr>
          <w:rFonts w:cs="Times New Roman"/>
          <w:szCs w:val="26"/>
        </w:rPr>
        <w:t xml:space="preserve"> Khu vực này phổ biến các quán bình dân, quán ăn sáng/trưa bán đặc sản địa phương xung quanh chợ Hương Canh. Các nhà hàng gia đình chuyên phục vụ món đồng quê trung du.</w:t>
      </w:r>
    </w:p>
    <w:p w14:paraId="21DE8D8B" w14:textId="3C0C59FF"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Quán Cafe:</w:t>
      </w:r>
      <w:r w:rsidR="004116EA" w:rsidRPr="004116EA">
        <w:rPr>
          <w:rFonts w:cs="Times New Roman"/>
          <w:szCs w:val="26"/>
        </w:rPr>
        <w:t xml:space="preserve"> Tập trung tại trung tâm thị trấn, phục vụ khách địa phương và khách tham quan với mức giá bình dân.</w:t>
      </w:r>
    </w:p>
    <w:p w14:paraId="71E8C82A" w14:textId="77777777" w:rsidR="004116EA" w:rsidRPr="004116EA" w:rsidRDefault="004116EA" w:rsidP="004116EA">
      <w:pPr>
        <w:spacing w:after="0" w:line="360" w:lineRule="auto"/>
        <w:jc w:val="both"/>
        <w:rPr>
          <w:rFonts w:cs="Times New Roman"/>
          <w:szCs w:val="26"/>
        </w:rPr>
      </w:pPr>
      <w:r w:rsidRPr="004116EA">
        <w:rPr>
          <w:rFonts w:cs="Times New Roman"/>
          <w:b/>
          <w:bCs/>
          <w:szCs w:val="26"/>
        </w:rPr>
        <w:t>III. MUA SẮM</w:t>
      </w:r>
    </w:p>
    <w:p w14:paraId="0A53D5B8" w14:textId="60577025"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Sản phẩm:</w:t>
      </w:r>
      <w:r w:rsidR="004116EA" w:rsidRPr="004116EA">
        <w:rPr>
          <w:rFonts w:cs="Times New Roman"/>
          <w:szCs w:val="26"/>
        </w:rPr>
        <w:t xml:space="preserve"> Các loại chum, vại ngâm rượu, ấm chén sành, gốm mỹ nghệ, phù điêu.</w:t>
      </w:r>
    </w:p>
    <w:p w14:paraId="4D3A9B08" w14:textId="718AD540"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Địa điểm:</w:t>
      </w:r>
      <w:r w:rsidR="004116EA" w:rsidRPr="004116EA">
        <w:rPr>
          <w:rFonts w:cs="Times New Roman"/>
          <w:szCs w:val="26"/>
        </w:rPr>
        <w:t xml:space="preserve"> Trực tiếp tại các xưởng lò gốm trong xóm Lò Cang, hoặc các cửa hàng dọc thị trấn.</w:t>
      </w:r>
    </w:p>
    <w:p w14:paraId="5C5A5BAB" w14:textId="77777777" w:rsidR="004116EA" w:rsidRPr="004116EA" w:rsidRDefault="004116EA" w:rsidP="004116EA">
      <w:pPr>
        <w:spacing w:after="0" w:line="360" w:lineRule="auto"/>
        <w:jc w:val="both"/>
        <w:rPr>
          <w:rFonts w:cs="Times New Roman"/>
          <w:szCs w:val="26"/>
        </w:rPr>
      </w:pPr>
      <w:r w:rsidRPr="004116EA">
        <w:rPr>
          <w:rFonts w:cs="Times New Roman"/>
          <w:b/>
          <w:bCs/>
          <w:szCs w:val="26"/>
        </w:rPr>
        <w:t>IV. LỄ HỘI</w:t>
      </w:r>
    </w:p>
    <w:p w14:paraId="117BA031" w14:textId="3060D928"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Tên lễ hội:</w:t>
      </w:r>
      <w:r w:rsidR="004116EA" w:rsidRPr="004116EA">
        <w:rPr>
          <w:rFonts w:cs="Times New Roman"/>
          <w:szCs w:val="26"/>
        </w:rPr>
        <w:t xml:space="preserve"> Lễ hội Kéo Song (Di sản văn hóa phi vật thể Quốc gia / Nhân loại).</w:t>
      </w:r>
    </w:p>
    <w:p w14:paraId="4EBD2EF3" w14:textId="1CD90E80"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Thời gian:</w:t>
      </w:r>
      <w:r w:rsidR="004116EA" w:rsidRPr="004116EA">
        <w:rPr>
          <w:rFonts w:cs="Times New Roman"/>
          <w:szCs w:val="26"/>
        </w:rPr>
        <w:t xml:space="preserve"> Mùng 3 đến mùng 5 tháng Giêng (Tết Âm lịch) hàng năm.</w:t>
      </w:r>
    </w:p>
    <w:p w14:paraId="4ABEEE21" w14:textId="0CA398D1"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Địa điểm:</w:t>
      </w:r>
      <w:r w:rsidR="004116EA" w:rsidRPr="004116EA">
        <w:rPr>
          <w:rFonts w:cs="Times New Roman"/>
          <w:szCs w:val="26"/>
        </w:rPr>
        <w:t xml:space="preserve"> Thị trấn Hương Canh.</w:t>
      </w:r>
    </w:p>
    <w:p w14:paraId="19C23744" w14:textId="219BC666"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Ý nghĩa:</w:t>
      </w:r>
      <w:r w:rsidR="004116EA" w:rsidRPr="004116EA">
        <w:rPr>
          <w:rFonts w:cs="Times New Roman"/>
          <w:szCs w:val="26"/>
        </w:rPr>
        <w:t xml:space="preserve"> Tưởng nhớ chiến thuật luyện quân thủy chiến của đại quân Ngô Quyền chống quân Nam Hán trên sông Bạch Đằng năm 938.</w:t>
      </w:r>
    </w:p>
    <w:p w14:paraId="4ACEE5EC" w14:textId="3C2A1E51"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Hoạt động nổi bật:</w:t>
      </w:r>
      <w:r w:rsidR="004116EA" w:rsidRPr="004116EA">
        <w:rPr>
          <w:rFonts w:cs="Times New Roman"/>
          <w:szCs w:val="26"/>
        </w:rPr>
        <w:t xml:space="preserve"> Trò chơi Kéo song kịch tính. Người kéo kẹp dây song vào nách, đạp thẳng chân vào thành hố, ngả mình ra sau cộng lực kéo theo nhịp cờ.</w:t>
      </w:r>
    </w:p>
    <w:p w14:paraId="7E576DBD" w14:textId="77777777" w:rsidR="004116EA" w:rsidRPr="004116EA" w:rsidRDefault="004116EA" w:rsidP="004116EA">
      <w:pPr>
        <w:spacing w:after="0" w:line="360" w:lineRule="auto"/>
        <w:jc w:val="both"/>
        <w:rPr>
          <w:rFonts w:cs="Times New Roman"/>
          <w:szCs w:val="26"/>
        </w:rPr>
      </w:pPr>
      <w:r w:rsidRPr="004116EA">
        <w:rPr>
          <w:rFonts w:cs="Times New Roman"/>
          <w:b/>
          <w:bCs/>
          <w:szCs w:val="26"/>
        </w:rPr>
        <w:t>V. VĂN HÓA</w:t>
      </w:r>
    </w:p>
    <w:p w14:paraId="7B19F826" w14:textId="0DFEB5E1" w:rsidR="004116EA" w:rsidRPr="004116EA" w:rsidRDefault="00C81E2D" w:rsidP="00C81E2D">
      <w:pPr>
        <w:spacing w:after="0" w:line="360" w:lineRule="auto"/>
        <w:jc w:val="both"/>
        <w:rPr>
          <w:rFonts w:cs="Times New Roman"/>
          <w:szCs w:val="26"/>
        </w:rPr>
      </w:pPr>
      <w:r>
        <w:rPr>
          <w:rFonts w:cs="Times New Roman"/>
          <w:b/>
          <w:bCs/>
          <w:szCs w:val="26"/>
          <w:lang w:val="vi-VN"/>
        </w:rPr>
        <w:lastRenderedPageBreak/>
        <w:t xml:space="preserve">- </w:t>
      </w:r>
      <w:r w:rsidR="004116EA" w:rsidRPr="004116EA">
        <w:rPr>
          <w:rFonts w:cs="Times New Roman"/>
          <w:b/>
          <w:bCs/>
          <w:szCs w:val="26"/>
        </w:rPr>
        <w:t>Dân tộc:</w:t>
      </w:r>
      <w:r w:rsidR="004116EA" w:rsidRPr="004116EA">
        <w:rPr>
          <w:rFonts w:cs="Times New Roman"/>
          <w:szCs w:val="26"/>
        </w:rPr>
        <w:t xml:space="preserve"> Chủ yếu người Kinh.</w:t>
      </w:r>
    </w:p>
    <w:p w14:paraId="2E51B9D3" w14:textId="74BB7144"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Phong tục/Tập quán:</w:t>
      </w:r>
      <w:r w:rsidR="004116EA" w:rsidRPr="004116EA">
        <w:rPr>
          <w:rFonts w:cs="Times New Roman"/>
          <w:szCs w:val="26"/>
        </w:rPr>
        <w:t xml:space="preserve"> Tinh thần cộng đồng, gắn kết làng xã cao.</w:t>
      </w:r>
    </w:p>
    <w:p w14:paraId="10529C69" w14:textId="3CC7B9DB"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Trò chơi dân gian:</w:t>
      </w:r>
      <w:r w:rsidR="004116EA" w:rsidRPr="004116EA">
        <w:rPr>
          <w:rFonts w:cs="Times New Roman"/>
          <w:szCs w:val="26"/>
        </w:rPr>
        <w:t xml:space="preserve"> Kéo song.</w:t>
      </w:r>
    </w:p>
    <w:p w14:paraId="4C4729EE" w14:textId="74BFA321"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Tín ngưỡng:</w:t>
      </w:r>
      <w:r w:rsidR="004116EA" w:rsidRPr="004116EA">
        <w:rPr>
          <w:rFonts w:cs="Times New Roman"/>
          <w:szCs w:val="26"/>
        </w:rPr>
        <w:t xml:space="preserve"> Thờ cúng Tổ tiên, thờ Thành hoàng làng bảo hộ, và thờ Tổ nghề.</w:t>
      </w:r>
    </w:p>
    <w:p w14:paraId="61207BBB" w14:textId="77777777" w:rsidR="004116EA" w:rsidRPr="004116EA" w:rsidRDefault="004116EA" w:rsidP="004116EA">
      <w:pPr>
        <w:spacing w:after="0" w:line="360" w:lineRule="auto"/>
        <w:jc w:val="both"/>
        <w:rPr>
          <w:rFonts w:cs="Times New Roman"/>
          <w:szCs w:val="26"/>
        </w:rPr>
      </w:pPr>
      <w:r w:rsidRPr="004116EA">
        <w:rPr>
          <w:rFonts w:cs="Times New Roman"/>
          <w:b/>
          <w:bCs/>
          <w:szCs w:val="26"/>
        </w:rPr>
        <w:t>VI. ĐẶC SẢN LÀM QUÀ</w:t>
      </w:r>
    </w:p>
    <w:p w14:paraId="3637A0D5" w14:textId="48173048"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Gốm sành Hương Canh:</w:t>
      </w:r>
      <w:r w:rsidR="004116EA" w:rsidRPr="004116EA">
        <w:rPr>
          <w:rFonts w:cs="Times New Roman"/>
          <w:szCs w:val="26"/>
        </w:rPr>
        <w:t xml:space="preserve"> Rất được ưa chuộng làm quà tặng vì tính tiện dụng (pha trà giữ hương, ủ rượu ngon, không rỉ nước). Chất lượng siêu bền, hạn sử dụng vĩnh viễn. Giá dao động từ vài chục nghìn (đồ lưu niệm nhỏ) đến vài triệu đồng (chum vại lớn).</w:t>
      </w:r>
    </w:p>
    <w:p w14:paraId="0F21D470" w14:textId="7E1B89BE"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Bánh hòn:</w:t>
      </w:r>
      <w:r w:rsidR="004116EA" w:rsidRPr="004116EA">
        <w:rPr>
          <w:rFonts w:cs="Times New Roman"/>
          <w:szCs w:val="26"/>
        </w:rPr>
        <w:t xml:space="preserve"> Giá rất rẻ, thích hợp ăn và làm quà trong ngày (thời gian bảo quản ngắn).</w:t>
      </w:r>
    </w:p>
    <w:p w14:paraId="1FDF83FD" w14:textId="77777777" w:rsidR="004116EA" w:rsidRPr="004116EA" w:rsidRDefault="004116EA" w:rsidP="00C81E2D">
      <w:pPr>
        <w:spacing w:after="0" w:line="360" w:lineRule="auto"/>
        <w:jc w:val="both"/>
        <w:rPr>
          <w:rFonts w:cs="Times New Roman"/>
          <w:szCs w:val="26"/>
        </w:rPr>
      </w:pPr>
      <w:r w:rsidRPr="004116EA">
        <w:rPr>
          <w:rFonts w:cs="Times New Roman"/>
          <w:b/>
          <w:bCs/>
          <w:szCs w:val="26"/>
        </w:rPr>
        <w:t>VII. THỜI ĐIỂM DU LỊCH TỐT NHẤT</w:t>
      </w:r>
    </w:p>
    <w:p w14:paraId="5CD73655" w14:textId="31FF504D"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Tháng 1 - 2 (Âm lịch):</w:t>
      </w:r>
      <w:r w:rsidR="004116EA" w:rsidRPr="004116EA">
        <w:rPr>
          <w:rFonts w:cs="Times New Roman"/>
          <w:szCs w:val="26"/>
        </w:rPr>
        <w:t xml:space="preserve"> Thời điểm lý tưởng nhất để xem Lễ hội Kéo song, du xuân cụm đình cổ và cảm nhận không khí nhộn nhịp đầu năm.</w:t>
      </w:r>
    </w:p>
    <w:p w14:paraId="474C4846" w14:textId="7F71048E"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Các tháng còn lại:</w:t>
      </w:r>
      <w:r w:rsidR="004116EA" w:rsidRPr="004116EA">
        <w:rPr>
          <w:rFonts w:cs="Times New Roman"/>
          <w:szCs w:val="26"/>
        </w:rPr>
        <w:t xml:space="preserve"> Phù hợp để trải nghiệm làm gốm, mua sắm đồ thủ công trong tiết trời khô ráo. Tránh đi vào những ngày mưa lớn vì đường vào lò gốm trải nghiệm có thể lầy lội đất sét.</w:t>
      </w:r>
    </w:p>
    <w:p w14:paraId="547D86C3" w14:textId="77777777" w:rsidR="004116EA" w:rsidRPr="004116EA" w:rsidRDefault="004116EA" w:rsidP="00C81E2D">
      <w:pPr>
        <w:spacing w:after="0" w:line="360" w:lineRule="auto"/>
        <w:jc w:val="both"/>
        <w:rPr>
          <w:rFonts w:cs="Times New Roman"/>
          <w:szCs w:val="26"/>
        </w:rPr>
      </w:pPr>
      <w:r w:rsidRPr="004116EA">
        <w:rPr>
          <w:rFonts w:cs="Times New Roman"/>
          <w:b/>
          <w:bCs/>
          <w:szCs w:val="26"/>
        </w:rPr>
        <w:t>VIII. THÔNG TIN HỮU ÍCH</w:t>
      </w:r>
    </w:p>
    <w:p w14:paraId="6EA7BECE" w14:textId="06EC0C46"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Giá vé:</w:t>
      </w:r>
      <w:r w:rsidR="004116EA" w:rsidRPr="004116EA">
        <w:rPr>
          <w:rFonts w:cs="Times New Roman"/>
          <w:szCs w:val="26"/>
        </w:rPr>
        <w:t xml:space="preserve"> Tham quan đình miếu và làng nghề hoàn toàn miễn phí. Phí trải nghiệm tự nặn gốm dao động khoảng 50.000 - 100.000 VNĐ/người (tùy xưởng).</w:t>
      </w:r>
    </w:p>
    <w:p w14:paraId="344FC81E" w14:textId="0ED030B8"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Giờ mở cửa:</w:t>
      </w:r>
      <w:r w:rsidR="004116EA" w:rsidRPr="004116EA">
        <w:rPr>
          <w:rFonts w:cs="Times New Roman"/>
          <w:szCs w:val="26"/>
        </w:rPr>
        <w:t xml:space="preserve"> Ban ngày (nên đến từ 8h00 - 17h00).</w:t>
      </w:r>
    </w:p>
    <w:p w14:paraId="73BCF44C" w14:textId="1A34C03F"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Thời gian tham quan:</w:t>
      </w:r>
      <w:r w:rsidR="004116EA" w:rsidRPr="004116EA">
        <w:rPr>
          <w:rFonts w:cs="Times New Roman"/>
          <w:szCs w:val="26"/>
        </w:rPr>
        <w:t xml:space="preserve"> Khoảng 1 buổi (3-4 tiếng).</w:t>
      </w:r>
    </w:p>
    <w:p w14:paraId="32F4F9CD" w14:textId="00E4F2BF"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Khoảng cách:</w:t>
      </w:r>
      <w:r w:rsidR="004116EA" w:rsidRPr="004116EA">
        <w:rPr>
          <w:rFonts w:cs="Times New Roman"/>
          <w:szCs w:val="26"/>
        </w:rPr>
        <w:t xml:space="preserve"> Cách trung tâm TP Hà Nội khoảng 40 - 45km.</w:t>
      </w:r>
    </w:p>
    <w:p w14:paraId="7B20006A" w14:textId="6241CD8B"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Bãi đỗ xe:</w:t>
      </w:r>
      <w:r w:rsidR="004116EA" w:rsidRPr="004116EA">
        <w:rPr>
          <w:rFonts w:cs="Times New Roman"/>
          <w:szCs w:val="26"/>
        </w:rPr>
        <w:t xml:space="preserve"> Có bãi rộng tại đình làng và trước các xưởng gốm lớn.</w:t>
      </w:r>
    </w:p>
    <w:p w14:paraId="15BCE5A3" w14:textId="2854448E" w:rsidR="004116EA" w:rsidRPr="004116EA" w:rsidRDefault="00C81E2D" w:rsidP="00C81E2D">
      <w:pPr>
        <w:spacing w:after="0" w:line="360" w:lineRule="auto"/>
        <w:jc w:val="both"/>
        <w:rPr>
          <w:rFonts w:cs="Times New Roman"/>
          <w:szCs w:val="26"/>
        </w:rPr>
      </w:pPr>
      <w:r>
        <w:rPr>
          <w:rFonts w:cs="Times New Roman"/>
          <w:b/>
          <w:bCs/>
          <w:szCs w:val="26"/>
          <w:lang w:val="vi-VN"/>
        </w:rPr>
        <w:t xml:space="preserve">- </w:t>
      </w:r>
      <w:r w:rsidR="004116EA" w:rsidRPr="004116EA">
        <w:rPr>
          <w:rFonts w:cs="Times New Roman"/>
          <w:b/>
          <w:bCs/>
          <w:szCs w:val="26"/>
        </w:rPr>
        <w:t>Thanh toán:</w:t>
      </w:r>
      <w:r w:rsidR="004116EA" w:rsidRPr="004116EA">
        <w:rPr>
          <w:rFonts w:cs="Times New Roman"/>
          <w:szCs w:val="26"/>
        </w:rPr>
        <w:t xml:space="preserve"> Chấp nhận cả tiền mặt và chuyển khoản.</w:t>
      </w:r>
    </w:p>
    <w:p w14:paraId="0AC24CE6" w14:textId="77777777" w:rsidR="004116EA" w:rsidRPr="004116EA" w:rsidRDefault="004116EA" w:rsidP="00C81E2D">
      <w:pPr>
        <w:spacing w:after="0" w:line="360" w:lineRule="auto"/>
        <w:jc w:val="both"/>
        <w:rPr>
          <w:rFonts w:cs="Times New Roman"/>
          <w:szCs w:val="26"/>
        </w:rPr>
      </w:pPr>
      <w:r w:rsidRPr="004116EA">
        <w:rPr>
          <w:rFonts w:cs="Times New Roman"/>
          <w:b/>
          <w:bCs/>
          <w:szCs w:val="26"/>
        </w:rPr>
        <w:t>IX. PHƯƠNG TIỆN DI CHUYỂN</w:t>
      </w:r>
    </w:p>
    <w:p w14:paraId="5B0CCD40" w14:textId="13F4FD2B" w:rsidR="004116EA" w:rsidRPr="004116EA" w:rsidRDefault="00C81E2D" w:rsidP="00C81E2D">
      <w:pPr>
        <w:spacing w:after="0" w:line="360" w:lineRule="auto"/>
        <w:jc w:val="both"/>
        <w:rPr>
          <w:rFonts w:cs="Times New Roman"/>
          <w:szCs w:val="26"/>
        </w:rPr>
      </w:pPr>
      <w:r>
        <w:rPr>
          <w:rFonts w:cs="Times New Roman"/>
          <w:szCs w:val="26"/>
          <w:lang w:val="vi-VN"/>
        </w:rPr>
        <w:t xml:space="preserve">- </w:t>
      </w:r>
      <w:r w:rsidR="004116EA" w:rsidRPr="004116EA">
        <w:rPr>
          <w:rFonts w:cs="Times New Roman"/>
          <w:szCs w:val="26"/>
        </w:rPr>
        <w:t>Xe máy / Ô tô cá nhân: Đi theo hướng Quốc lộ 2 rất thuận tiện.</w:t>
      </w:r>
    </w:p>
    <w:p w14:paraId="152AE4D9" w14:textId="16F137E2" w:rsidR="004116EA" w:rsidRPr="004116EA" w:rsidRDefault="00C81E2D" w:rsidP="00C81E2D">
      <w:pPr>
        <w:spacing w:after="0" w:line="360" w:lineRule="auto"/>
        <w:jc w:val="both"/>
        <w:rPr>
          <w:rFonts w:cs="Times New Roman"/>
          <w:szCs w:val="26"/>
        </w:rPr>
      </w:pPr>
      <w:r>
        <w:rPr>
          <w:rFonts w:cs="Times New Roman"/>
          <w:szCs w:val="26"/>
          <w:lang w:val="vi-VN"/>
        </w:rPr>
        <w:t xml:space="preserve">- </w:t>
      </w:r>
      <w:r w:rsidR="004116EA" w:rsidRPr="004116EA">
        <w:rPr>
          <w:rFonts w:cs="Times New Roman"/>
          <w:szCs w:val="26"/>
        </w:rPr>
        <w:t>Xe buýt: Các tuyến xe buýt nội tỉnh Vĩnh Phúc chạy qua khu vực Hương Canh.</w:t>
      </w:r>
    </w:p>
    <w:p w14:paraId="299A0F15" w14:textId="0A391169" w:rsidR="004116EA" w:rsidRPr="004116EA" w:rsidRDefault="00C81E2D" w:rsidP="00C81E2D">
      <w:pPr>
        <w:spacing w:after="0" w:line="360" w:lineRule="auto"/>
        <w:jc w:val="both"/>
        <w:rPr>
          <w:rFonts w:cs="Times New Roman"/>
          <w:szCs w:val="26"/>
        </w:rPr>
      </w:pPr>
      <w:r>
        <w:rPr>
          <w:rFonts w:cs="Times New Roman"/>
          <w:szCs w:val="26"/>
          <w:lang w:val="vi-VN"/>
        </w:rPr>
        <w:t xml:space="preserve">- </w:t>
      </w:r>
      <w:r w:rsidR="004116EA" w:rsidRPr="004116EA">
        <w:rPr>
          <w:rFonts w:cs="Times New Roman"/>
          <w:szCs w:val="26"/>
        </w:rPr>
        <w:t>Xe khách: Tuyến Hà Nội - Vĩnh Yên.</w:t>
      </w:r>
    </w:p>
    <w:p w14:paraId="16415F97" w14:textId="77777777" w:rsidR="004116EA" w:rsidRPr="004116EA" w:rsidRDefault="004116EA" w:rsidP="00C81E2D">
      <w:pPr>
        <w:spacing w:after="0" w:line="360" w:lineRule="auto"/>
        <w:jc w:val="both"/>
        <w:rPr>
          <w:rFonts w:cs="Times New Roman"/>
          <w:szCs w:val="26"/>
        </w:rPr>
      </w:pPr>
      <w:r w:rsidRPr="004116EA">
        <w:rPr>
          <w:rFonts w:cs="Times New Roman"/>
          <w:b/>
          <w:bCs/>
          <w:szCs w:val="26"/>
        </w:rPr>
        <w:t>X. LƯU Ý KHI DU LỊCH &amp; TRẢI NGHIỆM</w:t>
      </w:r>
    </w:p>
    <w:p w14:paraId="64FCD7DB" w14:textId="77777777" w:rsidR="004116EA" w:rsidRPr="004116EA" w:rsidRDefault="004116EA" w:rsidP="00C81E2D">
      <w:pPr>
        <w:spacing w:after="0" w:line="360" w:lineRule="auto"/>
        <w:jc w:val="both"/>
        <w:rPr>
          <w:rFonts w:cs="Times New Roman"/>
          <w:szCs w:val="26"/>
        </w:rPr>
      </w:pPr>
      <w:r w:rsidRPr="004116EA">
        <w:rPr>
          <w:rFonts w:cs="Times New Roman"/>
          <w:szCs w:val="26"/>
        </w:rPr>
        <w:t>Trang phục: Ăn mặc lịch sự, kín đáo khi vào tham quan Cụm đình Hương Canh và Miếu Tổ nghề. Nếu tham gia vuốt gốm, nên mang trang phục thoải mái, sẫm màu vì dễ lấm bẩn bùn đất.</w:t>
      </w:r>
    </w:p>
    <w:p w14:paraId="52F1C8A5" w14:textId="21F1FD5A" w:rsidR="004116EA" w:rsidRPr="004116EA" w:rsidRDefault="00C81E2D" w:rsidP="00C81E2D">
      <w:pPr>
        <w:spacing w:after="0" w:line="360" w:lineRule="auto"/>
        <w:jc w:val="both"/>
        <w:rPr>
          <w:rFonts w:cs="Times New Roman"/>
          <w:szCs w:val="26"/>
        </w:rPr>
      </w:pPr>
      <w:r>
        <w:rPr>
          <w:rFonts w:cs="Times New Roman"/>
          <w:szCs w:val="26"/>
          <w:lang w:val="vi-VN"/>
        </w:rPr>
        <w:lastRenderedPageBreak/>
        <w:t xml:space="preserve">- </w:t>
      </w:r>
      <w:r w:rsidR="004116EA" w:rsidRPr="004116EA">
        <w:rPr>
          <w:rFonts w:cs="Times New Roman"/>
          <w:szCs w:val="26"/>
        </w:rPr>
        <w:t>Xin phép: Luôn xin phép chủ lò/nghệ nhân trước khi quay phim, chụp ảnh bên trong khu vực sản xuất gốm.</w:t>
      </w:r>
    </w:p>
    <w:p w14:paraId="20AB44D9" w14:textId="6B5C7DAD" w:rsidR="004116EA" w:rsidRPr="004116EA" w:rsidRDefault="00C81E2D" w:rsidP="00C81E2D">
      <w:pPr>
        <w:spacing w:after="0" w:line="360" w:lineRule="auto"/>
        <w:jc w:val="both"/>
        <w:rPr>
          <w:rFonts w:cs="Times New Roman"/>
          <w:szCs w:val="26"/>
        </w:rPr>
      </w:pPr>
      <w:r>
        <w:rPr>
          <w:rFonts w:cs="Times New Roman"/>
          <w:szCs w:val="26"/>
          <w:lang w:val="vi-VN"/>
        </w:rPr>
        <w:t xml:space="preserve">- </w:t>
      </w:r>
      <w:r w:rsidR="004116EA" w:rsidRPr="004116EA">
        <w:rPr>
          <w:rFonts w:cs="Times New Roman"/>
          <w:szCs w:val="26"/>
        </w:rPr>
        <w:t>Bảo quản: Di chuyển cẩn thận trong xưởng để tránh va đổ, làm vỡ các sản phẩm gốm sành đang phơi mộc.</w:t>
      </w:r>
    </w:p>
    <w:p w14:paraId="657D09AD" w14:textId="77777777" w:rsidR="004116EA" w:rsidRPr="004116EA" w:rsidRDefault="004116EA" w:rsidP="00C81E2D">
      <w:pPr>
        <w:spacing w:after="0" w:line="360" w:lineRule="auto"/>
        <w:jc w:val="both"/>
        <w:rPr>
          <w:rFonts w:cs="Times New Roman"/>
          <w:szCs w:val="26"/>
        </w:rPr>
      </w:pPr>
      <w:r w:rsidRPr="004116EA">
        <w:rPr>
          <w:rFonts w:cs="Times New Roman"/>
          <w:b/>
          <w:bCs/>
          <w:szCs w:val="26"/>
        </w:rPr>
        <w:t>XI. THỜI TIẾT</w:t>
      </w:r>
    </w:p>
    <w:p w14:paraId="08E931AE" w14:textId="77777777" w:rsidR="004116EA" w:rsidRPr="004116EA" w:rsidRDefault="004116EA" w:rsidP="00C81E2D">
      <w:pPr>
        <w:spacing w:after="0" w:line="360" w:lineRule="auto"/>
        <w:jc w:val="both"/>
        <w:rPr>
          <w:rFonts w:cs="Times New Roman"/>
          <w:szCs w:val="26"/>
        </w:rPr>
      </w:pPr>
      <w:r w:rsidRPr="004116EA">
        <w:rPr>
          <w:rFonts w:cs="Times New Roman"/>
          <w:szCs w:val="26"/>
        </w:rPr>
        <w:t>Thời tiết mang đặc trưng khí hậu Bắc Bộ. Nên check trước app dự báo thời tiết, ưu tiên đi vào những ngày khô ráo, nắng nhẹ để có thể đi bộ vòng quanh làng và chụp ảnh gốm phơi nắng đẹp nhất.</w:t>
      </w:r>
    </w:p>
    <w:p w14:paraId="7B94EC21" w14:textId="45952B6E" w:rsidR="004116EA" w:rsidRDefault="00094730" w:rsidP="004116EA">
      <w:pPr>
        <w:spacing w:after="0" w:line="360" w:lineRule="auto"/>
        <w:jc w:val="both"/>
        <w:rPr>
          <w:rFonts w:cs="Times New Roman"/>
          <w:szCs w:val="26"/>
          <w:lang w:val="vi-VN"/>
        </w:rPr>
      </w:pPr>
      <w:r>
        <w:rPr>
          <w:noProof/>
        </w:rPr>
        <w:drawing>
          <wp:inline distT="0" distB="0" distL="0" distR="0" wp14:anchorId="505E137B" wp14:editId="3EDB9651">
            <wp:extent cx="2865514" cy="1898340"/>
            <wp:effectExtent l="0" t="0" r="0" b="6985"/>
            <wp:docPr id="901250405" name="Picture 1" descr="Gốm Hương Canh -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ốm Hương Canh - Vĩnh Phú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2525" cy="1902985"/>
                    </a:xfrm>
                    <a:prstGeom prst="rect">
                      <a:avLst/>
                    </a:prstGeom>
                    <a:noFill/>
                    <a:ln>
                      <a:noFill/>
                    </a:ln>
                  </pic:spPr>
                </pic:pic>
              </a:graphicData>
            </a:graphic>
          </wp:inline>
        </w:drawing>
      </w:r>
      <w:r>
        <w:rPr>
          <w:noProof/>
        </w:rPr>
        <w:drawing>
          <wp:inline distT="0" distB="0" distL="0" distR="0" wp14:anchorId="1C257960" wp14:editId="782F31C4">
            <wp:extent cx="2787038" cy="1861990"/>
            <wp:effectExtent l="0" t="0" r="0" b="5080"/>
            <wp:docPr id="2091324617" name="Picture 2" descr="Làng nghề gốm sứ Hương Canh - Điểm đến - Cục Du lịch Quốc gia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àng nghề gốm sứ Hương Canh - Điểm đến - Cục Du lịch Quốc gia Việt N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flipH="1">
                      <a:off x="0" y="0"/>
                      <a:ext cx="2825381" cy="1887606"/>
                    </a:xfrm>
                    <a:prstGeom prst="rect">
                      <a:avLst/>
                    </a:prstGeom>
                    <a:noFill/>
                    <a:ln>
                      <a:noFill/>
                    </a:ln>
                  </pic:spPr>
                </pic:pic>
              </a:graphicData>
            </a:graphic>
          </wp:inline>
        </w:drawing>
      </w:r>
    </w:p>
    <w:p w14:paraId="682D1AC6" w14:textId="1B8E2B35" w:rsidR="00094730" w:rsidRPr="00094730" w:rsidRDefault="00094730" w:rsidP="004116EA">
      <w:pPr>
        <w:spacing w:after="0" w:line="360" w:lineRule="auto"/>
        <w:jc w:val="both"/>
        <w:rPr>
          <w:rFonts w:cs="Times New Roman"/>
          <w:szCs w:val="26"/>
          <w:lang w:val="vi-VN"/>
        </w:rPr>
      </w:pPr>
      <w:r>
        <w:rPr>
          <w:noProof/>
        </w:rPr>
        <w:drawing>
          <wp:inline distT="0" distB="0" distL="0" distR="0" wp14:anchorId="7927AE62" wp14:editId="57FE696B">
            <wp:extent cx="2903692" cy="1828412"/>
            <wp:effectExtent l="0" t="0" r="0" b="635"/>
            <wp:docPr id="914734167" name="Picture 3" descr="Làng gốm Hương C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àng gốm Hương Can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7334" cy="1843299"/>
                    </a:xfrm>
                    <a:prstGeom prst="rect">
                      <a:avLst/>
                    </a:prstGeom>
                    <a:noFill/>
                    <a:ln>
                      <a:noFill/>
                    </a:ln>
                  </pic:spPr>
                </pic:pic>
              </a:graphicData>
            </a:graphic>
          </wp:inline>
        </w:drawing>
      </w:r>
      <w:r>
        <w:rPr>
          <w:noProof/>
        </w:rPr>
        <w:drawing>
          <wp:inline distT="0" distB="0" distL="0" distR="0" wp14:anchorId="6DCF967D" wp14:editId="561F2502">
            <wp:extent cx="2748915" cy="1832609"/>
            <wp:effectExtent l="0" t="0" r="0" b="0"/>
            <wp:docPr id="1018035409" name="Picture 4" descr="Làng gốm Hương Canh Vĩnh Phúc - Làng gốm truyền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àng gốm Hương Canh Vĩnh Phúc - Làng gốm truyền thố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1616" cy="1854410"/>
                    </a:xfrm>
                    <a:prstGeom prst="rect">
                      <a:avLst/>
                    </a:prstGeom>
                    <a:noFill/>
                    <a:ln>
                      <a:noFill/>
                    </a:ln>
                  </pic:spPr>
                </pic:pic>
              </a:graphicData>
            </a:graphic>
          </wp:inline>
        </w:drawing>
      </w:r>
    </w:p>
    <w:sectPr w:rsidR="00094730" w:rsidRPr="00094730"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25B"/>
    <w:multiLevelType w:val="multilevel"/>
    <w:tmpl w:val="798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C22D6"/>
    <w:multiLevelType w:val="multilevel"/>
    <w:tmpl w:val="3F10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26076"/>
    <w:multiLevelType w:val="multilevel"/>
    <w:tmpl w:val="BA80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66719"/>
    <w:multiLevelType w:val="multilevel"/>
    <w:tmpl w:val="D89E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50EFA"/>
    <w:multiLevelType w:val="multilevel"/>
    <w:tmpl w:val="75A8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10C4B"/>
    <w:multiLevelType w:val="multilevel"/>
    <w:tmpl w:val="7A22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12DF2"/>
    <w:multiLevelType w:val="multilevel"/>
    <w:tmpl w:val="995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A3187"/>
    <w:multiLevelType w:val="multilevel"/>
    <w:tmpl w:val="AA88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467D7"/>
    <w:multiLevelType w:val="multilevel"/>
    <w:tmpl w:val="FFF0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44A54"/>
    <w:multiLevelType w:val="multilevel"/>
    <w:tmpl w:val="59AE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031BC"/>
    <w:multiLevelType w:val="multilevel"/>
    <w:tmpl w:val="658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124F6"/>
    <w:multiLevelType w:val="multilevel"/>
    <w:tmpl w:val="4708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68606">
    <w:abstractNumId w:val="9"/>
  </w:num>
  <w:num w:numId="2" w16cid:durableId="25911027">
    <w:abstractNumId w:val="10"/>
  </w:num>
  <w:num w:numId="3" w16cid:durableId="933316819">
    <w:abstractNumId w:val="8"/>
  </w:num>
  <w:num w:numId="4" w16cid:durableId="1927688188">
    <w:abstractNumId w:val="0"/>
  </w:num>
  <w:num w:numId="5" w16cid:durableId="1763603153">
    <w:abstractNumId w:val="2"/>
  </w:num>
  <w:num w:numId="6" w16cid:durableId="1861622509">
    <w:abstractNumId w:val="1"/>
  </w:num>
  <w:num w:numId="7" w16cid:durableId="601383004">
    <w:abstractNumId w:val="7"/>
  </w:num>
  <w:num w:numId="8" w16cid:durableId="585698007">
    <w:abstractNumId w:val="11"/>
  </w:num>
  <w:num w:numId="9" w16cid:durableId="1230506869">
    <w:abstractNumId w:val="3"/>
  </w:num>
  <w:num w:numId="10" w16cid:durableId="649020374">
    <w:abstractNumId w:val="6"/>
  </w:num>
  <w:num w:numId="11" w16cid:durableId="328599079">
    <w:abstractNumId w:val="4"/>
  </w:num>
  <w:num w:numId="12" w16cid:durableId="8506804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016"/>
    <w:rsid w:val="00006C87"/>
    <w:rsid w:val="00094730"/>
    <w:rsid w:val="00147638"/>
    <w:rsid w:val="0027685D"/>
    <w:rsid w:val="004116EA"/>
    <w:rsid w:val="00483861"/>
    <w:rsid w:val="00655E03"/>
    <w:rsid w:val="00661F3B"/>
    <w:rsid w:val="00705E75"/>
    <w:rsid w:val="0076261A"/>
    <w:rsid w:val="008877EB"/>
    <w:rsid w:val="009E7016"/>
    <w:rsid w:val="00B76EDA"/>
    <w:rsid w:val="00C81E2D"/>
    <w:rsid w:val="00D014DE"/>
    <w:rsid w:val="00D57D38"/>
    <w:rsid w:val="00E14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8001C"/>
  <w15:chartTrackingRefBased/>
  <w15:docId w15:val="{DEF4C224-0560-4C93-A6FD-D1812492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9E70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E70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70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70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70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9E70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E70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E70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E70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E70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7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0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0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7016"/>
    <w:pPr>
      <w:spacing w:before="160"/>
      <w:jc w:val="center"/>
    </w:pPr>
    <w:rPr>
      <w:i/>
      <w:iCs/>
      <w:color w:val="404040" w:themeColor="text1" w:themeTint="BF"/>
    </w:rPr>
  </w:style>
  <w:style w:type="character" w:customStyle="1" w:styleId="QuoteChar">
    <w:name w:val="Quote Char"/>
    <w:basedOn w:val="DefaultParagraphFont"/>
    <w:link w:val="Quote"/>
    <w:uiPriority w:val="29"/>
    <w:rsid w:val="009E7016"/>
    <w:rPr>
      <w:i/>
      <w:iCs/>
      <w:color w:val="404040" w:themeColor="text1" w:themeTint="BF"/>
    </w:rPr>
  </w:style>
  <w:style w:type="paragraph" w:styleId="ListParagraph">
    <w:name w:val="List Paragraph"/>
    <w:basedOn w:val="Normal"/>
    <w:uiPriority w:val="34"/>
    <w:qFormat/>
    <w:rsid w:val="009E7016"/>
    <w:pPr>
      <w:ind w:left="720"/>
      <w:contextualSpacing/>
    </w:pPr>
  </w:style>
  <w:style w:type="character" w:styleId="IntenseEmphasis">
    <w:name w:val="Intense Emphasis"/>
    <w:basedOn w:val="DefaultParagraphFont"/>
    <w:uiPriority w:val="21"/>
    <w:qFormat/>
    <w:rsid w:val="009E7016"/>
    <w:rPr>
      <w:i/>
      <w:iCs/>
      <w:color w:val="0F4761" w:themeColor="accent1" w:themeShade="BF"/>
    </w:rPr>
  </w:style>
  <w:style w:type="paragraph" w:styleId="IntenseQuote">
    <w:name w:val="Intense Quote"/>
    <w:basedOn w:val="Normal"/>
    <w:next w:val="Normal"/>
    <w:link w:val="IntenseQuoteChar"/>
    <w:uiPriority w:val="30"/>
    <w:qFormat/>
    <w:rsid w:val="009E7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016"/>
    <w:rPr>
      <w:i/>
      <w:iCs/>
      <w:color w:val="0F4761" w:themeColor="accent1" w:themeShade="BF"/>
    </w:rPr>
  </w:style>
  <w:style w:type="character" w:styleId="IntenseReference">
    <w:name w:val="Intense Reference"/>
    <w:basedOn w:val="DefaultParagraphFont"/>
    <w:uiPriority w:val="32"/>
    <w:qFormat/>
    <w:rsid w:val="009E70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3</cp:revision>
  <dcterms:created xsi:type="dcterms:W3CDTF">2026-08-24T08:30:00Z</dcterms:created>
  <dcterms:modified xsi:type="dcterms:W3CDTF">2026-08-24T08:43:00Z</dcterms:modified>
</cp:coreProperties>
</file>