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KẾ HOẠCH THỰC HIỆN PBL 2: DỰ ÁN CƠ SỞ LẬP TRÌNH </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Năm học 2025-2026</w:t>
      </w:r>
    </w:p>
    <w:p w:rsidR="00000000" w:rsidDel="00000000" w:rsidP="00000000" w:rsidRDefault="00000000" w:rsidRPr="00000000" w14:paraId="0000000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numPr>
          <w:ilvl w:val="0"/>
          <w:numId w:val="3"/>
        </w:numPr>
        <w:spacing w:after="0" w:afterAutospacing="0"/>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DANH SÁCH HƯỚNG DẪN PBL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8" w:lineRule="auto"/>
        <w:ind w:left="1011" w:right="0" w:hanging="435"/>
        <w:jc w:val="both"/>
        <w:rPr>
          <w:sz w:val="26"/>
          <w:szCs w:val="26"/>
        </w:rPr>
      </w:pPr>
      <w:r w:rsidDel="00000000" w:rsidR="00000000" w:rsidRPr="00000000">
        <w:rPr>
          <w:rFonts w:ascii="Times New Roman" w:cs="Times New Roman" w:eastAsia="Times New Roman" w:hAnsi="Times New Roman"/>
          <w:sz w:val="26"/>
          <w:szCs w:val="26"/>
          <w:rtl w:val="0"/>
        </w:rPr>
        <w:t xml:space="preserve">Đối tượng: Sinh viên K24  Khoa CNTT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8" w:lineRule="auto"/>
        <w:ind w:left="1011" w:right="0" w:hanging="435"/>
        <w:jc w:val="both"/>
        <w:rPr>
          <w:sz w:val="26"/>
          <w:szCs w:val="26"/>
        </w:rPr>
      </w:pPr>
      <w:r w:rsidDel="00000000" w:rsidR="00000000" w:rsidRPr="00000000">
        <w:rPr>
          <w:rFonts w:ascii="Times New Roman" w:cs="Times New Roman" w:eastAsia="Times New Roman" w:hAnsi="Times New Roman"/>
          <w:sz w:val="26"/>
          <w:szCs w:val="26"/>
          <w:rtl w:val="0"/>
        </w:rPr>
        <w:t xml:space="preserve">Giảng viên tham gia:</w:t>
      </w:r>
    </w:p>
    <w:tbl>
      <w:tblPr>
        <w:tblStyle w:val="Table1"/>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260"/>
        <w:gridCol w:w="3375"/>
        <w:tblGridChange w:id="0">
          <w:tblGrid>
            <w:gridCol w:w="630"/>
            <w:gridCol w:w="1260"/>
            <w:gridCol w:w="3375"/>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07">
            <w:pPr>
              <w:spacing w:after="40" w:before="40" w:line="288" w:lineRule="auto"/>
              <w:jc w:val="center"/>
              <w:rPr>
                <w:rFonts w:ascii="Times New Roman" w:cs="Times New Roman" w:eastAsia="Times New Roman" w:hAnsi="Times New Roman"/>
                <w:sz w:val="26"/>
                <w:szCs w:val="26"/>
              </w:rPr>
            </w:pPr>
            <w:r w:rsidDel="00000000" w:rsidR="00000000" w:rsidRPr="00000000">
              <w:rPr>
                <w:b w:val="1"/>
                <w:rtl w:val="0"/>
              </w:rPr>
              <w:t xml:space="preserve">STT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08">
            <w:pPr>
              <w:spacing w:after="40" w:before="40" w:line="288" w:lineRule="auto"/>
              <w:jc w:val="center"/>
              <w:rPr>
                <w:rFonts w:ascii="Times New Roman" w:cs="Times New Roman" w:eastAsia="Times New Roman" w:hAnsi="Times New Roman"/>
                <w:sz w:val="26"/>
                <w:szCs w:val="26"/>
              </w:rPr>
            </w:pPr>
            <w:r w:rsidDel="00000000" w:rsidR="00000000" w:rsidRPr="00000000">
              <w:rPr>
                <w:b w:val="1"/>
                <w:rtl w:val="0"/>
              </w:rPr>
              <w:t xml:space="preserve">LỚP HP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09">
            <w:pPr>
              <w:spacing w:after="40" w:before="40" w:line="288" w:lineRule="auto"/>
              <w:jc w:val="center"/>
              <w:rPr>
                <w:rFonts w:ascii="Times New Roman" w:cs="Times New Roman" w:eastAsia="Times New Roman" w:hAnsi="Times New Roman"/>
                <w:sz w:val="26"/>
                <w:szCs w:val="26"/>
              </w:rPr>
            </w:pPr>
            <w:r w:rsidDel="00000000" w:rsidR="00000000" w:rsidRPr="00000000">
              <w:rPr>
                <w:b w:val="1"/>
                <w:rtl w:val="0"/>
              </w:rPr>
              <w:t xml:space="preserve">GVHD</w:t>
            </w:r>
            <w:r w:rsidDel="00000000" w:rsidR="00000000" w:rsidRPr="00000000">
              <w:rPr>
                <w:rtl w:val="0"/>
              </w:rPr>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0A">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0B">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24Nh15B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0C">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Đặng Thiên Bình</w:t>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0D">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0E">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24Nh13A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0F">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Trương Ngọc Châu</w:t>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0">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1">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24Nh11A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2">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Lê Thị Mỹ Hạnh</w:t>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3">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4">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24Nh12A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5">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 Văn Hà</w:t>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6">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7">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24Nh10A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8">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Văn Hiệu</w:t>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9">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A">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24Nh11B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B">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Đỗ Thị Tuyết Hoa</w:t>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C">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D">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24Nh99B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E">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Đỗ Thị Tuyết Hoa</w:t>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F">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0">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24Nh99A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1">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Võ Đức Hoàng</w:t>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2">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3">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24Nh12B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4">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Thị Minh Hỷ</w:t>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5">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6">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24Nh10B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7">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Đặng Hoài Phương</w:t>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8">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9">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24Nh15A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A">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Trần Hồ Thủy Tiên</w:t>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B">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C">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24Nh16B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D">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Phạm Minh Tuấn</w:t>
            </w:r>
          </w:p>
        </w:tc>
      </w:tr>
      <w:tr>
        <w:trPr>
          <w:cantSplit w:val="0"/>
          <w:trHeight w:val="65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E">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F">
            <w:pPr>
              <w:spacing w:after="4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24Nh13B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0">
            <w:pPr>
              <w:spacing w:after="40" w:before="4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Năng Hùng Vân</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pStyle w:val="Heading1"/>
        <w:spacing w:before="12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pStyle w:val="Heading1"/>
        <w:numPr>
          <w:ilvl w:val="0"/>
          <w:numId w:val="3"/>
        </w:numPr>
        <w:spacing w:before="120"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YÊU CẦU NỘI DUNG</w:t>
      </w:r>
    </w:p>
    <w:p w:rsidR="00000000" w:rsidDel="00000000" w:rsidP="00000000" w:rsidRDefault="00000000" w:rsidRPr="00000000" w14:paraId="00000034">
      <w:pPr>
        <w:pStyle w:val="Heading1"/>
        <w:spacing w:before="120" w:line="288" w:lineRule="auto"/>
        <w:ind w:left="0" w:firstLine="720"/>
        <w:jc w:val="both"/>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Học phần "Đồ án cơ sở lập trình" là một dự án liên môn của 02 học phần "Lập trình hướng đối tượng" và "Cấu trúc dữ liệu", cung cấp cho sinh viên các kiến thức và kỹ năng cần thiết khi áp dụng và phát triển các kiến thức của cá nhân vào việc xây dựng một ứng dụng thực tế; giúp sinh viên bước đầu hình thành những kỹ năng cần thiết như giao tiếp; làm việc nhóm, tra cứu, trích dẫn tài liệu, cũng như giúp cho sinh viên làm quen và phát triển tư duy thiết kế &amp; lập trình một sản phẩm phần mềm thực tế.</w:t>
      </w:r>
    </w:p>
    <w:p w:rsidR="00000000" w:rsidDel="00000000" w:rsidP="00000000" w:rsidRDefault="00000000" w:rsidRPr="00000000" w14:paraId="0000003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720"/>
        <w:jc w:val="left"/>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sz w:val="28"/>
          <w:szCs w:val="28"/>
          <w:rtl w:val="0"/>
        </w:rPr>
        <w:t xml:space="preserve">2.1 Kiến thức</w:t>
      </w:r>
      <w:r w:rsidDel="00000000" w:rsidR="00000000" w:rsidRPr="00000000">
        <w:rPr>
          <w:rFonts w:ascii="Times New Roman" w:cs="Times New Roman" w:eastAsia="Times New Roman" w:hAnsi="Times New Roman"/>
          <w:b w:val="0"/>
          <w:sz w:val="28"/>
          <w:szCs w:val="28"/>
          <w:rtl w:val="0"/>
        </w:rPr>
        <w:t xml:space="preserve">: </w:t>
      </w:r>
    </w:p>
    <w:p w:rsidR="00000000" w:rsidDel="00000000" w:rsidP="00000000" w:rsidRDefault="00000000" w:rsidRPr="00000000" w14:paraId="00000036">
      <w:pPr>
        <w:numPr>
          <w:ilvl w:val="0"/>
          <w:numId w:val="1"/>
        </w:numPr>
        <w:spacing w:after="40" w:before="40" w:line="288" w:lineRule="auto"/>
        <w:ind w:left="1011" w:hanging="435"/>
        <w:jc w:val="both"/>
        <w:rPr>
          <w:sz w:val="26"/>
          <w:szCs w:val="26"/>
        </w:rPr>
      </w:pPr>
      <w:r w:rsidDel="00000000" w:rsidR="00000000" w:rsidRPr="00000000">
        <w:rPr>
          <w:rFonts w:ascii="Times New Roman" w:cs="Times New Roman" w:eastAsia="Times New Roman" w:hAnsi="Times New Roman"/>
          <w:sz w:val="28"/>
          <w:szCs w:val="28"/>
          <w:rtl w:val="0"/>
        </w:rPr>
        <w:t xml:space="preserve">Sử dụng được cấu trúc dữ liệu đơn giản đến cấu trúc dữ liệu phức tạp trong học phần Cấu trúc dữ liệu.</w:t>
      </w:r>
      <w:r w:rsidDel="00000000" w:rsidR="00000000" w:rsidRPr="00000000">
        <w:rPr>
          <w:rtl w:val="0"/>
        </w:rPr>
      </w:r>
    </w:p>
    <w:p w:rsidR="00000000" w:rsidDel="00000000" w:rsidP="00000000" w:rsidRDefault="00000000" w:rsidRPr="00000000" w14:paraId="00000037">
      <w:pPr>
        <w:numPr>
          <w:ilvl w:val="0"/>
          <w:numId w:val="1"/>
        </w:numPr>
        <w:spacing w:after="40" w:before="40" w:line="288" w:lineRule="auto"/>
        <w:ind w:left="1011" w:hanging="435"/>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 dụng được các</w:t>
      </w:r>
      <w:r w:rsidDel="00000000" w:rsidR="00000000" w:rsidRPr="00000000">
        <w:rPr>
          <w:rFonts w:ascii="Times New Roman" w:cs="Times New Roman" w:eastAsia="Times New Roman" w:hAnsi="Times New Roman"/>
          <w:sz w:val="28"/>
          <w:szCs w:val="28"/>
          <w:rtl w:val="0"/>
        </w:rPr>
        <w:t xml:space="preserve"> tính chất hướng đối tượng (như kế thừa, đa hình, trừu tượng và đóng gói,...) để phát triển dự án.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8" w:lineRule="auto"/>
        <w:ind w:left="1011" w:right="0" w:hanging="435"/>
        <w:jc w:val="both"/>
        <w:rPr>
          <w:sz w:val="26"/>
          <w:szCs w:val="26"/>
        </w:rPr>
      </w:pPr>
      <w:r w:rsidDel="00000000" w:rsidR="00000000" w:rsidRPr="00000000">
        <w:rPr>
          <w:rFonts w:ascii="Times New Roman" w:cs="Times New Roman" w:eastAsia="Times New Roman" w:hAnsi="Times New Roman"/>
          <w:sz w:val="28"/>
          <w:szCs w:val="28"/>
          <w:rtl w:val="0"/>
        </w:rPr>
        <w:t xml:space="preserve">Phân tích, đánh giá các cấu trúc dữ liệu để đưa ra đề xuất cho dự án.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8" w:lineRule="auto"/>
        <w:ind w:left="1011" w:right="0" w:hanging="435"/>
        <w:jc w:val="both"/>
        <w:rPr>
          <w:sz w:val="26"/>
          <w:szCs w:val="26"/>
        </w:rPr>
      </w:pPr>
      <w:r w:rsidDel="00000000" w:rsidR="00000000" w:rsidRPr="00000000">
        <w:rPr>
          <w:rFonts w:ascii="Times New Roman" w:cs="Times New Roman" w:eastAsia="Times New Roman" w:hAnsi="Times New Roman"/>
          <w:sz w:val="28"/>
          <w:szCs w:val="28"/>
          <w:rtl w:val="0"/>
        </w:rPr>
        <w:t xml:space="preserve">Đề xuất thuật toán/ phương pháp/ kỹ thuật/ để giải quyết tác vụ đặt ra trong dự án.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8" w:lineRule="auto"/>
        <w:ind w:left="1011" w:right="0" w:hanging="435"/>
        <w:jc w:val="both"/>
        <w:rPr>
          <w:sz w:val="26"/>
          <w:szCs w:val="26"/>
        </w:rPr>
      </w:pPr>
      <w:r w:rsidDel="00000000" w:rsidR="00000000" w:rsidRPr="00000000">
        <w:rPr>
          <w:rFonts w:ascii="Times New Roman" w:cs="Times New Roman" w:eastAsia="Times New Roman" w:hAnsi="Times New Roman"/>
          <w:sz w:val="28"/>
          <w:szCs w:val="28"/>
          <w:rtl w:val="0"/>
        </w:rPr>
        <w:t xml:space="preserve">Tổ chức làm việc nhóm có hiệu quả trong triển khai thực hiện nội dung dự án.</w:t>
      </w:r>
      <w:r w:rsidDel="00000000" w:rsidR="00000000" w:rsidRPr="00000000">
        <w:rPr>
          <w:rtl w:val="0"/>
        </w:rPr>
      </w:r>
    </w:p>
    <w:p w:rsidR="00000000" w:rsidDel="00000000" w:rsidP="00000000" w:rsidRDefault="00000000" w:rsidRPr="00000000" w14:paraId="0000003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720"/>
        <w:jc w:val="left"/>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sz w:val="28"/>
          <w:szCs w:val="28"/>
          <w:rtl w:val="0"/>
        </w:rPr>
        <w:t xml:space="preserve">2.2. Ngôn ngữ lập trình:</w:t>
      </w:r>
      <w:r w:rsidDel="00000000" w:rsidR="00000000" w:rsidRPr="00000000">
        <w:rPr>
          <w:rFonts w:ascii="Times New Roman" w:cs="Times New Roman" w:eastAsia="Times New Roman" w:hAnsi="Times New Roman"/>
          <w:b w:val="0"/>
          <w:sz w:val="28"/>
          <w:szCs w:val="28"/>
          <w:rtl w:val="0"/>
        </w:rPr>
        <w:t xml:space="preserve">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8" w:lineRule="auto"/>
        <w:ind w:left="1011" w:right="0" w:hanging="435"/>
        <w:jc w:val="both"/>
        <w:rPr>
          <w:sz w:val="26"/>
          <w:szCs w:val="26"/>
        </w:rPr>
      </w:pPr>
      <w:r w:rsidDel="00000000" w:rsidR="00000000" w:rsidRPr="00000000">
        <w:rPr>
          <w:rFonts w:ascii="Times New Roman" w:cs="Times New Roman" w:eastAsia="Times New Roman" w:hAnsi="Times New Roman"/>
          <w:b w:val="0"/>
          <w:sz w:val="28"/>
          <w:szCs w:val="28"/>
          <w:rtl w:val="0"/>
        </w:rPr>
        <w:t xml:space="preserve">Khuyến khích sử dụng ngôn ngữ Lập trình hướng đối tượng C++ để phát triển ứng dụng phần mềm hạn c</w:t>
      </w:r>
      <w:r w:rsidDel="00000000" w:rsidR="00000000" w:rsidRPr="00000000">
        <w:rPr>
          <w:rFonts w:ascii="Times New Roman" w:cs="Times New Roman" w:eastAsia="Times New Roman" w:hAnsi="Times New Roman"/>
          <w:sz w:val="28"/>
          <w:szCs w:val="28"/>
          <w:rtl w:val="0"/>
        </w:rPr>
        <w:t xml:space="preserve">hế tối đa việc sử dụng thư viện có sẵn.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8" w:lineRule="auto"/>
        <w:ind w:left="1011" w:right="0" w:hanging="435"/>
        <w:jc w:val="both"/>
        <w:rPr>
          <w:sz w:val="26"/>
          <w:szCs w:val="26"/>
        </w:rPr>
      </w:pPr>
      <w:r w:rsidDel="00000000" w:rsidR="00000000" w:rsidRPr="00000000">
        <w:rPr>
          <w:rFonts w:ascii="Times New Roman" w:cs="Times New Roman" w:eastAsia="Times New Roman" w:hAnsi="Times New Roman"/>
          <w:b w:val="0"/>
          <w:sz w:val="28"/>
          <w:szCs w:val="28"/>
          <w:rtl w:val="0"/>
        </w:rPr>
        <w:t xml:space="preserve">Nếu sử dụng các ngôn ngữ Lập trình hướng đối tượng</w:t>
      </w:r>
      <w:r w:rsidDel="00000000" w:rsidR="00000000" w:rsidRPr="00000000">
        <w:rPr>
          <w:rFonts w:ascii="Times New Roman" w:cs="Times New Roman" w:eastAsia="Times New Roman" w:hAnsi="Times New Roman"/>
          <w:sz w:val="28"/>
          <w:szCs w:val="28"/>
          <w:rtl w:val="0"/>
        </w:rPr>
        <w:t xml:space="preserve"> khác</w:t>
      </w:r>
      <w:r w:rsidDel="00000000" w:rsidR="00000000" w:rsidRPr="00000000">
        <w:rPr>
          <w:rFonts w:ascii="Times New Roman" w:cs="Times New Roman" w:eastAsia="Times New Roman" w:hAnsi="Times New Roman"/>
          <w:b w:val="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như </w:t>
      </w:r>
      <w:r w:rsidDel="00000000" w:rsidR="00000000" w:rsidRPr="00000000">
        <w:rPr>
          <w:rFonts w:ascii="Times New Roman" w:cs="Times New Roman" w:eastAsia="Times New Roman" w:hAnsi="Times New Roman"/>
          <w:b w:val="0"/>
          <w:sz w:val="28"/>
          <w:szCs w:val="28"/>
          <w:rtl w:val="0"/>
        </w:rPr>
        <w:t xml:space="preserve">C#, Java, Python, ...) thì phải được GVHD đồng ý (</w:t>
      </w:r>
      <w:r w:rsidDel="00000000" w:rsidR="00000000" w:rsidRPr="00000000">
        <w:rPr>
          <w:rFonts w:ascii="Times New Roman" w:cs="Times New Roman" w:eastAsia="Times New Roman" w:hAnsi="Times New Roman"/>
          <w:sz w:val="28"/>
          <w:szCs w:val="28"/>
          <w:rtl w:val="0"/>
        </w:rPr>
        <w:t xml:space="preserve">​​GVHD cần kiểm soát việc sử dụng các thư viện hỗ trợ).</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left="0" w:right="0"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Ứng dụng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8" w:lineRule="auto"/>
        <w:ind w:left="1011" w:right="0" w:hanging="435"/>
        <w:jc w:val="both"/>
        <w:rPr>
          <w:sz w:val="26"/>
          <w:szCs w:val="26"/>
        </w:rPr>
      </w:pPr>
      <w:r w:rsidDel="00000000" w:rsidR="00000000" w:rsidRPr="00000000">
        <w:rPr>
          <w:rFonts w:ascii="Times New Roman" w:cs="Times New Roman" w:eastAsia="Times New Roman" w:hAnsi="Times New Roman"/>
          <w:sz w:val="28"/>
          <w:szCs w:val="28"/>
          <w:rtl w:val="0"/>
        </w:rPr>
        <w:t xml:space="preserve">Phải xây dựng thành công ứng dụng với yêu cầu đã đặt ra.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8" w:lineRule="auto"/>
        <w:ind w:left="1011" w:right="0" w:hanging="435"/>
        <w:jc w:val="both"/>
        <w:rPr>
          <w:sz w:val="26"/>
          <w:szCs w:val="26"/>
        </w:rPr>
      </w:pPr>
      <w:r w:rsidDel="00000000" w:rsidR="00000000" w:rsidRPr="00000000">
        <w:rPr>
          <w:rFonts w:ascii="Times New Roman" w:cs="Times New Roman" w:eastAsia="Times New Roman" w:hAnsi="Times New Roman"/>
          <w:sz w:val="28"/>
          <w:szCs w:val="28"/>
          <w:rtl w:val="0"/>
        </w:rPr>
        <w:t xml:space="preserve">Phải áp dụng được </w:t>
      </w:r>
      <w:r w:rsidDel="00000000" w:rsidR="00000000" w:rsidRPr="00000000">
        <w:rPr>
          <w:rFonts w:ascii="Times New Roman" w:cs="Times New Roman" w:eastAsia="Times New Roman" w:hAnsi="Times New Roman"/>
          <w:sz w:val="28"/>
          <w:szCs w:val="28"/>
          <w:rtl w:val="0"/>
        </w:rPr>
        <w:t xml:space="preserve">các cấu trúc dữ liệu trong ứng dụng phần mềm, đồng thời giải thích được lý do tại sao sử dụng cấu trúc đó (GVHD kiểm soát việc chất lượng cấu trúc dữ liệu).</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8" w:lineRule="auto"/>
        <w:ind w:left="1011" w:right="0" w:hanging="435"/>
        <w:jc w:val="both"/>
        <w:rPr>
          <w:sz w:val="26"/>
          <w:szCs w:val="26"/>
        </w:rPr>
      </w:pPr>
      <w:r w:rsidDel="00000000" w:rsidR="00000000" w:rsidRPr="00000000">
        <w:rPr>
          <w:rFonts w:ascii="Times New Roman" w:cs="Times New Roman" w:eastAsia="Times New Roman" w:hAnsi="Times New Roman"/>
          <w:sz w:val="28"/>
          <w:szCs w:val="28"/>
          <w:rtl w:val="0"/>
        </w:rPr>
        <w:t xml:space="preserve">Phải tương tác với dữ liệu lưu trữ trong file.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8" w:lineRule="auto"/>
        <w:ind w:left="1011" w:right="0" w:hanging="435"/>
        <w:jc w:val="both"/>
        <w:rPr>
          <w:sz w:val="26"/>
          <w:szCs w:val="26"/>
        </w:rPr>
      </w:pPr>
      <w:r w:rsidDel="00000000" w:rsidR="00000000" w:rsidRPr="00000000">
        <w:rPr>
          <w:rFonts w:ascii="Times New Roman" w:cs="Times New Roman" w:eastAsia="Times New Roman" w:hAnsi="Times New Roman"/>
          <w:sz w:val="28"/>
          <w:szCs w:val="28"/>
          <w:rtl w:val="0"/>
        </w:rPr>
        <w:t xml:space="preserve">Chỉ cần giao diện dòng lệnh (command line) để tương tác với người dùng, nếu giao diện đồ hoạ thì có thể có điểm cộng thêm.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right="0"/>
        <w:jc w:val="both"/>
        <w:rPr>
          <w:rFonts w:ascii="Times New Roman" w:cs="Times New Roman" w:eastAsia="Times New Roman" w:hAnsi="Times New Roman"/>
          <w:color w:val="7030a0"/>
          <w:sz w:val="26"/>
          <w:szCs w:val="26"/>
        </w:rPr>
      </w:pPr>
      <w:r w:rsidDel="00000000" w:rsidR="00000000" w:rsidRPr="00000000">
        <w:rPr>
          <w:rFonts w:ascii="Times New Roman" w:cs="Times New Roman" w:eastAsia="Times New Roman" w:hAnsi="Times New Roman"/>
          <w:color w:val="7030a0"/>
          <w:sz w:val="26"/>
          <w:szCs w:val="26"/>
          <w:rtl w:val="0"/>
        </w:rPr>
        <w:t xml:space="preserve">     </w:t>
      </w:r>
      <w:r w:rsidDel="00000000" w:rsidR="00000000" w:rsidRPr="00000000">
        <w:rPr>
          <w:rFonts w:ascii="Times New Roman" w:cs="Times New Roman" w:eastAsia="Times New Roman" w:hAnsi="Times New Roman"/>
          <w:b w:val="1"/>
          <w:sz w:val="28"/>
          <w:szCs w:val="28"/>
          <w:rtl w:val="0"/>
        </w:rPr>
        <w:t xml:space="preserve">     2.4. Báo cáo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color w:val="7030a0"/>
          <w:sz w:val="26"/>
          <w:szCs w:val="26"/>
        </w:rPr>
      </w:pPr>
      <w:r w:rsidDel="00000000" w:rsidR="00000000" w:rsidRPr="00000000">
        <w:rPr>
          <w:rFonts w:ascii="Times New Roman" w:cs="Times New Roman" w:eastAsia="Times New Roman" w:hAnsi="Times New Roman"/>
          <w:b w:val="0"/>
          <w:sz w:val="28"/>
          <w:szCs w:val="28"/>
          <w:rtl w:val="0"/>
        </w:rPr>
        <w:t xml:space="preserve">Cần </w:t>
      </w:r>
      <w:r w:rsidDel="00000000" w:rsidR="00000000" w:rsidRPr="00000000">
        <w:rPr>
          <w:rFonts w:ascii="Times New Roman" w:cs="Times New Roman" w:eastAsia="Times New Roman" w:hAnsi="Times New Roman"/>
          <w:b w:val="0"/>
          <w:sz w:val="28"/>
          <w:szCs w:val="28"/>
          <w:rtl w:val="0"/>
        </w:rPr>
        <w:t xml:space="preserve">phải mô tả áp dụng cấu trúc dữ liệu như thế nào, sử dụng các đặc trưng hướng đối tượng để phát triển ứng dụng ra làm sao.</w:t>
      </w:r>
    </w:p>
    <w:p w:rsidR="00000000" w:rsidDel="00000000" w:rsidP="00000000" w:rsidRDefault="00000000" w:rsidRPr="00000000" w14:paraId="00000045">
      <w:pPr>
        <w:numPr>
          <w:ilvl w:val="0"/>
          <w:numId w:val="2"/>
        </w:numPr>
        <w:spacing w:after="0" w:afterAutospacing="0" w:before="60" w:line="360" w:lineRule="auto"/>
        <w:ind w:left="1011" w:hanging="435"/>
        <w:jc w:val="both"/>
        <w:rPr>
          <w:sz w:val="28"/>
          <w:szCs w:val="28"/>
        </w:rPr>
      </w:pPr>
      <w:r w:rsidDel="00000000" w:rsidR="00000000" w:rsidRPr="00000000">
        <w:rPr>
          <w:rFonts w:ascii="Times New Roman" w:cs="Times New Roman" w:eastAsia="Times New Roman" w:hAnsi="Times New Roman"/>
          <w:sz w:val="28"/>
          <w:szCs w:val="28"/>
          <w:rtl w:val="0"/>
        </w:rPr>
        <w:t xml:space="preserve">Báo cáo trình bày trên giấy A4, sử dụng font chữ Unicode Times New Roman, cỡ chữ 14. Định lề: top: 2.5 cm; bottom: 2.5 cm; left: 3.5 cm; right: 2.0 cm (</w:t>
      </w:r>
      <w:hyperlink r:id="rId7">
        <w:r w:rsidDel="00000000" w:rsidR="00000000" w:rsidRPr="00000000">
          <w:rPr>
            <w:rFonts w:ascii="Times New Roman" w:cs="Times New Roman" w:eastAsia="Times New Roman" w:hAnsi="Times New Roman"/>
            <w:color w:val="1155cc"/>
            <w:sz w:val="28"/>
            <w:szCs w:val="28"/>
            <w:u w:val="single"/>
            <w:rtl w:val="0"/>
          </w:rPr>
          <w:t xml:space="preserve">mẫu ở đây</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6">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HƯỚNG DẪN ĐỒ ÁN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color w:val="7030a0"/>
          <w:sz w:val="26"/>
          <w:szCs w:val="26"/>
        </w:rPr>
      </w:pPr>
      <w:r w:rsidDel="00000000" w:rsidR="00000000" w:rsidRPr="00000000">
        <w:rPr>
          <w:rFonts w:ascii="Times New Roman" w:cs="Times New Roman" w:eastAsia="Times New Roman" w:hAnsi="Times New Roman"/>
          <w:sz w:val="28"/>
          <w:szCs w:val="28"/>
          <w:rtl w:val="0"/>
        </w:rPr>
        <w:t xml:space="preserve">Triển khai theo kế hoạch đào tạo.</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color w:val="7030a0"/>
          <w:sz w:val="26"/>
          <w:szCs w:val="26"/>
        </w:rPr>
      </w:pPr>
      <w:r w:rsidDel="00000000" w:rsidR="00000000" w:rsidRPr="00000000">
        <w:rPr>
          <w:rFonts w:ascii="Times New Roman" w:cs="Times New Roman" w:eastAsia="Times New Roman" w:hAnsi="Times New Roman"/>
          <w:sz w:val="28"/>
          <w:szCs w:val="28"/>
          <w:rtl w:val="0"/>
        </w:rPr>
        <w:t xml:space="preserve">Sinh viên chia nhóm, mỗi nhóm 2 sinh viên/nhóm/đề tài ( nếu lẻ thì nhóm 1 sinh viên, hạn chế 1 sinh viên/nhóm).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color w:val="7030a0"/>
          <w:sz w:val="26"/>
          <w:szCs w:val="26"/>
        </w:rPr>
      </w:pPr>
      <w:r w:rsidDel="00000000" w:rsidR="00000000" w:rsidRPr="00000000">
        <w:rPr>
          <w:rFonts w:ascii="Times New Roman" w:cs="Times New Roman" w:eastAsia="Times New Roman" w:hAnsi="Times New Roman"/>
          <w:sz w:val="28"/>
          <w:szCs w:val="28"/>
          <w:rtl w:val="0"/>
        </w:rPr>
        <w:t xml:space="preserve">GVHD giao đề tài hoặc nhóm sinh viên đề xuất đề tài (đề tài nhóm sinh viên đề xuất cần được GVHD chấp thuận mới bắt đầu làm).</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đề tài có thể tham khảo ( </w:t>
      </w:r>
      <w:hyperlink r:id="rId8">
        <w:r w:rsidDel="00000000" w:rsidR="00000000" w:rsidRPr="00000000">
          <w:rPr>
            <w:rFonts w:ascii="Times New Roman" w:cs="Times New Roman" w:eastAsia="Times New Roman" w:hAnsi="Times New Roman"/>
            <w:color w:val="1155cc"/>
            <w:sz w:val="28"/>
            <w:szCs w:val="28"/>
            <w:u w:val="single"/>
            <w:rtl w:val="0"/>
          </w:rPr>
          <w:t xml:space="preserve">đề tài ở đây</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b w:val="1"/>
          <w:sz w:val="28"/>
          <w:szCs w:val="28"/>
        </w:rPr>
      </w:pPr>
      <w:r w:rsidDel="00000000" w:rsidR="00000000" w:rsidRPr="00000000">
        <w:rPr>
          <w:rtl w:val="0"/>
        </w:rPr>
      </w:r>
    </w:p>
    <w:tbl>
      <w:tblPr>
        <w:tblStyle w:val="Table2"/>
        <w:tblW w:w="855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970"/>
        <w:gridCol w:w="3225"/>
        <w:gridCol w:w="1140"/>
        <w:tblGridChange w:id="0">
          <w:tblGrid>
            <w:gridCol w:w="1215"/>
            <w:gridCol w:w="2970"/>
            <w:gridCol w:w="3225"/>
            <w:gridCol w:w="11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C">
            <w:pPr>
              <w:widowControl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TUẦN</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GIẢNG VIÊN</w:t>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SINH VIÊN</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GHI CHÚ</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0">
            <w:pPr>
              <w:widowControl w:val="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1-2</w:t>
            </w:r>
          </w:p>
        </w:tc>
        <w:tc>
          <w:tcPr>
            <w:shd w:fill="auto" w:val="clear"/>
            <w:tcMar>
              <w:top w:w="100.0" w:type="dxa"/>
              <w:left w:w="100.0" w:type="dxa"/>
              <w:bottom w:w="100.0" w:type="dxa"/>
              <w:right w:w="100.0" w:type="dxa"/>
            </w:tcMa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gặp gỡ sinh viên, triển khai đồ án, hướng dẫn và giao đề tài.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nhóm, chọn đề tài, gặp trao đổi yêu cầu đề tài với GV và xây dựng kế hoạch thực hiện</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6">
            <w:pPr>
              <w:widowControl w:val="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3-16</w:t>
            </w:r>
          </w:p>
        </w:tc>
        <w:tc>
          <w:tcPr>
            <w:shd w:fill="auto" w:val="clear"/>
            <w:tcMar>
              <w:top w:w="100.0" w:type="dxa"/>
              <w:left w:w="100.0" w:type="dxa"/>
              <w:bottom w:w="100.0" w:type="dxa"/>
              <w:right w:w="100.0" w:type="dxa"/>
            </w:tcMa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gặp sinh viên, hướng dẫn triển khai đề tài cũng như kiểm tra tiến độ thực hiện của sinh viên. </w:t>
            </w:r>
          </w:p>
        </w:tc>
        <w:tc>
          <w:tcPr>
            <w:shd w:fill="auto" w:val="clear"/>
            <w:tcMar>
              <w:top w:w="100.0" w:type="dxa"/>
              <w:left w:w="100.0" w:type="dxa"/>
              <w:bottom w:w="100.0" w:type="dxa"/>
              <w:right w:w="100.0" w:type="dxa"/>
            </w:tcMa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 thực hiện đề tài theo kế hoạch và  theo GVHD</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B">
            <w:pPr>
              <w:widowControl w:val="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C">
            <w:pPr>
              <w:widowControl w:val="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17-18</w:t>
            </w:r>
          </w:p>
        </w:tc>
        <w:tc>
          <w:tcPr>
            <w:shd w:fill="auto" w:val="clear"/>
            <w:tcMar>
              <w:top w:w="100.0" w:type="dxa"/>
              <w:left w:w="100.0" w:type="dxa"/>
              <w:bottom w:w="100.0" w:type="dxa"/>
              <w:right w:w="100.0" w:type="dxa"/>
            </w:tcMa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đồ án (theo lịch thi của P. ĐT)</w:t>
            </w:r>
          </w:p>
        </w:tc>
        <w:tc>
          <w:tcPr>
            <w:shd w:fill="auto" w:val="clear"/>
            <w:tcMar>
              <w:top w:w="100.0" w:type="dxa"/>
              <w:left w:w="100.0" w:type="dxa"/>
              <w:bottom w:w="100.0" w:type="dxa"/>
              <w:right w:w="100.0" w:type="dxa"/>
            </w:tcMa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 chuẩn bị cuốn báo cáo có xác nhận của GVHD + Slides + Mã nguồn </w:t>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0">
      <w:pPr>
        <w:pStyle w:val="Heading1"/>
        <w:spacing w:before="120" w:line="288" w:lineRule="auto"/>
        <w:rPr>
          <w:rFonts w:ascii="Times New Roman" w:cs="Times New Roman" w:eastAsia="Times New Roman" w:hAnsi="Times New Roman"/>
          <w:sz w:val="26"/>
          <w:szCs w:val="26"/>
        </w:rPr>
      </w:pPr>
      <w:bookmarkStart w:colFirst="0" w:colLast="0" w:name="_heading=h.cmzenzudnmut" w:id="0"/>
      <w:bookmarkEnd w:id="0"/>
      <w:r w:rsidDel="00000000" w:rsidR="00000000" w:rsidRPr="00000000">
        <w:rPr>
          <w:rtl w:val="0"/>
        </w:rPr>
      </w:r>
    </w:p>
    <w:p w:rsidR="00000000" w:rsidDel="00000000" w:rsidP="00000000" w:rsidRDefault="00000000" w:rsidRPr="00000000" w14:paraId="00000061">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KẾT QUẢ ĐỒ ÁN </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1011" w:right="0" w:hanging="435"/>
        <w:jc w:val="both"/>
        <w:rPr>
          <w:sz w:val="26"/>
          <w:szCs w:val="26"/>
        </w:rPr>
      </w:pPr>
      <w:r w:rsidDel="00000000" w:rsidR="00000000" w:rsidRPr="00000000">
        <w:rPr>
          <w:rFonts w:ascii="Times New Roman" w:cs="Times New Roman" w:eastAsia="Times New Roman" w:hAnsi="Times New Roman"/>
          <w:sz w:val="26"/>
          <w:szCs w:val="26"/>
          <w:rtl w:val="0"/>
        </w:rPr>
        <w:t xml:space="preserve">Yêu cầu kết quả PBL2: báo cáo, slide, mã nguồn, dữ liệu và chương trình chạy đúng yêu cầu của bài toán.</w:t>
      </w:r>
    </w:p>
    <w:p w:rsidR="00000000" w:rsidDel="00000000" w:rsidP="00000000" w:rsidRDefault="00000000" w:rsidRPr="00000000" w14:paraId="00000063">
      <w:pPr>
        <w:numPr>
          <w:ilvl w:val="0"/>
          <w:numId w:val="4"/>
        </w:numPr>
        <w:spacing w:after="0" w:line="288" w:lineRule="auto"/>
        <w:ind w:left="1011" w:hanging="435"/>
        <w:jc w:val="both"/>
        <w:rPr>
          <w:sz w:val="26"/>
          <w:szCs w:val="26"/>
        </w:rPr>
      </w:pPr>
      <w:r w:rsidDel="00000000" w:rsidR="00000000" w:rsidRPr="00000000">
        <w:rPr>
          <w:rFonts w:ascii="Times New Roman" w:cs="Times New Roman" w:eastAsia="Times New Roman" w:hAnsi="Times New Roman"/>
          <w:sz w:val="26"/>
          <w:szCs w:val="26"/>
          <w:rtl w:val="0"/>
        </w:rPr>
        <w:t xml:space="preserve">Điểm quá trình </w:t>
      </w:r>
      <w:r w:rsidDel="00000000" w:rsidR="00000000" w:rsidRPr="00000000">
        <w:rPr>
          <w:rFonts w:ascii="Times New Roman" w:cs="Times New Roman" w:eastAsia="Times New Roman" w:hAnsi="Times New Roman"/>
          <w:b w:val="1"/>
          <w:sz w:val="26"/>
          <w:szCs w:val="26"/>
          <w:rtl w:val="0"/>
        </w:rPr>
        <w:t xml:space="preserve">(40%) GVHD chấm điểm </w:t>
      </w:r>
      <w:r w:rsidDel="00000000" w:rsidR="00000000" w:rsidRPr="00000000">
        <w:rPr>
          <w:rFonts w:ascii="Times New Roman" w:cs="Times New Roman" w:eastAsia="Times New Roman" w:hAnsi="Times New Roman"/>
          <w:sz w:val="26"/>
          <w:szCs w:val="26"/>
          <w:rtl w:val="0"/>
        </w:rPr>
        <w:t xml:space="preserve">: 1) Chuyên cần, 2) làm việc nhóm, 3) báo cáo kết quả</w:t>
      </w:r>
    </w:p>
    <w:p w:rsidR="00000000" w:rsidDel="00000000" w:rsidP="00000000" w:rsidRDefault="00000000" w:rsidRPr="00000000" w14:paraId="00000064">
      <w:pPr>
        <w:numPr>
          <w:ilvl w:val="0"/>
          <w:numId w:val="4"/>
        </w:numPr>
        <w:spacing w:after="0" w:line="288" w:lineRule="auto"/>
        <w:ind w:left="1011" w:hanging="435"/>
        <w:jc w:val="both"/>
        <w:rPr>
          <w:sz w:val="26"/>
          <w:szCs w:val="26"/>
        </w:rPr>
      </w:pPr>
      <w:r w:rsidDel="00000000" w:rsidR="00000000" w:rsidRPr="00000000">
        <w:rPr>
          <w:rFonts w:ascii="Times New Roman" w:cs="Times New Roman" w:eastAsia="Times New Roman" w:hAnsi="Times New Roman"/>
          <w:sz w:val="26"/>
          <w:szCs w:val="26"/>
          <w:rtl w:val="0"/>
        </w:rPr>
        <w:t xml:space="preserve">Điểm bảo vệ </w:t>
      </w:r>
      <w:r w:rsidDel="00000000" w:rsidR="00000000" w:rsidRPr="00000000">
        <w:rPr>
          <w:rFonts w:ascii="Times New Roman" w:cs="Times New Roman" w:eastAsia="Times New Roman" w:hAnsi="Times New Roman"/>
          <w:b w:val="1"/>
          <w:sz w:val="26"/>
          <w:szCs w:val="26"/>
          <w:rtl w:val="0"/>
        </w:rPr>
        <w:t xml:space="preserve">(60%)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GV được phân công chấm</w:t>
      </w:r>
      <w:r w:rsidDel="00000000" w:rsidR="00000000" w:rsidRPr="00000000">
        <w:rPr>
          <w:rFonts w:ascii="Times New Roman" w:cs="Times New Roman" w:eastAsia="Times New Roman" w:hAnsi="Times New Roman"/>
          <w:sz w:val="26"/>
          <w:szCs w:val="26"/>
          <w:rtl w:val="0"/>
        </w:rPr>
        <w:t xml:space="preserve">: Cuốn báo cáo, trình bày slide, sản phẩm, chức năng hệ thống,  trả lời câu hỏi.</w:t>
      </w:r>
    </w:p>
    <w:p w:rsidR="00000000" w:rsidDel="00000000" w:rsidP="00000000" w:rsidRDefault="00000000" w:rsidRPr="00000000" w14:paraId="00000065">
      <w:pPr>
        <w:spacing w:after="40" w:before="40" w:line="288"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after="40" w:before="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11" w:hanging="435"/>
      </w:pPr>
      <w:rPr>
        <w:rFonts w:ascii="Times New Roman" w:cs="Times New Roman" w:eastAsia="Times New Roman" w:hAnsi="Times New Roman"/>
      </w:rPr>
    </w:lvl>
    <w:lvl w:ilvl="1">
      <w:start w:val="1"/>
      <w:numFmt w:val="bullet"/>
      <w:lvlText w:val="o"/>
      <w:lvlJc w:val="left"/>
      <w:pPr>
        <w:ind w:left="1656" w:hanging="360"/>
      </w:pPr>
      <w:rPr>
        <w:rFonts w:ascii="Courier New" w:cs="Courier New" w:eastAsia="Courier New" w:hAnsi="Courier New"/>
      </w:rPr>
    </w:lvl>
    <w:lvl w:ilvl="2">
      <w:start w:val="1"/>
      <w:numFmt w:val="bullet"/>
      <w:lvlText w:val="▪"/>
      <w:lvlJc w:val="left"/>
      <w:pPr>
        <w:ind w:left="2376" w:hanging="360"/>
      </w:pPr>
      <w:rPr>
        <w:rFonts w:ascii="Noto Sans Symbols" w:cs="Noto Sans Symbols" w:eastAsia="Noto Sans Symbols" w:hAnsi="Noto Sans Symbols"/>
      </w:rPr>
    </w:lvl>
    <w:lvl w:ilvl="3">
      <w:start w:val="1"/>
      <w:numFmt w:val="bullet"/>
      <w:lvlText w:val="●"/>
      <w:lvlJc w:val="left"/>
      <w:pPr>
        <w:ind w:left="3096" w:hanging="360"/>
      </w:pPr>
      <w:rPr>
        <w:rFonts w:ascii="Noto Sans Symbols" w:cs="Noto Sans Symbols" w:eastAsia="Noto Sans Symbols" w:hAnsi="Noto Sans Symbols"/>
      </w:rPr>
    </w:lvl>
    <w:lvl w:ilvl="4">
      <w:start w:val="1"/>
      <w:numFmt w:val="bullet"/>
      <w:lvlText w:val="o"/>
      <w:lvlJc w:val="left"/>
      <w:pPr>
        <w:ind w:left="3816" w:hanging="360"/>
      </w:pPr>
      <w:rPr>
        <w:rFonts w:ascii="Courier New" w:cs="Courier New" w:eastAsia="Courier New" w:hAnsi="Courier New"/>
      </w:rPr>
    </w:lvl>
    <w:lvl w:ilvl="5">
      <w:start w:val="1"/>
      <w:numFmt w:val="bullet"/>
      <w:lvlText w:val="▪"/>
      <w:lvlJc w:val="left"/>
      <w:pPr>
        <w:ind w:left="4536" w:hanging="360"/>
      </w:pPr>
      <w:rPr>
        <w:rFonts w:ascii="Noto Sans Symbols" w:cs="Noto Sans Symbols" w:eastAsia="Noto Sans Symbols" w:hAnsi="Noto Sans Symbols"/>
      </w:rPr>
    </w:lvl>
    <w:lvl w:ilvl="6">
      <w:start w:val="1"/>
      <w:numFmt w:val="bullet"/>
      <w:lvlText w:val="●"/>
      <w:lvlJc w:val="left"/>
      <w:pPr>
        <w:ind w:left="5256" w:hanging="360"/>
      </w:pPr>
      <w:rPr>
        <w:rFonts w:ascii="Noto Sans Symbols" w:cs="Noto Sans Symbols" w:eastAsia="Noto Sans Symbols" w:hAnsi="Noto Sans Symbols"/>
      </w:rPr>
    </w:lvl>
    <w:lvl w:ilvl="7">
      <w:start w:val="1"/>
      <w:numFmt w:val="bullet"/>
      <w:lvlText w:val="o"/>
      <w:lvlJc w:val="left"/>
      <w:pPr>
        <w:ind w:left="5976" w:hanging="360"/>
      </w:pPr>
      <w:rPr>
        <w:rFonts w:ascii="Courier New" w:cs="Courier New" w:eastAsia="Courier New" w:hAnsi="Courier New"/>
      </w:rPr>
    </w:lvl>
    <w:lvl w:ilvl="8">
      <w:start w:val="1"/>
      <w:numFmt w:val="bullet"/>
      <w:lvlText w:val="▪"/>
      <w:lvlJc w:val="left"/>
      <w:pPr>
        <w:ind w:left="6696" w:hanging="360"/>
      </w:pPr>
      <w:rPr>
        <w:rFonts w:ascii="Noto Sans Symbols" w:cs="Noto Sans Symbols" w:eastAsia="Noto Sans Symbols" w:hAnsi="Noto Sans Symbols"/>
      </w:rPr>
    </w:lvl>
  </w:abstractNum>
  <w:abstractNum w:abstractNumId="2">
    <w:lvl w:ilvl="0">
      <w:start w:val="0"/>
      <w:numFmt w:val="bullet"/>
      <w:lvlText w:val="-"/>
      <w:lvlJc w:val="left"/>
      <w:pPr>
        <w:ind w:left="1011" w:hanging="435"/>
      </w:pPr>
      <w:rPr>
        <w:rFonts w:ascii="Times New Roman" w:cs="Times New Roman" w:eastAsia="Times New Roman" w:hAnsi="Times New Roman"/>
      </w:rPr>
    </w:lvl>
    <w:lvl w:ilvl="1">
      <w:start w:val="1"/>
      <w:numFmt w:val="bullet"/>
      <w:lvlText w:val="o"/>
      <w:lvlJc w:val="left"/>
      <w:pPr>
        <w:ind w:left="1656" w:hanging="360"/>
      </w:pPr>
      <w:rPr>
        <w:rFonts w:ascii="Courier New" w:cs="Courier New" w:eastAsia="Courier New" w:hAnsi="Courier New"/>
      </w:rPr>
    </w:lvl>
    <w:lvl w:ilvl="2">
      <w:start w:val="1"/>
      <w:numFmt w:val="bullet"/>
      <w:lvlText w:val="▪"/>
      <w:lvlJc w:val="left"/>
      <w:pPr>
        <w:ind w:left="2376" w:hanging="360"/>
      </w:pPr>
      <w:rPr>
        <w:rFonts w:ascii="Noto Sans Symbols" w:cs="Noto Sans Symbols" w:eastAsia="Noto Sans Symbols" w:hAnsi="Noto Sans Symbols"/>
      </w:rPr>
    </w:lvl>
    <w:lvl w:ilvl="3">
      <w:start w:val="1"/>
      <w:numFmt w:val="bullet"/>
      <w:lvlText w:val="●"/>
      <w:lvlJc w:val="left"/>
      <w:pPr>
        <w:ind w:left="3096" w:hanging="360"/>
      </w:pPr>
      <w:rPr>
        <w:rFonts w:ascii="Noto Sans Symbols" w:cs="Noto Sans Symbols" w:eastAsia="Noto Sans Symbols" w:hAnsi="Noto Sans Symbols"/>
      </w:rPr>
    </w:lvl>
    <w:lvl w:ilvl="4">
      <w:start w:val="1"/>
      <w:numFmt w:val="bullet"/>
      <w:lvlText w:val="o"/>
      <w:lvlJc w:val="left"/>
      <w:pPr>
        <w:ind w:left="3816" w:hanging="360"/>
      </w:pPr>
      <w:rPr>
        <w:rFonts w:ascii="Courier New" w:cs="Courier New" w:eastAsia="Courier New" w:hAnsi="Courier New"/>
      </w:rPr>
    </w:lvl>
    <w:lvl w:ilvl="5">
      <w:start w:val="1"/>
      <w:numFmt w:val="bullet"/>
      <w:lvlText w:val="▪"/>
      <w:lvlJc w:val="left"/>
      <w:pPr>
        <w:ind w:left="4536" w:hanging="360"/>
      </w:pPr>
      <w:rPr>
        <w:rFonts w:ascii="Noto Sans Symbols" w:cs="Noto Sans Symbols" w:eastAsia="Noto Sans Symbols" w:hAnsi="Noto Sans Symbols"/>
      </w:rPr>
    </w:lvl>
    <w:lvl w:ilvl="6">
      <w:start w:val="1"/>
      <w:numFmt w:val="bullet"/>
      <w:lvlText w:val="●"/>
      <w:lvlJc w:val="left"/>
      <w:pPr>
        <w:ind w:left="5256" w:hanging="360"/>
      </w:pPr>
      <w:rPr>
        <w:rFonts w:ascii="Noto Sans Symbols" w:cs="Noto Sans Symbols" w:eastAsia="Noto Sans Symbols" w:hAnsi="Noto Sans Symbols"/>
      </w:rPr>
    </w:lvl>
    <w:lvl w:ilvl="7">
      <w:start w:val="1"/>
      <w:numFmt w:val="bullet"/>
      <w:lvlText w:val="o"/>
      <w:lvlJc w:val="left"/>
      <w:pPr>
        <w:ind w:left="5976" w:hanging="360"/>
      </w:pPr>
      <w:rPr>
        <w:rFonts w:ascii="Courier New" w:cs="Courier New" w:eastAsia="Courier New" w:hAnsi="Courier New"/>
      </w:rPr>
    </w:lvl>
    <w:lvl w:ilvl="8">
      <w:start w:val="1"/>
      <w:numFmt w:val="bullet"/>
      <w:lvlText w:val="▪"/>
      <w:lvlJc w:val="left"/>
      <w:pPr>
        <w:ind w:left="6696"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0"/>
      <w:numFmt w:val="bullet"/>
      <w:lvlText w:val="-"/>
      <w:lvlJc w:val="left"/>
      <w:pPr>
        <w:ind w:left="1011" w:hanging="435"/>
      </w:pPr>
      <w:rPr>
        <w:rFonts w:ascii="Times New Roman" w:cs="Times New Roman" w:eastAsia="Times New Roman" w:hAnsi="Times New Roman"/>
      </w:rPr>
    </w:lvl>
    <w:lvl w:ilvl="1">
      <w:start w:val="1"/>
      <w:numFmt w:val="bullet"/>
      <w:lvlText w:val="o"/>
      <w:lvlJc w:val="left"/>
      <w:pPr>
        <w:ind w:left="1656" w:hanging="360"/>
      </w:pPr>
      <w:rPr>
        <w:rFonts w:ascii="Courier New" w:cs="Courier New" w:eastAsia="Courier New" w:hAnsi="Courier New"/>
      </w:rPr>
    </w:lvl>
    <w:lvl w:ilvl="2">
      <w:start w:val="1"/>
      <w:numFmt w:val="bullet"/>
      <w:lvlText w:val="▪"/>
      <w:lvlJc w:val="left"/>
      <w:pPr>
        <w:ind w:left="2376" w:hanging="360"/>
      </w:pPr>
      <w:rPr>
        <w:rFonts w:ascii="Noto Sans Symbols" w:cs="Noto Sans Symbols" w:eastAsia="Noto Sans Symbols" w:hAnsi="Noto Sans Symbols"/>
      </w:rPr>
    </w:lvl>
    <w:lvl w:ilvl="3">
      <w:start w:val="1"/>
      <w:numFmt w:val="bullet"/>
      <w:lvlText w:val="●"/>
      <w:lvlJc w:val="left"/>
      <w:pPr>
        <w:ind w:left="3096" w:hanging="360"/>
      </w:pPr>
      <w:rPr>
        <w:rFonts w:ascii="Noto Sans Symbols" w:cs="Noto Sans Symbols" w:eastAsia="Noto Sans Symbols" w:hAnsi="Noto Sans Symbols"/>
      </w:rPr>
    </w:lvl>
    <w:lvl w:ilvl="4">
      <w:start w:val="1"/>
      <w:numFmt w:val="bullet"/>
      <w:lvlText w:val="o"/>
      <w:lvlJc w:val="left"/>
      <w:pPr>
        <w:ind w:left="3816" w:hanging="360"/>
      </w:pPr>
      <w:rPr>
        <w:rFonts w:ascii="Courier New" w:cs="Courier New" w:eastAsia="Courier New" w:hAnsi="Courier New"/>
      </w:rPr>
    </w:lvl>
    <w:lvl w:ilvl="5">
      <w:start w:val="1"/>
      <w:numFmt w:val="bullet"/>
      <w:lvlText w:val="▪"/>
      <w:lvlJc w:val="left"/>
      <w:pPr>
        <w:ind w:left="4536" w:hanging="360"/>
      </w:pPr>
      <w:rPr>
        <w:rFonts w:ascii="Noto Sans Symbols" w:cs="Noto Sans Symbols" w:eastAsia="Noto Sans Symbols" w:hAnsi="Noto Sans Symbols"/>
      </w:rPr>
    </w:lvl>
    <w:lvl w:ilvl="6">
      <w:start w:val="1"/>
      <w:numFmt w:val="bullet"/>
      <w:lvlText w:val="●"/>
      <w:lvlJc w:val="left"/>
      <w:pPr>
        <w:ind w:left="5256" w:hanging="360"/>
      </w:pPr>
      <w:rPr>
        <w:rFonts w:ascii="Noto Sans Symbols" w:cs="Noto Sans Symbols" w:eastAsia="Noto Sans Symbols" w:hAnsi="Noto Sans Symbols"/>
      </w:rPr>
    </w:lvl>
    <w:lvl w:ilvl="7">
      <w:start w:val="1"/>
      <w:numFmt w:val="bullet"/>
      <w:lvlText w:val="o"/>
      <w:lvlJc w:val="left"/>
      <w:pPr>
        <w:ind w:left="5976" w:hanging="360"/>
      </w:pPr>
      <w:rPr>
        <w:rFonts w:ascii="Courier New" w:cs="Courier New" w:eastAsia="Courier New" w:hAnsi="Courier New"/>
      </w:rPr>
    </w:lvl>
    <w:lvl w:ilvl="8">
      <w:start w:val="1"/>
      <w:numFmt w:val="bullet"/>
      <w:lvlText w:val="▪"/>
      <w:lvlJc w:val="left"/>
      <w:pPr>
        <w:ind w:left="669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before="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8kUKvRhFVl_0ONt7PK_DD9V1hEfu_j5K/edit?usp=sharing&amp;ouid=109321274322054279157&amp;rtpof=true&amp;sd=true" TargetMode="External"/><Relationship Id="rId8" Type="http://schemas.openxmlformats.org/officeDocument/2006/relationships/hyperlink" Target="https://docs.google.com/spreadsheets/d/1bR95dQWQS1jcmoykjVy7KFEmGEkRtlw_/edit?usp=sharing&amp;ouid=109321274322054279157&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VlL1VLXV1QuK/xeplB4uajJxTg==">CgMxLjAyDmguY216ZW56dWRubXV0OAByITFxcllYMUlDZVlmTjROSDR1dGs4VEo5bTBHeVZQa2xKbg==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