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010/BGDĐT-VPB</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4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quy hoạch đô thị trong năm 2024, BỘ GIÁO DỤC VÀ ĐÀO TẠO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230.000.000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