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097/ĐHBK-PĐT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3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42/KH-ĐHBK ngày 16/2/2023 về việc đảm bảo an ninh trật tự,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12 giờ 30 ngày 24/03/2023.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