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305/SYT-PNVY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25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chuyển đổi số quốc gia trong năm 2024, SỞ Y TẾ THÀNH PHỐ HỒ CHÍ MINH kính đề nghị Văn phòng Chính phủ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3.977.000.000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