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369/SYT-PKHTC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9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386/TB-VP về việc báo cáo tiến độ chuyển đổi số quốc gia, SỞ Y TẾ THÀNH PHỐ HỒ CHÍ MINH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53% khối lượng công việc. Tổng kinh phí đã giải ngân là 1.523.000.000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